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2" w:lineRule="auto"/>
        <w:ind w:left="19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附表</w:t>
      </w:r>
      <w:r>
        <w:rPr>
          <w:rFonts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sz w:val="28"/>
          <w:szCs w:val="28"/>
        </w:rPr>
        <w:t>9</w:t>
      </w:r>
      <w:r>
        <w:rPr>
          <w:rFonts w:ascii="Calibri" w:hAnsi="Calibri" w:eastAsia="Calibri" w:cs="Calibri"/>
          <w:spacing w:val="-2"/>
          <w:sz w:val="28"/>
          <w:szCs w:val="28"/>
        </w:rPr>
        <w:t xml:space="preserve">   </w:t>
      </w:r>
      <w:r>
        <w:rPr>
          <w:rFonts w:ascii="Calibri" w:hAnsi="Calibri" w:eastAsia="Calibri" w:cs="Calibri"/>
          <w:spacing w:val="-1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轨道交通运营安全保护区、建设规划控制区工程通用审查信息表</w:t>
      </w:r>
    </w:p>
    <w:p>
      <w:pPr>
        <w:spacing w:before="80" w:line="231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            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级别：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                     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-3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 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44" w:lineRule="exact"/>
      </w:pPr>
    </w:p>
    <w:tbl>
      <w:tblPr>
        <w:tblStyle w:val="4"/>
        <w:tblW w:w="9376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486"/>
        <w:gridCol w:w="1844"/>
        <w:gridCol w:w="1144"/>
        <w:gridCol w:w="850"/>
        <w:gridCol w:w="32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9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4" w:line="194" w:lineRule="auto"/>
              <w:ind w:left="4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position w:val="1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请 人 填 写</w:t>
            </w:r>
          </w:p>
        </w:tc>
        <w:tc>
          <w:tcPr>
            <w:tcW w:w="1486" w:type="dxa"/>
            <w:vAlign w:val="top"/>
          </w:tcPr>
          <w:p>
            <w:pPr>
              <w:spacing w:before="233" w:line="229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目名称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spacing w:before="231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设单位名称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spacing w:before="230" w:line="231" w:lineRule="auto"/>
              <w:ind w:right="224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spacing w:before="230" w:line="232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定代表人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spacing w:before="230" w:line="232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项目负责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spacing w:before="229" w:line="232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3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spacing w:before="231" w:line="230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目位置</w:t>
            </w:r>
          </w:p>
        </w:tc>
        <w:tc>
          <w:tcPr>
            <w:tcW w:w="1844" w:type="dxa"/>
            <w:tcBorders>
              <w:right w:val="nil"/>
            </w:tcBorders>
            <w:vAlign w:val="top"/>
          </w:tcPr>
          <w:p>
            <w:pPr>
              <w:spacing w:before="231" w:line="242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区</w:t>
            </w:r>
          </w:p>
        </w:tc>
        <w:tc>
          <w:tcPr>
            <w:tcW w:w="1144" w:type="dxa"/>
            <w:tcBorders>
              <w:left w:val="nil"/>
              <w:right w:val="nil"/>
            </w:tcBorders>
            <w:vAlign w:val="top"/>
          </w:tcPr>
          <w:p>
            <w:pPr>
              <w:spacing w:before="231" w:line="232" w:lineRule="auto"/>
              <w:ind w:left="6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路</w:t>
            </w:r>
          </w:p>
        </w:tc>
        <w:tc>
          <w:tcPr>
            <w:tcW w:w="4105" w:type="dxa"/>
            <w:gridSpan w:val="2"/>
            <w:tcBorders>
              <w:left w:val="nil"/>
            </w:tcBorders>
            <w:vAlign w:val="top"/>
          </w:tcPr>
          <w:p>
            <w:pPr>
              <w:spacing w:before="231" w:line="230" w:lineRule="auto"/>
              <w:ind w:left="8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方位)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9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6" w:type="dxa"/>
            <w:vAlign w:val="top"/>
          </w:tcPr>
          <w:p>
            <w:pPr>
              <w:spacing w:before="87" w:line="376" w:lineRule="exact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position w:val="12"/>
                <w:sz w:val="20"/>
                <w:szCs w:val="20"/>
              </w:rPr>
              <w:t>与轨道交通</w:t>
            </w:r>
            <w:r>
              <w:rPr>
                <w:rFonts w:ascii="仿宋" w:hAnsi="仿宋" w:eastAsia="仿宋" w:cs="仿宋"/>
                <w:spacing w:val="7"/>
                <w:position w:val="12"/>
                <w:sz w:val="20"/>
                <w:szCs w:val="20"/>
              </w:rPr>
              <w:t>的</w:t>
            </w:r>
          </w:p>
          <w:p>
            <w:pPr>
              <w:spacing w:line="194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关系</w:t>
            </w:r>
          </w:p>
        </w:tc>
        <w:tc>
          <w:tcPr>
            <w:tcW w:w="7093" w:type="dxa"/>
            <w:gridSpan w:val="4"/>
            <w:vAlign w:val="top"/>
          </w:tcPr>
          <w:p>
            <w:pPr>
              <w:spacing w:before="231" w:line="228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轨道交通    号线          车站 (      －      区间)        (方位</w:t>
            </w:r>
            <w:r>
              <w:rPr>
                <w:rFonts w:ascii="仿宋" w:hAnsi="仿宋" w:eastAsia="仿宋" w:cs="仿宋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3" w:hRule="atLeast"/>
        </w:trPr>
        <w:tc>
          <w:tcPr>
            <w:tcW w:w="79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9" w:type="dxa"/>
            <w:gridSpan w:val="5"/>
            <w:vAlign w:val="top"/>
          </w:tcPr>
          <w:p>
            <w:pPr>
              <w:spacing w:before="52" w:line="221" w:lineRule="auto"/>
              <w:ind w:left="35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请 事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797" w:type="dxa"/>
            <w:textDirection w:val="tbRlV"/>
            <w:vAlign w:val="top"/>
          </w:tcPr>
          <w:p>
            <w:pPr>
              <w:spacing w:before="254" w:line="203" w:lineRule="auto"/>
              <w:ind w:left="6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 xml:space="preserve"> 注</w:t>
            </w:r>
          </w:p>
        </w:tc>
        <w:tc>
          <w:tcPr>
            <w:tcW w:w="857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3" w:line="231" w:lineRule="auto"/>
        <w:ind w:left="49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本</w:t>
      </w:r>
      <w:r>
        <w:rPr>
          <w:rFonts w:ascii="仿宋" w:hAnsi="仿宋" w:eastAsia="仿宋" w:cs="仿宋"/>
          <w:spacing w:val="7"/>
          <w:sz w:val="20"/>
          <w:szCs w:val="20"/>
        </w:rPr>
        <w:t>表一式两份</w:t>
      </w:r>
      <w:bookmarkStart w:id="0" w:name="_GoBack"/>
      <w:bookmarkEnd w:id="0"/>
    </w:p>
    <w:sectPr>
      <w:footerReference r:id="rId5" w:type="default"/>
      <w:pgSz w:w="11907" w:h="16840"/>
      <w:pgMar w:top="1374" w:right="1274" w:bottom="730" w:left="1511" w:header="0" w:footer="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7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5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F083A42"/>
    <w:rsid w:val="46E14243"/>
    <w:rsid w:val="774D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2023-04-03T11:38:00Z</dcterms:created>
  <dc:creator>李围</dc:creator>
  <cp:lastModifiedBy>千百度</cp:lastModifiedBy>
  <dcterms:modified xsi:type="dcterms:W3CDTF">2023-06-26T06:10:20Z</dcterms:modified>
  <dc:title>地铁安全保护区和规划控制区工程管理办法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2023-06-26T13:58:27Z</vt:filetime>
  </property>
  <property fmtid="{D5CDD505-2E9C-101B-9397-08002B2CF9AE}" pid="4" name="KSOProductBuildVer">
    <vt:lpwstr>2052-11.8.2.11716</vt:lpwstr>
  </property>
  <property fmtid="{D5CDD505-2E9C-101B-9397-08002B2CF9AE}" pid="5" name="ICV">
    <vt:lpwstr>6A5134B6574C4D14B149B42D61ECA3DA</vt:lpwstr>
  </property>
</Properties>
</file>