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19D" w:rsidRDefault="00D9419D">
      <w:pPr>
        <w:pStyle w:val="Chard"/>
        <w:snapToGrid w:val="0"/>
        <w:spacing w:line="360" w:lineRule="auto"/>
        <w:jc w:val="center"/>
        <w:textAlignment w:val="baseline"/>
        <w:rPr>
          <w:rFonts w:ascii="黑体" w:eastAsia="黑体" w:hAnsi="宋体"/>
          <w:b/>
          <w:spacing w:val="26"/>
          <w:sz w:val="48"/>
          <w:szCs w:val="48"/>
        </w:rPr>
      </w:pPr>
    </w:p>
    <w:p w:rsidR="00D9419D" w:rsidRDefault="00D9419D">
      <w:pPr>
        <w:pStyle w:val="Chard"/>
        <w:snapToGrid w:val="0"/>
        <w:spacing w:line="360" w:lineRule="auto"/>
        <w:jc w:val="center"/>
        <w:textAlignment w:val="baseline"/>
        <w:rPr>
          <w:rFonts w:ascii="宋体"/>
          <w:bCs/>
          <w:sz w:val="52"/>
          <w:szCs w:val="40"/>
        </w:rPr>
      </w:pPr>
    </w:p>
    <w:p w:rsidR="00D9419D" w:rsidRDefault="00B546E8">
      <w:pPr>
        <w:snapToGrid w:val="0"/>
        <w:spacing w:line="360" w:lineRule="auto"/>
        <w:jc w:val="center"/>
        <w:textAlignment w:val="baseline"/>
        <w:rPr>
          <w:rFonts w:ascii="宋体"/>
          <w:bCs/>
          <w:sz w:val="52"/>
          <w:szCs w:val="40"/>
        </w:rPr>
      </w:pPr>
      <w:r>
        <w:rPr>
          <w:rFonts w:ascii="宋体" w:hint="eastAsia"/>
          <w:bCs/>
          <w:sz w:val="52"/>
          <w:szCs w:val="40"/>
        </w:rPr>
        <w:t>深圳地铁物业开发项目</w:t>
      </w:r>
    </w:p>
    <w:p w:rsidR="00D9419D" w:rsidRDefault="00B546E8">
      <w:pPr>
        <w:snapToGrid w:val="0"/>
        <w:spacing w:line="360" w:lineRule="auto"/>
        <w:jc w:val="center"/>
        <w:textAlignment w:val="baseline"/>
        <w:rPr>
          <w:rFonts w:ascii="宋体"/>
          <w:bCs/>
          <w:sz w:val="52"/>
          <w:szCs w:val="40"/>
        </w:rPr>
      </w:pPr>
      <w:r>
        <w:rPr>
          <w:rFonts w:ascii="宋体" w:hint="eastAsia"/>
          <w:bCs/>
          <w:sz w:val="52"/>
          <w:szCs w:val="40"/>
        </w:rPr>
        <w:t>2022-2023</w:t>
      </w:r>
      <w:r>
        <w:rPr>
          <w:rFonts w:ascii="宋体" w:hint="eastAsia"/>
          <w:bCs/>
          <w:sz w:val="52"/>
          <w:szCs w:val="40"/>
        </w:rPr>
        <w:t>年度外立面设计咨询服务</w:t>
      </w:r>
    </w:p>
    <w:p w:rsidR="00D9419D" w:rsidRDefault="00B546E8">
      <w:pPr>
        <w:snapToGrid w:val="0"/>
        <w:spacing w:line="360" w:lineRule="auto"/>
        <w:jc w:val="center"/>
        <w:textAlignment w:val="baseline"/>
        <w:rPr>
          <w:rFonts w:ascii="宋体"/>
          <w:b/>
          <w:sz w:val="52"/>
          <w:szCs w:val="40"/>
        </w:rPr>
      </w:pPr>
      <w:r>
        <w:rPr>
          <w:rFonts w:ascii="宋体" w:hint="eastAsia"/>
          <w:b/>
          <w:sz w:val="52"/>
          <w:szCs w:val="40"/>
        </w:rPr>
        <w:t>公开比选文件</w:t>
      </w:r>
    </w:p>
    <w:p w:rsidR="00D9419D" w:rsidRDefault="00D9419D">
      <w:pPr>
        <w:snapToGrid w:val="0"/>
        <w:spacing w:line="360" w:lineRule="auto"/>
        <w:ind w:firstLine="883"/>
        <w:jc w:val="center"/>
        <w:textAlignment w:val="baseline"/>
        <w:rPr>
          <w:rFonts w:ascii="宋体"/>
          <w:b/>
          <w:sz w:val="44"/>
          <w:szCs w:val="44"/>
        </w:rPr>
      </w:pPr>
    </w:p>
    <w:p w:rsidR="00D9419D" w:rsidRDefault="00D9419D">
      <w:pPr>
        <w:snapToGrid w:val="0"/>
        <w:spacing w:line="360" w:lineRule="auto"/>
        <w:ind w:firstLine="883"/>
        <w:jc w:val="center"/>
        <w:textAlignment w:val="baseline"/>
        <w:rPr>
          <w:rFonts w:ascii="宋体"/>
          <w:b/>
          <w:sz w:val="44"/>
          <w:szCs w:val="44"/>
        </w:rPr>
      </w:pPr>
    </w:p>
    <w:p w:rsidR="00D9419D" w:rsidRDefault="00D9419D">
      <w:pPr>
        <w:snapToGrid w:val="0"/>
        <w:spacing w:line="360" w:lineRule="auto"/>
        <w:ind w:firstLine="883"/>
        <w:jc w:val="center"/>
        <w:textAlignment w:val="baseline"/>
        <w:rPr>
          <w:rFonts w:ascii="宋体"/>
          <w:b/>
          <w:sz w:val="44"/>
          <w:szCs w:val="44"/>
        </w:rPr>
      </w:pPr>
    </w:p>
    <w:p w:rsidR="00D9419D" w:rsidRDefault="00D9419D">
      <w:pPr>
        <w:snapToGrid w:val="0"/>
        <w:spacing w:line="360" w:lineRule="auto"/>
        <w:ind w:firstLine="723"/>
        <w:jc w:val="center"/>
        <w:textAlignment w:val="baseline"/>
        <w:rPr>
          <w:rFonts w:ascii="宋体" w:hAnsi="宋体"/>
          <w:b/>
          <w:sz w:val="36"/>
          <w:szCs w:val="36"/>
        </w:rPr>
      </w:pPr>
    </w:p>
    <w:p w:rsidR="00D9419D" w:rsidRDefault="00D9419D">
      <w:pPr>
        <w:snapToGrid w:val="0"/>
        <w:spacing w:line="360" w:lineRule="auto"/>
        <w:ind w:firstLine="723"/>
        <w:jc w:val="center"/>
        <w:textAlignment w:val="baseline"/>
        <w:rPr>
          <w:rFonts w:ascii="宋体" w:hAnsi="宋体"/>
          <w:b/>
          <w:sz w:val="36"/>
          <w:szCs w:val="36"/>
        </w:rPr>
      </w:pPr>
    </w:p>
    <w:p w:rsidR="00D9419D" w:rsidRDefault="00B546E8">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D9419D" w:rsidRDefault="00B546E8">
      <w:pPr>
        <w:widowControl/>
        <w:snapToGrid w:val="0"/>
        <w:spacing w:line="360" w:lineRule="auto"/>
        <w:ind w:firstLineChars="450" w:firstLine="1626"/>
        <w:textAlignment w:val="baseline"/>
        <w:rPr>
          <w:rFonts w:ascii="宋体" w:hAnsi="宋体"/>
          <w:b/>
          <w:sz w:val="36"/>
          <w:szCs w:val="36"/>
        </w:rPr>
      </w:pPr>
      <w:r>
        <w:rPr>
          <w:rFonts w:ascii="宋体" w:hAnsi="宋体" w:hint="eastAsia"/>
          <w:b/>
          <w:sz w:val="36"/>
          <w:szCs w:val="36"/>
        </w:rPr>
        <w:t>日</w:t>
      </w:r>
      <w:r>
        <w:rPr>
          <w:rFonts w:ascii="宋体" w:hAnsi="宋体" w:hint="eastAsia"/>
          <w:b/>
          <w:sz w:val="36"/>
          <w:szCs w:val="36"/>
        </w:rPr>
        <w:t xml:space="preserve"> </w:t>
      </w:r>
      <w:r>
        <w:rPr>
          <w:rFonts w:ascii="宋体" w:hAnsi="宋体"/>
          <w:b/>
          <w:sz w:val="36"/>
          <w:szCs w:val="36"/>
        </w:rPr>
        <w:t xml:space="preserve">  </w:t>
      </w:r>
      <w:r>
        <w:rPr>
          <w:rFonts w:ascii="宋体" w:hAnsi="宋体" w:hint="eastAsia"/>
          <w:b/>
          <w:sz w:val="36"/>
          <w:szCs w:val="36"/>
        </w:rPr>
        <w:t xml:space="preserve"> </w:t>
      </w:r>
      <w:r>
        <w:rPr>
          <w:rFonts w:ascii="宋体" w:hAnsi="宋体" w:hint="eastAsia"/>
          <w:b/>
          <w:sz w:val="36"/>
          <w:szCs w:val="36"/>
        </w:rPr>
        <w:t>期：</w:t>
      </w:r>
      <w:r>
        <w:rPr>
          <w:rFonts w:ascii="宋体" w:hAnsi="宋体" w:hint="eastAsia"/>
          <w:b/>
          <w:sz w:val="36"/>
          <w:szCs w:val="36"/>
        </w:rPr>
        <w:t>2022</w:t>
      </w:r>
      <w:r>
        <w:rPr>
          <w:rFonts w:ascii="宋体" w:hAnsi="宋体" w:hint="eastAsia"/>
          <w:b/>
          <w:sz w:val="36"/>
          <w:szCs w:val="36"/>
        </w:rPr>
        <w:t>年</w:t>
      </w:r>
      <w:r w:rsidR="00F14171">
        <w:rPr>
          <w:rFonts w:ascii="宋体" w:hAnsi="宋体" w:hint="eastAsia"/>
          <w:b/>
          <w:sz w:val="36"/>
          <w:szCs w:val="36"/>
        </w:rPr>
        <w:t>9</w:t>
      </w:r>
      <w:r>
        <w:rPr>
          <w:rFonts w:ascii="宋体" w:hAnsi="宋体" w:hint="eastAsia"/>
          <w:b/>
          <w:sz w:val="36"/>
          <w:szCs w:val="36"/>
        </w:rPr>
        <w:t>月</w:t>
      </w:r>
    </w:p>
    <w:p w:rsidR="00D9419D" w:rsidRDefault="00D9419D">
      <w:pPr>
        <w:widowControl/>
        <w:snapToGrid w:val="0"/>
        <w:spacing w:line="360" w:lineRule="auto"/>
        <w:ind w:firstLineChars="544" w:firstLine="1966"/>
        <w:textAlignment w:val="baseline"/>
        <w:rPr>
          <w:rFonts w:ascii="宋体" w:hAnsi="宋体"/>
          <w:b/>
          <w:sz w:val="36"/>
          <w:szCs w:val="36"/>
        </w:rPr>
      </w:pPr>
    </w:p>
    <w:p w:rsidR="00D9419D" w:rsidRDefault="00D9419D">
      <w:pPr>
        <w:widowControl/>
        <w:snapToGrid w:val="0"/>
        <w:spacing w:line="360" w:lineRule="auto"/>
        <w:ind w:firstLineChars="544" w:firstLine="1966"/>
        <w:textAlignment w:val="baseline"/>
        <w:rPr>
          <w:rFonts w:ascii="宋体" w:hAnsi="宋体"/>
          <w:b/>
          <w:sz w:val="36"/>
          <w:szCs w:val="36"/>
        </w:rPr>
      </w:pPr>
    </w:p>
    <w:p w:rsidR="00D9419D" w:rsidRDefault="00D9419D">
      <w:pPr>
        <w:widowControl/>
        <w:snapToGrid w:val="0"/>
        <w:spacing w:line="360" w:lineRule="auto"/>
        <w:ind w:firstLineChars="544" w:firstLine="1966"/>
        <w:textAlignment w:val="baseline"/>
        <w:rPr>
          <w:rFonts w:ascii="宋体" w:hAnsi="宋体"/>
          <w:b/>
          <w:sz w:val="36"/>
          <w:szCs w:val="36"/>
        </w:rPr>
      </w:pPr>
    </w:p>
    <w:p w:rsidR="00D9419D" w:rsidRDefault="00D9419D">
      <w:pPr>
        <w:widowControl/>
        <w:snapToGrid w:val="0"/>
        <w:spacing w:line="360" w:lineRule="auto"/>
        <w:ind w:firstLineChars="544" w:firstLine="1966"/>
        <w:textAlignment w:val="baseline"/>
        <w:rPr>
          <w:rFonts w:ascii="宋体" w:hAnsi="宋体"/>
          <w:b/>
          <w:sz w:val="36"/>
          <w:szCs w:val="36"/>
        </w:rPr>
      </w:pPr>
    </w:p>
    <w:p w:rsidR="00D9419D" w:rsidRDefault="00D9419D">
      <w:pPr>
        <w:widowControl/>
        <w:snapToGrid w:val="0"/>
        <w:spacing w:line="360" w:lineRule="auto"/>
        <w:ind w:firstLineChars="544" w:firstLine="1966"/>
        <w:textAlignment w:val="baseline"/>
        <w:rPr>
          <w:rFonts w:ascii="宋体" w:hAnsi="宋体"/>
          <w:b/>
          <w:sz w:val="36"/>
          <w:szCs w:val="36"/>
        </w:rPr>
      </w:pPr>
    </w:p>
    <w:p w:rsidR="00D9419D" w:rsidRDefault="00D9419D">
      <w:pPr>
        <w:widowControl/>
        <w:snapToGrid w:val="0"/>
        <w:spacing w:line="360" w:lineRule="auto"/>
        <w:ind w:firstLineChars="1044" w:firstLine="3773"/>
        <w:textAlignment w:val="baseline"/>
        <w:rPr>
          <w:rFonts w:ascii="黑体" w:eastAsia="黑体" w:hAnsi="黑体"/>
          <w:b/>
          <w:bCs/>
          <w:sz w:val="36"/>
          <w:szCs w:val="36"/>
        </w:rPr>
      </w:pPr>
    </w:p>
    <w:p w:rsidR="00D9419D" w:rsidRDefault="00B546E8">
      <w:pPr>
        <w:widowControl/>
        <w:snapToGrid w:val="0"/>
        <w:spacing w:line="360" w:lineRule="auto"/>
        <w:ind w:firstLineChars="1044" w:firstLine="3773"/>
        <w:textAlignment w:val="baseline"/>
        <w:rPr>
          <w:rFonts w:ascii="黑体" w:eastAsia="黑体" w:hAnsi="黑体"/>
          <w:b/>
          <w:bCs/>
          <w:sz w:val="36"/>
          <w:szCs w:val="36"/>
        </w:rPr>
      </w:pPr>
      <w:r>
        <w:rPr>
          <w:rFonts w:ascii="黑体" w:eastAsia="黑体" w:hAnsi="黑体" w:hint="eastAsia"/>
          <w:b/>
          <w:bCs/>
          <w:sz w:val="36"/>
          <w:szCs w:val="36"/>
        </w:rPr>
        <w:t>目</w:t>
      </w:r>
      <w:r>
        <w:rPr>
          <w:rFonts w:ascii="黑体" w:eastAsia="黑体" w:hAnsi="黑体" w:hint="eastAsia"/>
          <w:b/>
          <w:bCs/>
          <w:sz w:val="36"/>
          <w:szCs w:val="36"/>
        </w:rPr>
        <w:t xml:space="preserve">  </w:t>
      </w:r>
      <w:r>
        <w:rPr>
          <w:rFonts w:ascii="黑体" w:eastAsia="黑体" w:hAnsi="黑体" w:hint="eastAsia"/>
          <w:b/>
          <w:bCs/>
          <w:sz w:val="36"/>
          <w:szCs w:val="36"/>
        </w:rPr>
        <w:t>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D9419D" w:rsidRDefault="00D9419D">
          <w:pPr>
            <w:jc w:val="center"/>
          </w:pPr>
        </w:p>
        <w:p w:rsidR="00D9419D" w:rsidRDefault="00D9419D">
          <w:pPr>
            <w:pStyle w:val="10"/>
            <w:tabs>
              <w:tab w:val="right" w:leader="dot" w:pos="8306"/>
            </w:tabs>
          </w:pPr>
          <w:r w:rsidRPr="00D9419D">
            <w:rPr>
              <w:sz w:val="30"/>
              <w:szCs w:val="30"/>
            </w:rPr>
            <w:fldChar w:fldCharType="begin"/>
          </w:r>
          <w:r w:rsidR="00B546E8">
            <w:rPr>
              <w:sz w:val="30"/>
              <w:szCs w:val="30"/>
            </w:rPr>
            <w:instrText xml:space="preserve">TOC \o "1-2" \h \u </w:instrText>
          </w:r>
          <w:r w:rsidRPr="00D9419D">
            <w:rPr>
              <w:sz w:val="30"/>
              <w:szCs w:val="30"/>
            </w:rPr>
            <w:fldChar w:fldCharType="separate"/>
          </w:r>
          <w:hyperlink w:anchor="_Toc27963" w:history="1">
            <w:r w:rsidR="00B546E8">
              <w:rPr>
                <w:rFonts w:hint="eastAsia"/>
              </w:rPr>
              <w:t>第一章</w:t>
            </w:r>
            <w:r w:rsidR="00B546E8">
              <w:rPr>
                <w:rFonts w:hint="eastAsia"/>
              </w:rPr>
              <w:t xml:space="preserve">  </w:t>
            </w:r>
            <w:r w:rsidR="00B546E8">
              <w:rPr>
                <w:rFonts w:hint="eastAsia"/>
              </w:rPr>
              <w:t>致参选人</w:t>
            </w:r>
            <w:r w:rsidR="00B546E8">
              <w:tab/>
            </w:r>
            <w:r>
              <w:fldChar w:fldCharType="begin"/>
            </w:r>
            <w:r w:rsidR="00B546E8">
              <w:instrText xml:space="preserve"> PAGEREF _Toc27963 \h </w:instrText>
            </w:r>
            <w:r>
              <w:fldChar w:fldCharType="separate"/>
            </w:r>
            <w:r w:rsidR="00B546E8">
              <w:t>1</w:t>
            </w:r>
            <w:r>
              <w:fldChar w:fldCharType="end"/>
            </w:r>
          </w:hyperlink>
        </w:p>
        <w:p w:rsidR="00D9419D" w:rsidRDefault="00D9419D">
          <w:pPr>
            <w:pStyle w:val="20"/>
            <w:tabs>
              <w:tab w:val="clear" w:pos="985"/>
              <w:tab w:val="right" w:leader="dot" w:pos="8306"/>
            </w:tabs>
          </w:pPr>
          <w:hyperlink w:anchor="_Toc29172" w:history="1">
            <w:r w:rsidR="00B546E8">
              <w:rPr>
                <w:rFonts w:hint="eastAsia"/>
              </w:rPr>
              <w:t>比选公告</w:t>
            </w:r>
            <w:r w:rsidR="00B546E8">
              <w:tab/>
            </w:r>
            <w:r>
              <w:fldChar w:fldCharType="begin"/>
            </w:r>
            <w:r w:rsidR="00B546E8">
              <w:instrText xml:space="preserve"> PAGEREF _Toc29172 \h </w:instrText>
            </w:r>
            <w:r>
              <w:fldChar w:fldCharType="separate"/>
            </w:r>
            <w:r w:rsidR="00B546E8">
              <w:t>2</w:t>
            </w:r>
            <w:r>
              <w:fldChar w:fldCharType="end"/>
            </w:r>
          </w:hyperlink>
        </w:p>
        <w:p w:rsidR="00D9419D" w:rsidRDefault="00D9419D">
          <w:pPr>
            <w:pStyle w:val="20"/>
            <w:tabs>
              <w:tab w:val="clear" w:pos="985"/>
              <w:tab w:val="right" w:leader="dot" w:pos="8306"/>
            </w:tabs>
          </w:pPr>
          <w:hyperlink w:anchor="_Toc29280" w:history="1">
            <w:r w:rsidR="00B546E8">
              <w:rPr>
                <w:rFonts w:ascii="宋体" w:hAnsi="宋体" w:hint="eastAsia"/>
                <w:kern w:val="0"/>
                <w:szCs w:val="24"/>
              </w:rPr>
              <w:t>一、项目名称</w:t>
            </w:r>
            <w:r w:rsidR="00B546E8">
              <w:tab/>
            </w:r>
            <w:r>
              <w:fldChar w:fldCharType="begin"/>
            </w:r>
            <w:r w:rsidR="00B546E8">
              <w:instrText xml:space="preserve"> PAGEREF _Toc29280 \h </w:instrText>
            </w:r>
            <w:r>
              <w:fldChar w:fldCharType="separate"/>
            </w:r>
            <w:r w:rsidR="00B546E8">
              <w:t>2</w:t>
            </w:r>
            <w:r>
              <w:fldChar w:fldCharType="end"/>
            </w:r>
          </w:hyperlink>
        </w:p>
        <w:p w:rsidR="00D9419D" w:rsidRDefault="00D9419D">
          <w:pPr>
            <w:pStyle w:val="20"/>
            <w:tabs>
              <w:tab w:val="clear" w:pos="985"/>
              <w:tab w:val="right" w:leader="dot" w:pos="8306"/>
            </w:tabs>
          </w:pPr>
          <w:hyperlink w:anchor="_Toc22274" w:history="1">
            <w:r w:rsidR="00B546E8">
              <w:rPr>
                <w:rFonts w:ascii="宋体" w:hAnsi="宋体" w:hint="eastAsia"/>
                <w:kern w:val="0"/>
                <w:szCs w:val="24"/>
              </w:rPr>
              <w:t>二、比选内容</w:t>
            </w:r>
            <w:r w:rsidR="00B546E8">
              <w:tab/>
            </w:r>
            <w:r>
              <w:fldChar w:fldCharType="begin"/>
            </w:r>
            <w:r w:rsidR="00B546E8">
              <w:instrText xml:space="preserve"> PAGEREF _Toc22274 \h </w:instrText>
            </w:r>
            <w:r>
              <w:fldChar w:fldCharType="separate"/>
            </w:r>
            <w:r w:rsidR="00B546E8">
              <w:t>2</w:t>
            </w:r>
            <w:r>
              <w:fldChar w:fldCharType="end"/>
            </w:r>
          </w:hyperlink>
        </w:p>
        <w:p w:rsidR="00D9419D" w:rsidRDefault="00D9419D">
          <w:pPr>
            <w:pStyle w:val="20"/>
            <w:tabs>
              <w:tab w:val="clear" w:pos="985"/>
              <w:tab w:val="right" w:leader="dot" w:pos="8306"/>
            </w:tabs>
          </w:pPr>
          <w:hyperlink w:anchor="_Toc602" w:history="1">
            <w:r w:rsidR="00B546E8">
              <w:rPr>
                <w:rFonts w:ascii="宋体" w:hAnsi="宋体" w:hint="eastAsia"/>
                <w:kern w:val="0"/>
                <w:szCs w:val="24"/>
              </w:rPr>
              <w:t>三、比选控制价格</w:t>
            </w:r>
            <w:r w:rsidR="00B546E8">
              <w:tab/>
            </w:r>
            <w:r>
              <w:fldChar w:fldCharType="begin"/>
            </w:r>
            <w:r w:rsidR="00B546E8">
              <w:instrText xml:space="preserve"> PAGEREF _Toc602 \h </w:instrText>
            </w:r>
            <w:r>
              <w:fldChar w:fldCharType="separate"/>
            </w:r>
            <w:r w:rsidR="00B546E8">
              <w:t>3</w:t>
            </w:r>
            <w:r>
              <w:fldChar w:fldCharType="end"/>
            </w:r>
          </w:hyperlink>
        </w:p>
        <w:p w:rsidR="00D9419D" w:rsidRDefault="00D9419D">
          <w:pPr>
            <w:pStyle w:val="20"/>
            <w:tabs>
              <w:tab w:val="clear" w:pos="985"/>
              <w:tab w:val="right" w:leader="dot" w:pos="8306"/>
            </w:tabs>
          </w:pPr>
          <w:hyperlink w:anchor="_Toc5066" w:history="1">
            <w:r w:rsidR="00B546E8">
              <w:rPr>
                <w:rFonts w:ascii="宋体" w:hAnsi="宋体" w:hint="eastAsia"/>
                <w:kern w:val="0"/>
                <w:szCs w:val="24"/>
              </w:rPr>
              <w:t>四、参选人资格要求</w:t>
            </w:r>
            <w:r w:rsidR="00B546E8">
              <w:tab/>
            </w:r>
            <w:r>
              <w:fldChar w:fldCharType="begin"/>
            </w:r>
            <w:r w:rsidR="00B546E8">
              <w:instrText xml:space="preserve"> PAGEREF _Toc5066 \h </w:instrText>
            </w:r>
            <w:r>
              <w:fldChar w:fldCharType="separate"/>
            </w:r>
            <w:r w:rsidR="00B546E8">
              <w:t>3</w:t>
            </w:r>
            <w:r>
              <w:fldChar w:fldCharType="end"/>
            </w:r>
          </w:hyperlink>
        </w:p>
        <w:p w:rsidR="00D9419D" w:rsidRDefault="00D9419D">
          <w:pPr>
            <w:pStyle w:val="20"/>
            <w:tabs>
              <w:tab w:val="clear" w:pos="985"/>
              <w:tab w:val="right" w:leader="dot" w:pos="8306"/>
            </w:tabs>
          </w:pPr>
          <w:hyperlink w:anchor="_Toc1928" w:history="1">
            <w:r w:rsidR="00B546E8">
              <w:rPr>
                <w:rFonts w:ascii="宋体" w:hAnsi="宋体" w:hint="eastAsia"/>
                <w:kern w:val="0"/>
                <w:szCs w:val="24"/>
              </w:rPr>
              <w:t>五、参选时间、</w:t>
            </w:r>
            <w:r w:rsidR="00B546E8">
              <w:rPr>
                <w:rFonts w:ascii="宋体" w:hAnsi="宋体"/>
                <w:kern w:val="0"/>
                <w:szCs w:val="24"/>
              </w:rPr>
              <w:t>地点</w:t>
            </w:r>
            <w:r w:rsidR="00B546E8">
              <w:tab/>
            </w:r>
            <w:r>
              <w:fldChar w:fldCharType="begin"/>
            </w:r>
            <w:r w:rsidR="00B546E8">
              <w:instrText xml:space="preserve"> PAGEREF _Toc1928 \h </w:instrText>
            </w:r>
            <w:r>
              <w:fldChar w:fldCharType="separate"/>
            </w:r>
            <w:r w:rsidR="00B546E8">
              <w:t>3</w:t>
            </w:r>
            <w:r>
              <w:fldChar w:fldCharType="end"/>
            </w:r>
          </w:hyperlink>
        </w:p>
        <w:p w:rsidR="00D9419D" w:rsidRDefault="00D9419D">
          <w:pPr>
            <w:pStyle w:val="20"/>
            <w:tabs>
              <w:tab w:val="clear" w:pos="985"/>
              <w:tab w:val="right" w:leader="dot" w:pos="8306"/>
            </w:tabs>
          </w:pPr>
          <w:hyperlink w:anchor="_Toc19665" w:history="1">
            <w:r w:rsidR="00B546E8">
              <w:rPr>
                <w:rFonts w:ascii="宋体" w:hAnsi="宋体" w:hint="eastAsia"/>
                <w:kern w:val="0"/>
                <w:szCs w:val="24"/>
              </w:rPr>
              <w:t>六、参选所需材料</w:t>
            </w:r>
            <w:r w:rsidR="00B546E8">
              <w:tab/>
            </w:r>
            <w:r>
              <w:fldChar w:fldCharType="begin"/>
            </w:r>
            <w:r w:rsidR="00B546E8">
              <w:instrText xml:space="preserve"> PAGEREF _Toc19665 \h </w:instrText>
            </w:r>
            <w:r>
              <w:fldChar w:fldCharType="separate"/>
            </w:r>
            <w:r w:rsidR="00B546E8">
              <w:t>4</w:t>
            </w:r>
            <w:r>
              <w:fldChar w:fldCharType="end"/>
            </w:r>
          </w:hyperlink>
        </w:p>
        <w:p w:rsidR="00D9419D" w:rsidRDefault="00D9419D">
          <w:pPr>
            <w:pStyle w:val="20"/>
            <w:tabs>
              <w:tab w:val="clear" w:pos="985"/>
              <w:tab w:val="right" w:leader="dot" w:pos="8306"/>
            </w:tabs>
          </w:pPr>
          <w:hyperlink w:anchor="_Toc4439" w:history="1">
            <w:r w:rsidR="00B546E8">
              <w:rPr>
                <w:rFonts w:ascii="宋体" w:hAnsi="宋体" w:hint="eastAsia"/>
                <w:kern w:val="0"/>
                <w:szCs w:val="24"/>
              </w:rPr>
              <w:t>七、参选联系人</w:t>
            </w:r>
            <w:r w:rsidR="00B546E8">
              <w:tab/>
            </w:r>
            <w:r>
              <w:fldChar w:fldCharType="begin"/>
            </w:r>
            <w:r w:rsidR="00B546E8">
              <w:instrText xml:space="preserve"> PAGEREF _Toc4439 \h </w:instrText>
            </w:r>
            <w:r>
              <w:fldChar w:fldCharType="separate"/>
            </w:r>
            <w:r w:rsidR="00B546E8">
              <w:t>4</w:t>
            </w:r>
            <w:r>
              <w:fldChar w:fldCharType="end"/>
            </w:r>
          </w:hyperlink>
        </w:p>
        <w:p w:rsidR="00D9419D" w:rsidRDefault="00D9419D">
          <w:pPr>
            <w:pStyle w:val="10"/>
            <w:tabs>
              <w:tab w:val="right" w:leader="dot" w:pos="8306"/>
            </w:tabs>
          </w:pPr>
          <w:hyperlink w:anchor="_Toc25808" w:history="1">
            <w:r w:rsidR="00B546E8">
              <w:rPr>
                <w:rFonts w:hint="eastAsia"/>
              </w:rPr>
              <w:t>第二章</w:t>
            </w:r>
            <w:r w:rsidR="00B546E8">
              <w:rPr>
                <w:rFonts w:hint="eastAsia"/>
              </w:rPr>
              <w:t xml:space="preserve">  </w:t>
            </w:r>
            <w:r w:rsidR="00B546E8">
              <w:rPr>
                <w:rFonts w:hint="eastAsia"/>
              </w:rPr>
              <w:t>参选须知</w:t>
            </w:r>
            <w:r w:rsidR="00B546E8">
              <w:tab/>
            </w:r>
            <w:r>
              <w:fldChar w:fldCharType="begin"/>
            </w:r>
            <w:r w:rsidR="00B546E8">
              <w:instrText xml:space="preserve"> PAGEREF _Toc25808 \h </w:instrText>
            </w:r>
            <w:r>
              <w:fldChar w:fldCharType="separate"/>
            </w:r>
            <w:r w:rsidR="00B546E8">
              <w:t>5</w:t>
            </w:r>
            <w:r>
              <w:fldChar w:fldCharType="end"/>
            </w:r>
          </w:hyperlink>
        </w:p>
        <w:p w:rsidR="00D9419D" w:rsidRDefault="00D9419D">
          <w:pPr>
            <w:pStyle w:val="20"/>
            <w:tabs>
              <w:tab w:val="clear" w:pos="985"/>
              <w:tab w:val="right" w:leader="dot" w:pos="8306"/>
            </w:tabs>
          </w:pPr>
          <w:hyperlink w:anchor="_Toc11447" w:history="1">
            <w:r w:rsidR="00B546E8">
              <w:rPr>
                <w:rFonts w:hint="eastAsia"/>
              </w:rPr>
              <w:t>第一节</w:t>
            </w:r>
            <w:r w:rsidR="00B546E8">
              <w:rPr>
                <w:rFonts w:hint="eastAsia"/>
              </w:rPr>
              <w:t xml:space="preserve"> </w:t>
            </w:r>
            <w:r w:rsidR="00B546E8">
              <w:rPr>
                <w:rFonts w:hint="eastAsia"/>
              </w:rPr>
              <w:t>参选须知前附表</w:t>
            </w:r>
            <w:r w:rsidR="00B546E8">
              <w:tab/>
            </w:r>
            <w:r>
              <w:fldChar w:fldCharType="begin"/>
            </w:r>
            <w:r w:rsidR="00B546E8">
              <w:instrText xml:space="preserve"> PAGEREF _Toc11447 \h </w:instrText>
            </w:r>
            <w:r>
              <w:fldChar w:fldCharType="separate"/>
            </w:r>
            <w:r w:rsidR="00B546E8">
              <w:t>5</w:t>
            </w:r>
            <w:r>
              <w:fldChar w:fldCharType="end"/>
            </w:r>
          </w:hyperlink>
        </w:p>
        <w:p w:rsidR="00D9419D" w:rsidRDefault="00D9419D">
          <w:pPr>
            <w:pStyle w:val="20"/>
            <w:tabs>
              <w:tab w:val="clear" w:pos="985"/>
              <w:tab w:val="right" w:leader="dot" w:pos="8306"/>
            </w:tabs>
          </w:pPr>
          <w:hyperlink w:anchor="_Toc23999" w:history="1">
            <w:r w:rsidR="00B546E8">
              <w:rPr>
                <w:rFonts w:hint="eastAsia"/>
              </w:rPr>
              <w:t>第二节</w:t>
            </w:r>
            <w:r w:rsidR="00B546E8">
              <w:rPr>
                <w:rFonts w:hint="eastAsia"/>
              </w:rPr>
              <w:t xml:space="preserve"> </w:t>
            </w:r>
            <w:r w:rsidR="00B546E8">
              <w:rPr>
                <w:rFonts w:hint="eastAsia"/>
              </w:rPr>
              <w:t>否决性条款摘要</w:t>
            </w:r>
            <w:r w:rsidR="00B546E8">
              <w:tab/>
            </w:r>
            <w:r>
              <w:fldChar w:fldCharType="begin"/>
            </w:r>
            <w:r w:rsidR="00B546E8">
              <w:instrText xml:space="preserve"> PAGEREF _Toc23999 \h </w:instrText>
            </w:r>
            <w:r>
              <w:fldChar w:fldCharType="separate"/>
            </w:r>
            <w:r w:rsidR="00B546E8">
              <w:t>8</w:t>
            </w:r>
            <w:r>
              <w:fldChar w:fldCharType="end"/>
            </w:r>
          </w:hyperlink>
        </w:p>
        <w:p w:rsidR="00D9419D" w:rsidRDefault="00D9419D">
          <w:pPr>
            <w:pStyle w:val="20"/>
            <w:tabs>
              <w:tab w:val="clear" w:pos="985"/>
              <w:tab w:val="right" w:leader="dot" w:pos="8306"/>
            </w:tabs>
          </w:pPr>
          <w:hyperlink w:anchor="_Toc345" w:history="1">
            <w:r w:rsidR="00B546E8">
              <w:rPr>
                <w:rFonts w:hint="eastAsia"/>
              </w:rPr>
              <w:t>第三节</w:t>
            </w:r>
            <w:r w:rsidR="00B546E8">
              <w:rPr>
                <w:rFonts w:hint="eastAsia"/>
              </w:rPr>
              <w:t xml:space="preserve"> </w:t>
            </w:r>
            <w:r w:rsidR="00B546E8">
              <w:rPr>
                <w:rFonts w:hint="eastAsia"/>
              </w:rPr>
              <w:t>分段限时投诉的规定</w:t>
            </w:r>
            <w:r w:rsidR="00B546E8">
              <w:tab/>
            </w:r>
            <w:r>
              <w:fldChar w:fldCharType="begin"/>
            </w:r>
            <w:r w:rsidR="00B546E8">
              <w:instrText xml:space="preserve"> PAGEREF _Toc345 \h </w:instrText>
            </w:r>
            <w:r>
              <w:fldChar w:fldCharType="separate"/>
            </w:r>
            <w:r w:rsidR="00B546E8">
              <w:t>10</w:t>
            </w:r>
            <w:r>
              <w:fldChar w:fldCharType="end"/>
            </w:r>
          </w:hyperlink>
        </w:p>
        <w:p w:rsidR="00D9419D" w:rsidRDefault="00D9419D">
          <w:pPr>
            <w:pStyle w:val="20"/>
            <w:tabs>
              <w:tab w:val="clear" w:pos="985"/>
              <w:tab w:val="right" w:leader="dot" w:pos="8306"/>
            </w:tabs>
          </w:pPr>
          <w:hyperlink w:anchor="_Toc16296" w:history="1">
            <w:r w:rsidR="00B546E8">
              <w:rPr>
                <w:rFonts w:hint="eastAsia"/>
              </w:rPr>
              <w:t>第四节</w:t>
            </w:r>
            <w:r w:rsidR="00B546E8">
              <w:rPr>
                <w:rFonts w:hint="eastAsia"/>
              </w:rPr>
              <w:t xml:space="preserve"> </w:t>
            </w:r>
            <w:r w:rsidR="00B546E8">
              <w:rPr>
                <w:rFonts w:hint="eastAsia"/>
              </w:rPr>
              <w:t>综合说明</w:t>
            </w:r>
            <w:r w:rsidR="00B546E8">
              <w:tab/>
            </w:r>
            <w:r>
              <w:fldChar w:fldCharType="begin"/>
            </w:r>
            <w:r w:rsidR="00B546E8">
              <w:instrText xml:space="preserve"> PAGEREF _Toc16296 \h </w:instrText>
            </w:r>
            <w:r>
              <w:fldChar w:fldCharType="separate"/>
            </w:r>
            <w:r w:rsidR="00B546E8">
              <w:t>11</w:t>
            </w:r>
            <w:r>
              <w:fldChar w:fldCharType="end"/>
            </w:r>
          </w:hyperlink>
        </w:p>
        <w:p w:rsidR="00D9419D" w:rsidRDefault="00D9419D">
          <w:pPr>
            <w:pStyle w:val="20"/>
            <w:tabs>
              <w:tab w:val="clear" w:pos="985"/>
              <w:tab w:val="right" w:leader="dot" w:pos="8306"/>
            </w:tabs>
          </w:pPr>
          <w:hyperlink w:anchor="_Toc25049" w:history="1">
            <w:r w:rsidR="00B546E8">
              <w:rPr>
                <w:rFonts w:hint="eastAsia"/>
              </w:rPr>
              <w:t>第五节</w:t>
            </w:r>
            <w:r w:rsidR="00B546E8">
              <w:rPr>
                <w:rFonts w:hint="eastAsia"/>
              </w:rPr>
              <w:t xml:space="preserve"> </w:t>
            </w:r>
            <w:r w:rsidR="00B546E8">
              <w:rPr>
                <w:rFonts w:hint="eastAsia"/>
              </w:rPr>
              <w:t>开标、评标</w:t>
            </w:r>
            <w:r w:rsidR="00B546E8">
              <w:tab/>
            </w:r>
            <w:r>
              <w:fldChar w:fldCharType="begin"/>
            </w:r>
            <w:r w:rsidR="00B546E8">
              <w:instrText xml:space="preserve"> PAGEREF _Toc25049 \h </w:instrText>
            </w:r>
            <w:r>
              <w:fldChar w:fldCharType="separate"/>
            </w:r>
            <w:r w:rsidR="00B546E8">
              <w:t>13</w:t>
            </w:r>
            <w:r>
              <w:fldChar w:fldCharType="end"/>
            </w:r>
          </w:hyperlink>
        </w:p>
        <w:p w:rsidR="00D9419D" w:rsidRDefault="00D9419D">
          <w:pPr>
            <w:pStyle w:val="20"/>
            <w:tabs>
              <w:tab w:val="clear" w:pos="985"/>
              <w:tab w:val="right" w:leader="dot" w:pos="8306"/>
            </w:tabs>
          </w:pPr>
          <w:hyperlink w:anchor="_Toc6812" w:history="1">
            <w:r w:rsidR="00B546E8">
              <w:rPr>
                <w:rFonts w:hint="eastAsia"/>
              </w:rPr>
              <w:t>第六节</w:t>
            </w:r>
            <w:r w:rsidR="00B546E8">
              <w:rPr>
                <w:rFonts w:hint="eastAsia"/>
              </w:rPr>
              <w:t xml:space="preserve"> </w:t>
            </w:r>
            <w:r w:rsidR="00B546E8">
              <w:rPr>
                <w:rFonts w:hint="eastAsia"/>
              </w:rPr>
              <w:t>参选文件格式</w:t>
            </w:r>
            <w:r w:rsidR="00B546E8">
              <w:tab/>
            </w:r>
            <w:r>
              <w:fldChar w:fldCharType="begin"/>
            </w:r>
            <w:r w:rsidR="00B546E8">
              <w:instrText xml:space="preserve"> PAGEREF _Toc6812 \h </w:instrText>
            </w:r>
            <w:r>
              <w:fldChar w:fldCharType="separate"/>
            </w:r>
            <w:r w:rsidR="00B546E8">
              <w:t>24</w:t>
            </w:r>
            <w:r>
              <w:fldChar w:fldCharType="end"/>
            </w:r>
          </w:hyperlink>
        </w:p>
        <w:p w:rsidR="00D9419D" w:rsidRDefault="00D9419D">
          <w:pPr>
            <w:pStyle w:val="20"/>
            <w:tabs>
              <w:tab w:val="clear" w:pos="985"/>
              <w:tab w:val="right" w:leader="dot" w:pos="8306"/>
            </w:tabs>
          </w:pPr>
          <w:hyperlink w:anchor="_Toc11840" w:history="1">
            <w:r w:rsidR="00B546E8">
              <w:rPr>
                <w:rFonts w:hint="eastAsia"/>
              </w:rPr>
              <w:t>第七节</w:t>
            </w:r>
            <w:r w:rsidR="00B546E8">
              <w:rPr>
                <w:rFonts w:hint="eastAsia"/>
              </w:rPr>
              <w:t xml:space="preserve">  </w:t>
            </w:r>
            <w:r w:rsidR="00B546E8">
              <w:rPr>
                <w:rFonts w:hint="eastAsia"/>
              </w:rPr>
              <w:t>比选须知补充条款</w:t>
            </w:r>
            <w:r w:rsidR="00B546E8">
              <w:tab/>
            </w:r>
            <w:r>
              <w:fldChar w:fldCharType="begin"/>
            </w:r>
            <w:r w:rsidR="00B546E8">
              <w:instrText xml:space="preserve"> PAGEREF _Toc11840 \h </w:instrText>
            </w:r>
            <w:r>
              <w:fldChar w:fldCharType="separate"/>
            </w:r>
            <w:r w:rsidR="00B546E8">
              <w:t>42</w:t>
            </w:r>
            <w:r>
              <w:fldChar w:fldCharType="end"/>
            </w:r>
          </w:hyperlink>
        </w:p>
        <w:p w:rsidR="00D9419D" w:rsidRDefault="00D9419D">
          <w:pPr>
            <w:pStyle w:val="10"/>
            <w:tabs>
              <w:tab w:val="right" w:leader="dot" w:pos="8306"/>
            </w:tabs>
          </w:pPr>
          <w:hyperlink w:anchor="_Toc9660" w:history="1">
            <w:r w:rsidR="00B546E8">
              <w:rPr>
                <w:rFonts w:hint="eastAsia"/>
              </w:rPr>
              <w:t>第三章</w:t>
            </w:r>
            <w:r w:rsidR="00B546E8">
              <w:rPr>
                <w:rFonts w:hint="eastAsia"/>
              </w:rPr>
              <w:t xml:space="preserve">  </w:t>
            </w:r>
            <w:r w:rsidR="00B546E8">
              <w:rPr>
                <w:rFonts w:hint="eastAsia"/>
              </w:rPr>
              <w:t>合同部分</w:t>
            </w:r>
            <w:r w:rsidR="00B546E8">
              <w:tab/>
            </w:r>
            <w:r>
              <w:fldChar w:fldCharType="begin"/>
            </w:r>
            <w:r w:rsidR="00B546E8">
              <w:instrText xml:space="preserve"> PAGEREF _Toc9660 \h </w:instrText>
            </w:r>
            <w:r>
              <w:fldChar w:fldCharType="separate"/>
            </w:r>
            <w:r w:rsidR="00B546E8">
              <w:t>43</w:t>
            </w:r>
            <w:r>
              <w:fldChar w:fldCharType="end"/>
            </w:r>
          </w:hyperlink>
        </w:p>
        <w:p w:rsidR="00D9419D" w:rsidRDefault="00D9419D">
          <w:pPr>
            <w:pStyle w:val="20"/>
            <w:tabs>
              <w:tab w:val="clear" w:pos="985"/>
              <w:tab w:val="right" w:leader="dot" w:pos="8306"/>
            </w:tabs>
          </w:pPr>
          <w:hyperlink w:anchor="_Toc9087" w:history="1">
            <w:r w:rsidR="00B546E8">
              <w:rPr>
                <w:rFonts w:ascii="Cambria" w:hAnsi="Cambria" w:hint="eastAsia"/>
              </w:rPr>
              <w:t>第一节</w:t>
            </w:r>
            <w:r w:rsidR="00B546E8">
              <w:rPr>
                <w:rFonts w:ascii="Cambria" w:hAnsi="Cambria" w:hint="eastAsia"/>
              </w:rPr>
              <w:t xml:space="preserve"> </w:t>
            </w:r>
            <w:r w:rsidR="00B546E8">
              <w:rPr>
                <w:rFonts w:ascii="Cambria" w:hAnsi="Cambria" w:hint="eastAsia"/>
              </w:rPr>
              <w:t>协议书</w:t>
            </w:r>
            <w:r w:rsidR="00B546E8">
              <w:tab/>
            </w:r>
            <w:r>
              <w:fldChar w:fldCharType="begin"/>
            </w:r>
            <w:r w:rsidR="00B546E8">
              <w:instrText xml:space="preserve"> PAGEREF _Toc9087 \h </w:instrText>
            </w:r>
            <w:r>
              <w:fldChar w:fldCharType="separate"/>
            </w:r>
            <w:r w:rsidR="00B546E8">
              <w:t>47</w:t>
            </w:r>
            <w:r>
              <w:fldChar w:fldCharType="end"/>
            </w:r>
          </w:hyperlink>
        </w:p>
        <w:p w:rsidR="00D9419D" w:rsidRDefault="00D9419D">
          <w:pPr>
            <w:pStyle w:val="20"/>
            <w:tabs>
              <w:tab w:val="clear" w:pos="985"/>
              <w:tab w:val="right" w:leader="dot" w:pos="8306"/>
            </w:tabs>
          </w:pPr>
          <w:hyperlink w:anchor="_Toc19265" w:history="1">
            <w:r w:rsidR="00B546E8">
              <w:rPr>
                <w:rFonts w:ascii="Cambria" w:hAnsi="Cambria" w:hint="eastAsia"/>
              </w:rPr>
              <w:t>第二节</w:t>
            </w:r>
            <w:r w:rsidR="00B546E8">
              <w:rPr>
                <w:rFonts w:ascii="Cambria" w:hAnsi="Cambria" w:hint="eastAsia"/>
              </w:rPr>
              <w:t xml:space="preserve"> </w:t>
            </w:r>
            <w:r w:rsidR="00B546E8">
              <w:rPr>
                <w:rFonts w:ascii="Cambria" w:hAnsi="Cambria" w:hint="eastAsia"/>
              </w:rPr>
              <w:t>通用条款</w:t>
            </w:r>
            <w:r w:rsidR="00B546E8">
              <w:tab/>
            </w:r>
            <w:r>
              <w:fldChar w:fldCharType="begin"/>
            </w:r>
            <w:r w:rsidR="00B546E8">
              <w:instrText xml:space="preserve"> PAGEREF _Toc19265 \h </w:instrText>
            </w:r>
            <w:r>
              <w:fldChar w:fldCharType="separate"/>
            </w:r>
            <w:r w:rsidR="00B546E8">
              <w:t>51</w:t>
            </w:r>
            <w:r>
              <w:fldChar w:fldCharType="end"/>
            </w:r>
          </w:hyperlink>
        </w:p>
        <w:p w:rsidR="00D9419D" w:rsidRDefault="00D9419D">
          <w:pPr>
            <w:pStyle w:val="20"/>
            <w:tabs>
              <w:tab w:val="clear" w:pos="985"/>
              <w:tab w:val="right" w:leader="dot" w:pos="8306"/>
            </w:tabs>
          </w:pPr>
          <w:hyperlink w:anchor="_Toc18384" w:history="1">
            <w:r w:rsidR="00B546E8">
              <w:rPr>
                <w:rFonts w:ascii="Cambria" w:hAnsi="Cambria" w:hint="eastAsia"/>
              </w:rPr>
              <w:t>第三节</w:t>
            </w:r>
            <w:r w:rsidR="00B546E8">
              <w:rPr>
                <w:rFonts w:ascii="Cambria" w:hAnsi="Cambria" w:hint="eastAsia"/>
              </w:rPr>
              <w:t xml:space="preserve"> </w:t>
            </w:r>
            <w:r w:rsidR="00B546E8">
              <w:rPr>
                <w:rFonts w:ascii="Cambria" w:hAnsi="Cambria" w:hint="eastAsia"/>
              </w:rPr>
              <w:t>专用条款</w:t>
            </w:r>
            <w:r w:rsidR="00B546E8">
              <w:tab/>
            </w:r>
            <w:r>
              <w:fldChar w:fldCharType="begin"/>
            </w:r>
            <w:r w:rsidR="00B546E8">
              <w:instrText xml:space="preserve"> PAGEREF _Toc18384 \h </w:instrText>
            </w:r>
            <w:r>
              <w:fldChar w:fldCharType="separate"/>
            </w:r>
            <w:r w:rsidR="00B546E8">
              <w:t>80</w:t>
            </w:r>
            <w:r>
              <w:fldChar w:fldCharType="end"/>
            </w:r>
          </w:hyperlink>
        </w:p>
        <w:p w:rsidR="00D9419D" w:rsidRDefault="00D9419D">
          <w:pPr>
            <w:snapToGrid w:val="0"/>
            <w:textAlignment w:val="baseline"/>
            <w:rPr>
              <w:sz w:val="30"/>
              <w:szCs w:val="30"/>
            </w:rPr>
            <w:sectPr w:rsidR="00D9419D">
              <w:headerReference w:type="default" r:id="rId9"/>
              <w:footerReference w:type="default" r:id="rId10"/>
              <w:pgSz w:w="11906" w:h="16838"/>
              <w:pgMar w:top="1440" w:right="1800" w:bottom="1440" w:left="1800" w:header="851" w:footer="992" w:gutter="0"/>
              <w:pgNumType w:start="1"/>
              <w:cols w:space="720"/>
              <w:docGrid w:linePitch="312"/>
            </w:sectPr>
          </w:pPr>
          <w:r>
            <w:rPr>
              <w:szCs w:val="30"/>
            </w:rPr>
            <w:fldChar w:fldCharType="end"/>
          </w:r>
        </w:p>
      </w:sdtContent>
    </w:sdt>
    <w:p w:rsidR="00D9419D" w:rsidRDefault="00D9419D">
      <w:pPr>
        <w:widowControl/>
        <w:snapToGrid w:val="0"/>
        <w:jc w:val="left"/>
        <w:textAlignment w:val="baseline"/>
        <w:rPr>
          <w:sz w:val="30"/>
          <w:szCs w:val="30"/>
        </w:rPr>
      </w:pPr>
    </w:p>
    <w:p w:rsidR="00D9419D" w:rsidRDefault="00B546E8">
      <w:pPr>
        <w:pStyle w:val="1"/>
        <w:snapToGrid w:val="0"/>
        <w:rPr>
          <w:color w:val="auto"/>
        </w:rPr>
      </w:pPr>
      <w:bookmarkStart w:id="0" w:name="_Toc31286"/>
      <w:bookmarkStart w:id="1" w:name="_Toc382294275"/>
      <w:bookmarkStart w:id="2" w:name="_Toc5077"/>
      <w:bookmarkStart w:id="3" w:name="_Toc79141090"/>
      <w:bookmarkStart w:id="4" w:name="_Toc87283243"/>
      <w:bookmarkStart w:id="5" w:name="_Toc27963"/>
      <w:bookmarkStart w:id="6" w:name="_Toc87282993"/>
      <w:r>
        <w:rPr>
          <w:rFonts w:hint="eastAsia"/>
          <w:color w:val="auto"/>
        </w:rPr>
        <w:t>第一章</w:t>
      </w:r>
      <w:r>
        <w:rPr>
          <w:rFonts w:hint="eastAsia"/>
          <w:color w:val="auto"/>
        </w:rPr>
        <w:t xml:space="preserve">  </w:t>
      </w:r>
      <w:bookmarkEnd w:id="0"/>
      <w:bookmarkEnd w:id="1"/>
      <w:r>
        <w:rPr>
          <w:rFonts w:hint="eastAsia"/>
          <w:color w:val="auto"/>
        </w:rPr>
        <w:t>致参选人</w:t>
      </w:r>
      <w:bookmarkEnd w:id="2"/>
      <w:bookmarkEnd w:id="3"/>
      <w:bookmarkEnd w:id="4"/>
      <w:bookmarkEnd w:id="5"/>
      <w:bookmarkEnd w:id="6"/>
    </w:p>
    <w:p w:rsidR="00D9419D" w:rsidRDefault="00D9419D">
      <w:pPr>
        <w:snapToGrid w:val="0"/>
        <w:textAlignment w:val="baseline"/>
        <w:rPr>
          <w:sz w:val="20"/>
        </w:rPr>
      </w:pPr>
    </w:p>
    <w:p w:rsidR="00D9419D" w:rsidRDefault="00B546E8">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D9419D" w:rsidRDefault="00B546E8">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D9419D" w:rsidRDefault="00D9419D">
      <w:pPr>
        <w:pStyle w:val="aa"/>
        <w:snapToGrid w:val="0"/>
        <w:spacing w:before="312" w:after="156" w:line="560" w:lineRule="exact"/>
        <w:ind w:firstLineChars="200" w:firstLine="480"/>
        <w:textAlignment w:val="baseline"/>
        <w:rPr>
          <w:rFonts w:ascii="Times New Roman" w:hAnsi="Times New Roman"/>
          <w:sz w:val="24"/>
          <w:szCs w:val="24"/>
        </w:rPr>
      </w:pPr>
    </w:p>
    <w:p w:rsidR="00D9419D" w:rsidRDefault="00B546E8">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D9419D" w:rsidRDefault="00B546E8">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D9419D" w:rsidRDefault="00B546E8">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D9419D" w:rsidRDefault="00B546E8">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D9419D" w:rsidRDefault="00B546E8">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xml:space="preserve"> </w:t>
      </w:r>
      <w:r>
        <w:rPr>
          <w:rFonts w:hAnsi="宋体" w:hint="eastAsia"/>
          <w:sz w:val="24"/>
          <w:u w:val="single"/>
        </w:rPr>
        <w:t>常</w:t>
      </w:r>
      <w:r>
        <w:rPr>
          <w:rFonts w:ascii="Times New Roman" w:hAnsi="Times New Roman" w:hint="eastAsia"/>
          <w:sz w:val="24"/>
          <w:szCs w:val="24"/>
          <w:u w:val="single"/>
        </w:rPr>
        <w:t>工</w:t>
      </w:r>
      <w:r>
        <w:rPr>
          <w:rFonts w:ascii="Times New Roman" w:hAnsi="Times New Roman" w:hint="eastAsia"/>
          <w:sz w:val="24"/>
          <w:szCs w:val="24"/>
          <w:u w:val="single"/>
        </w:rPr>
        <w:t xml:space="preserve"> </w:t>
      </w:r>
      <w:r>
        <w:rPr>
          <w:rFonts w:ascii="Times New Roman" w:hAnsi="Times New Roman" w:hint="eastAsia"/>
          <w:sz w:val="24"/>
          <w:szCs w:val="24"/>
          <w:u w:val="single"/>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D9419D" w:rsidRDefault="00B546E8">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rPr>
        <w:t xml:space="preserve"> </w:t>
      </w:r>
      <w:r>
        <w:rPr>
          <w:rFonts w:ascii="Times New Roman" w:hAnsi="Times New Roman" w:hint="eastAsia"/>
          <w:sz w:val="24"/>
          <w:szCs w:val="24"/>
          <w:u w:val="single"/>
        </w:rPr>
        <w:t>0755-</w:t>
      </w:r>
      <w:r>
        <w:rPr>
          <w:rFonts w:ascii="Times New Roman" w:hAnsi="Times New Roman" w:hint="eastAsia"/>
          <w:sz w:val="24"/>
          <w:szCs w:val="24"/>
          <w:u w:val="single"/>
        </w:rPr>
        <w:t>89986532</w:t>
      </w:r>
      <w:r>
        <w:rPr>
          <w:rFonts w:ascii="Times New Roman" w:hAnsi="Times New Roman"/>
          <w:sz w:val="24"/>
          <w:szCs w:val="24"/>
          <w:u w:val="single"/>
        </w:rPr>
        <w:t>/</w:t>
      </w:r>
      <w:r>
        <w:rPr>
          <w:rFonts w:ascii="Times New Roman" w:hAnsi="Times New Roman" w:hint="eastAsia"/>
          <w:sz w:val="24"/>
          <w:szCs w:val="24"/>
          <w:u w:val="single"/>
        </w:rPr>
        <w:t>13632525806</w:t>
      </w:r>
    </w:p>
    <w:p w:rsidR="00D9419D" w:rsidRDefault="00B546E8">
      <w:pPr>
        <w:pStyle w:val="aa"/>
        <w:snapToGrid w:val="0"/>
        <w:spacing w:line="560" w:lineRule="exact"/>
        <w:ind w:firstLineChars="175" w:firstLine="420"/>
        <w:textAlignment w:val="baseline"/>
        <w:rPr>
          <w:rFonts w:ascii="Times New Roman" w:hAnsi="Times New Roman"/>
          <w:sz w:val="24"/>
          <w:szCs w:val="24"/>
          <w:u w:val="single" w:color="000000"/>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Fonts w:ascii="Times New Roman" w:hAnsi="Times New Roman" w:hint="eastAsia"/>
            <w:sz w:val="24"/>
            <w:szCs w:val="24"/>
            <w:u w:val="single" w:color="000000"/>
          </w:rPr>
          <w:t>qiuyan@shenzhenmc.com</w:t>
        </w:r>
      </w:hyperlink>
    </w:p>
    <w:p w:rsidR="00D9419D" w:rsidRDefault="00B546E8">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sidR="00F14171">
        <w:rPr>
          <w:rFonts w:hint="eastAsia"/>
          <w:sz w:val="24"/>
          <w:szCs w:val="24"/>
          <w:u w:val="single" w:color="000000"/>
        </w:rPr>
        <w:t>9</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D9419D" w:rsidRDefault="00B546E8">
      <w:pPr>
        <w:widowControl/>
        <w:snapToGrid w:val="0"/>
        <w:jc w:val="left"/>
        <w:textAlignment w:val="baseline"/>
        <w:rPr>
          <w:sz w:val="20"/>
        </w:rPr>
      </w:pPr>
      <w:r>
        <w:br w:type="page"/>
      </w:r>
    </w:p>
    <w:p w:rsidR="00D9419D" w:rsidRDefault="00B546E8">
      <w:pPr>
        <w:spacing w:line="360" w:lineRule="auto"/>
        <w:jc w:val="center"/>
        <w:outlineLvl w:val="1"/>
        <w:rPr>
          <w:sz w:val="44"/>
        </w:rPr>
      </w:pPr>
      <w:bookmarkStart w:id="7" w:name="_Toc87282994"/>
      <w:bookmarkStart w:id="8" w:name="_Toc29172"/>
      <w:bookmarkStart w:id="9" w:name="_Toc79141091"/>
      <w:bookmarkStart w:id="10" w:name="_Toc18890"/>
      <w:r>
        <w:rPr>
          <w:rFonts w:hint="eastAsia"/>
          <w:sz w:val="44"/>
        </w:rPr>
        <w:lastRenderedPageBreak/>
        <w:t>比选公告</w:t>
      </w:r>
      <w:bookmarkEnd w:id="7"/>
      <w:bookmarkEnd w:id="8"/>
      <w:bookmarkEnd w:id="9"/>
      <w:bookmarkEnd w:id="10"/>
    </w:p>
    <w:p w:rsidR="00D9419D" w:rsidRDefault="00B546E8">
      <w:pPr>
        <w:spacing w:line="560" w:lineRule="exact"/>
        <w:ind w:firstLineChars="178" w:firstLine="427"/>
        <w:rPr>
          <w:rFonts w:ascii="宋体" w:hAnsi="宋体"/>
          <w:b/>
          <w:kern w:val="10"/>
          <w:sz w:val="24"/>
          <w:szCs w:val="24"/>
          <w:u w:val="single"/>
        </w:rPr>
      </w:pPr>
      <w:r>
        <w:rPr>
          <w:rFonts w:hAnsi="宋体" w:hint="eastAsia"/>
          <w:sz w:val="24"/>
          <w:szCs w:val="24"/>
        </w:rPr>
        <w:t>深圳市地铁集团有限公司拟对</w:t>
      </w:r>
      <w:r>
        <w:rPr>
          <w:rFonts w:hAnsi="宋体" w:hint="eastAsia"/>
          <w:sz w:val="24"/>
          <w:szCs w:val="24"/>
          <w:u w:val="single"/>
        </w:rPr>
        <w:t>深圳地铁物业开发项目</w:t>
      </w:r>
      <w:r>
        <w:rPr>
          <w:rFonts w:hAnsi="宋体" w:hint="eastAsia"/>
          <w:sz w:val="24"/>
          <w:szCs w:val="24"/>
          <w:u w:val="single"/>
        </w:rPr>
        <w:t>2022-2023</w:t>
      </w:r>
      <w:r>
        <w:rPr>
          <w:rFonts w:hAnsi="宋体" w:hint="eastAsia"/>
          <w:sz w:val="24"/>
          <w:szCs w:val="24"/>
          <w:u w:val="single"/>
        </w:rPr>
        <w:t>年度外立面设计咨询服务</w:t>
      </w:r>
      <w:r>
        <w:rPr>
          <w:rFonts w:hAnsi="宋体" w:hint="eastAsia"/>
          <w:b/>
          <w:sz w:val="24"/>
          <w:szCs w:val="24"/>
        </w:rPr>
        <w:t>（以下</w:t>
      </w:r>
      <w:r>
        <w:rPr>
          <w:rFonts w:hAnsi="宋体"/>
          <w:b/>
          <w:sz w:val="24"/>
          <w:szCs w:val="24"/>
        </w:rPr>
        <w:t>简称</w:t>
      </w:r>
      <w:r>
        <w:rPr>
          <w:rFonts w:hAnsi="宋体"/>
          <w:b/>
          <w:sz w:val="24"/>
          <w:szCs w:val="24"/>
        </w:rPr>
        <w:t>“</w:t>
      </w:r>
      <w:r>
        <w:rPr>
          <w:rFonts w:hAnsi="宋体"/>
          <w:b/>
          <w:sz w:val="24"/>
          <w:szCs w:val="24"/>
        </w:rPr>
        <w:t>本项目</w:t>
      </w:r>
      <w:r>
        <w:rPr>
          <w:rFonts w:hAnsi="宋体"/>
          <w:b/>
          <w:sz w:val="24"/>
          <w:szCs w:val="24"/>
        </w:rPr>
        <w:t>”</w:t>
      </w:r>
      <w:r>
        <w:rPr>
          <w:rFonts w:hAnsi="宋体"/>
          <w:b/>
          <w:sz w:val="24"/>
          <w:szCs w:val="24"/>
        </w:rPr>
        <w:t>）</w:t>
      </w:r>
      <w:r>
        <w:rPr>
          <w:rFonts w:hAnsi="宋体" w:hint="eastAsia"/>
          <w:sz w:val="24"/>
          <w:szCs w:val="24"/>
        </w:rPr>
        <w:t>进行公开比选，欢迎符合本比选公告资格要求的参选人参加比选。</w:t>
      </w:r>
    </w:p>
    <w:p w:rsidR="00D9419D" w:rsidRDefault="00B546E8">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1" w:name="_Toc29280"/>
      <w:bookmarkStart w:id="12" w:name="_Toc26220"/>
      <w:bookmarkStart w:id="13" w:name="_Toc57731945"/>
      <w:r>
        <w:rPr>
          <w:rFonts w:ascii="宋体" w:hAnsi="宋体" w:hint="eastAsia"/>
          <w:b/>
          <w:kern w:val="0"/>
          <w:sz w:val="24"/>
          <w:szCs w:val="24"/>
        </w:rPr>
        <w:t>一、项目名称</w:t>
      </w:r>
      <w:bookmarkEnd w:id="11"/>
      <w:bookmarkEnd w:id="12"/>
      <w:bookmarkEnd w:id="13"/>
    </w:p>
    <w:p w:rsidR="00D9419D" w:rsidRDefault="00B546E8">
      <w:pPr>
        <w:snapToGrid w:val="0"/>
        <w:spacing w:line="360" w:lineRule="auto"/>
        <w:ind w:firstLineChars="200" w:firstLine="480"/>
        <w:textAlignment w:val="baseline"/>
        <w:rPr>
          <w:rFonts w:ascii="宋体" w:hAnsi="宋体"/>
          <w:kern w:val="0"/>
          <w:sz w:val="24"/>
          <w:szCs w:val="24"/>
          <w:u w:val="single"/>
        </w:rPr>
      </w:pPr>
      <w:bookmarkStart w:id="14" w:name="_Toc57731946"/>
      <w:bookmarkStart w:id="15" w:name="_Toc27825"/>
      <w:bookmarkStart w:id="16" w:name="_Toc22274"/>
      <w:r>
        <w:rPr>
          <w:rFonts w:ascii="宋体" w:hAnsi="宋体" w:hint="eastAsia"/>
          <w:kern w:val="0"/>
          <w:sz w:val="24"/>
          <w:szCs w:val="24"/>
          <w:u w:val="single"/>
        </w:rPr>
        <w:t>深圳地铁物业开发项目</w:t>
      </w:r>
      <w:r>
        <w:rPr>
          <w:rFonts w:ascii="宋体" w:hAnsi="宋体" w:hint="eastAsia"/>
          <w:kern w:val="0"/>
          <w:sz w:val="24"/>
          <w:szCs w:val="24"/>
          <w:u w:val="single"/>
        </w:rPr>
        <w:t>2022-2023</w:t>
      </w:r>
      <w:r>
        <w:rPr>
          <w:rFonts w:ascii="宋体" w:hAnsi="宋体" w:hint="eastAsia"/>
          <w:kern w:val="0"/>
          <w:sz w:val="24"/>
          <w:szCs w:val="24"/>
          <w:u w:val="single"/>
        </w:rPr>
        <w:t>年度外立面设计咨询服务</w:t>
      </w:r>
    </w:p>
    <w:p w:rsidR="00D9419D" w:rsidRDefault="00B546E8">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7" w:name="_Toc57731947"/>
      <w:bookmarkEnd w:id="14"/>
      <w:bookmarkEnd w:id="15"/>
      <w:bookmarkEnd w:id="16"/>
    </w:p>
    <w:p w:rsidR="00D9419D" w:rsidRDefault="00B546E8">
      <w:pPr>
        <w:keepLines/>
        <w:tabs>
          <w:tab w:val="left" w:pos="1260"/>
        </w:tabs>
        <w:snapToGrid w:val="0"/>
        <w:spacing w:line="360" w:lineRule="auto"/>
        <w:ind w:firstLineChars="200" w:firstLine="480"/>
        <w:textAlignment w:val="baseline"/>
        <w:outlineLvl w:val="1"/>
        <w:rPr>
          <w:rFonts w:ascii="宋体" w:hAnsi="宋体"/>
          <w:bCs/>
          <w:kern w:val="0"/>
          <w:sz w:val="24"/>
          <w:szCs w:val="24"/>
        </w:rPr>
      </w:pPr>
      <w:bookmarkStart w:id="18" w:name="_Toc602"/>
      <w:bookmarkStart w:id="19" w:name="_Toc15959"/>
      <w:r>
        <w:rPr>
          <w:rFonts w:ascii="宋体" w:hAnsi="宋体" w:hint="eastAsia"/>
          <w:bCs/>
          <w:kern w:val="0"/>
          <w:sz w:val="24"/>
          <w:szCs w:val="24"/>
        </w:rPr>
        <w:t>咨询人为委托人提供外立面设计指导、具体包括但不限于：</w:t>
      </w:r>
      <w:r>
        <w:rPr>
          <w:rFonts w:ascii="宋体" w:hAnsi="宋体" w:hint="eastAsia"/>
          <w:bCs/>
          <w:kern w:val="0"/>
          <w:sz w:val="24"/>
          <w:szCs w:val="24"/>
        </w:rPr>
        <w:t xml:space="preserve"> </w:t>
      </w:r>
    </w:p>
    <w:p w:rsidR="00D9419D" w:rsidRDefault="00B546E8">
      <w:pPr>
        <w:keepLines/>
        <w:tabs>
          <w:tab w:val="left" w:pos="1260"/>
        </w:tabs>
        <w:snapToGrid w:val="0"/>
        <w:spacing w:line="360" w:lineRule="auto"/>
        <w:ind w:firstLineChars="200" w:firstLine="480"/>
        <w:textAlignment w:val="baseline"/>
        <w:outlineLvl w:val="1"/>
        <w:rPr>
          <w:rFonts w:ascii="宋体" w:hAnsi="宋体"/>
          <w:bCs/>
          <w:kern w:val="0"/>
          <w:sz w:val="24"/>
          <w:szCs w:val="24"/>
        </w:rPr>
      </w:pPr>
      <w:r>
        <w:rPr>
          <w:rFonts w:ascii="宋体" w:hAnsi="宋体" w:hint="eastAsia"/>
          <w:bCs/>
          <w:kern w:val="0"/>
          <w:sz w:val="24"/>
          <w:szCs w:val="24"/>
        </w:rPr>
        <w:t>1.</w:t>
      </w:r>
      <w:r>
        <w:rPr>
          <w:rFonts w:ascii="宋体" w:hAnsi="宋体" w:hint="eastAsia"/>
          <w:bCs/>
          <w:kern w:val="0"/>
          <w:sz w:val="24"/>
          <w:szCs w:val="24"/>
        </w:rPr>
        <w:t>为委托人提供外立面设计咨询，就委托人日常项目开发、管理涉及的所有外立面设计问题提供分析、建议或出具意见书；</w:t>
      </w:r>
      <w:r>
        <w:rPr>
          <w:rFonts w:ascii="宋体" w:hAnsi="宋体" w:hint="eastAsia"/>
          <w:bCs/>
          <w:kern w:val="0"/>
          <w:sz w:val="24"/>
          <w:szCs w:val="24"/>
        </w:rPr>
        <w:br/>
        <w:t xml:space="preserve">    2.</w:t>
      </w:r>
      <w:r>
        <w:rPr>
          <w:rFonts w:ascii="宋体" w:hAnsi="宋体" w:hint="eastAsia"/>
          <w:bCs/>
          <w:kern w:val="0"/>
          <w:sz w:val="24"/>
          <w:szCs w:val="24"/>
        </w:rPr>
        <w:t>为委托人日常项目开发、管理所需，参加各项外立面设计环节并提供专业意见，包括但不限于研讨会议、项目汇报、现场巡查等；</w:t>
      </w:r>
      <w:r>
        <w:rPr>
          <w:rFonts w:ascii="宋体" w:hAnsi="宋体" w:hint="eastAsia"/>
          <w:bCs/>
          <w:kern w:val="0"/>
          <w:sz w:val="24"/>
          <w:szCs w:val="24"/>
        </w:rPr>
        <w:br/>
        <w:t xml:space="preserve">    3.</w:t>
      </w:r>
      <w:r>
        <w:rPr>
          <w:rFonts w:ascii="宋体" w:hAnsi="宋体" w:hint="eastAsia"/>
          <w:bCs/>
          <w:kern w:val="0"/>
          <w:sz w:val="24"/>
          <w:szCs w:val="24"/>
        </w:rPr>
        <w:t>协助委托人参与与设计单位的研讨、考察、沟通，协助委托人评估设计成果，在安全、适用、美观、节约、环保等方面给予专业意见；</w:t>
      </w:r>
      <w:r>
        <w:rPr>
          <w:rFonts w:ascii="宋体" w:hAnsi="宋体" w:hint="eastAsia"/>
          <w:bCs/>
          <w:kern w:val="0"/>
          <w:sz w:val="24"/>
          <w:szCs w:val="24"/>
        </w:rPr>
        <w:br/>
        <w:t xml:space="preserve">    </w:t>
      </w:r>
      <w:r>
        <w:rPr>
          <w:rFonts w:ascii="宋体" w:hAnsi="宋体" w:hint="eastAsia"/>
          <w:bCs/>
          <w:kern w:val="0"/>
          <w:sz w:val="24"/>
          <w:szCs w:val="24"/>
        </w:rPr>
        <w:t>4.</w:t>
      </w:r>
      <w:r>
        <w:rPr>
          <w:rFonts w:ascii="宋体" w:hAnsi="宋体" w:hint="eastAsia"/>
          <w:bCs/>
          <w:kern w:val="0"/>
          <w:sz w:val="24"/>
          <w:szCs w:val="24"/>
        </w:rPr>
        <w:t>协助委托人审查项目开发中的设计合理性，包括但不限于设计成果对城市发展的助益、上位规划的落实、市场需求的匹配、开发目标的实现；</w:t>
      </w:r>
      <w:r>
        <w:rPr>
          <w:rFonts w:ascii="宋体" w:hAnsi="宋体" w:hint="eastAsia"/>
          <w:bCs/>
          <w:kern w:val="0"/>
          <w:sz w:val="24"/>
          <w:szCs w:val="24"/>
        </w:rPr>
        <w:br/>
        <w:t xml:space="preserve">    5.</w:t>
      </w:r>
      <w:r>
        <w:rPr>
          <w:rFonts w:ascii="宋体" w:hAnsi="宋体" w:hint="eastAsia"/>
          <w:bCs/>
          <w:kern w:val="0"/>
          <w:sz w:val="24"/>
          <w:szCs w:val="24"/>
        </w:rPr>
        <w:t>对委托人员工进行行业知识讲座和专业技能教育，服务期内提供至少</w:t>
      </w:r>
      <w:r>
        <w:rPr>
          <w:rFonts w:ascii="宋体" w:hAnsi="宋体" w:hint="eastAsia"/>
          <w:bCs/>
          <w:kern w:val="0"/>
          <w:sz w:val="24"/>
          <w:szCs w:val="24"/>
        </w:rPr>
        <w:t>2</w:t>
      </w:r>
      <w:r>
        <w:rPr>
          <w:rFonts w:ascii="宋体" w:hAnsi="宋体" w:hint="eastAsia"/>
          <w:bCs/>
          <w:kern w:val="0"/>
          <w:sz w:val="24"/>
          <w:szCs w:val="24"/>
        </w:rPr>
        <w:t>次培训，具体时间和内容由委托人确定；</w:t>
      </w:r>
      <w:r>
        <w:rPr>
          <w:rFonts w:ascii="宋体" w:hAnsi="宋体" w:hint="eastAsia"/>
          <w:bCs/>
          <w:kern w:val="0"/>
          <w:sz w:val="24"/>
          <w:szCs w:val="24"/>
        </w:rPr>
        <w:br/>
        <w:t xml:space="preserve">    6.</w:t>
      </w:r>
      <w:r>
        <w:rPr>
          <w:rFonts w:ascii="宋体" w:hAnsi="宋体" w:hint="eastAsia"/>
          <w:bCs/>
          <w:kern w:val="0"/>
          <w:sz w:val="24"/>
          <w:szCs w:val="24"/>
        </w:rPr>
        <w:t>其他与委托人日常经营、房地产开发相关的设计顾问服务。</w:t>
      </w:r>
    </w:p>
    <w:p w:rsidR="00D9419D" w:rsidRDefault="00B546E8">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三、比选控制价格</w:t>
      </w:r>
      <w:bookmarkEnd w:id="17"/>
      <w:bookmarkEnd w:id="18"/>
      <w:bookmarkEnd w:id="19"/>
    </w:p>
    <w:p w:rsidR="00D9419D" w:rsidRDefault="00B546E8">
      <w:pPr>
        <w:keepLines/>
        <w:tabs>
          <w:tab w:val="left" w:pos="1260"/>
        </w:tabs>
        <w:snapToGrid w:val="0"/>
        <w:spacing w:line="360" w:lineRule="auto"/>
        <w:ind w:firstLineChars="200" w:firstLine="480"/>
        <w:textAlignment w:val="baseline"/>
        <w:outlineLvl w:val="1"/>
        <w:rPr>
          <w:rFonts w:ascii="宋体" w:hAnsi="宋体"/>
          <w:bCs/>
          <w:kern w:val="0"/>
          <w:sz w:val="24"/>
          <w:szCs w:val="24"/>
        </w:rPr>
      </w:pPr>
      <w:bookmarkStart w:id="20" w:name="_Toc57731948"/>
      <w:bookmarkStart w:id="21" w:name="_Toc28986"/>
      <w:bookmarkStart w:id="22" w:name="_Toc5066"/>
      <w:r>
        <w:rPr>
          <w:rFonts w:ascii="宋体" w:hAnsi="宋体" w:hint="eastAsia"/>
          <w:bCs/>
          <w:kern w:val="0"/>
          <w:sz w:val="24"/>
          <w:szCs w:val="24"/>
        </w:rPr>
        <w:t>本次参选报价总费用最高限价为人民币</w:t>
      </w:r>
      <w:r>
        <w:rPr>
          <w:rFonts w:ascii="宋体" w:hAnsi="宋体" w:hint="eastAsia"/>
          <w:bCs/>
          <w:kern w:val="0"/>
          <w:sz w:val="24"/>
          <w:szCs w:val="24"/>
        </w:rPr>
        <w:t>98</w:t>
      </w:r>
      <w:r>
        <w:rPr>
          <w:rFonts w:ascii="宋体" w:hAnsi="宋体" w:hint="eastAsia"/>
          <w:bCs/>
          <w:kern w:val="0"/>
          <w:sz w:val="24"/>
          <w:szCs w:val="24"/>
        </w:rPr>
        <w:t>.00</w:t>
      </w:r>
      <w:r>
        <w:rPr>
          <w:rFonts w:ascii="宋体" w:hAnsi="宋体" w:hint="eastAsia"/>
          <w:bCs/>
          <w:kern w:val="0"/>
          <w:sz w:val="24"/>
          <w:szCs w:val="24"/>
        </w:rPr>
        <w:t>万元（含税）。报价超出</w:t>
      </w:r>
      <w:r>
        <w:rPr>
          <w:rFonts w:ascii="宋体" w:hAnsi="宋体" w:hint="eastAsia"/>
          <w:bCs/>
          <w:kern w:val="0"/>
          <w:sz w:val="24"/>
          <w:szCs w:val="24"/>
        </w:rPr>
        <w:t>98</w:t>
      </w:r>
      <w:r>
        <w:rPr>
          <w:rFonts w:ascii="宋体" w:hAnsi="宋体" w:hint="eastAsia"/>
          <w:bCs/>
          <w:kern w:val="0"/>
          <w:sz w:val="24"/>
          <w:szCs w:val="24"/>
        </w:rPr>
        <w:t>万元</w:t>
      </w:r>
      <w:r>
        <w:rPr>
          <w:rFonts w:ascii="宋体" w:hAnsi="宋体" w:hint="eastAsia"/>
          <w:bCs/>
          <w:kern w:val="0"/>
          <w:sz w:val="24"/>
          <w:szCs w:val="24"/>
        </w:rPr>
        <w:t>（</w:t>
      </w:r>
      <w:r>
        <w:rPr>
          <w:rFonts w:ascii="宋体" w:hAnsi="宋体" w:hint="eastAsia"/>
          <w:bCs/>
          <w:kern w:val="0"/>
          <w:sz w:val="24"/>
          <w:szCs w:val="24"/>
        </w:rPr>
        <w:t>不包含</w:t>
      </w:r>
      <w:r>
        <w:rPr>
          <w:rFonts w:ascii="宋体" w:hAnsi="宋体" w:hint="eastAsia"/>
          <w:bCs/>
          <w:kern w:val="0"/>
          <w:sz w:val="24"/>
          <w:szCs w:val="24"/>
        </w:rPr>
        <w:t>98</w:t>
      </w:r>
      <w:r>
        <w:rPr>
          <w:rFonts w:ascii="宋体" w:hAnsi="宋体" w:hint="eastAsia"/>
          <w:bCs/>
          <w:kern w:val="0"/>
          <w:sz w:val="24"/>
          <w:szCs w:val="24"/>
        </w:rPr>
        <w:t>万元</w:t>
      </w:r>
      <w:r>
        <w:rPr>
          <w:rFonts w:ascii="宋体" w:hAnsi="宋体" w:hint="eastAsia"/>
          <w:bCs/>
          <w:kern w:val="0"/>
          <w:sz w:val="24"/>
          <w:szCs w:val="24"/>
        </w:rPr>
        <w:t>）</w:t>
      </w:r>
      <w:r>
        <w:rPr>
          <w:rFonts w:ascii="宋体" w:hAnsi="宋体" w:hint="eastAsia"/>
          <w:bCs/>
          <w:kern w:val="0"/>
          <w:sz w:val="24"/>
          <w:szCs w:val="24"/>
        </w:rPr>
        <w:t>的为无效标。</w:t>
      </w:r>
    </w:p>
    <w:p w:rsidR="00D9419D" w:rsidRDefault="00B546E8">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3" w:name="_Toc8575"/>
      <w:bookmarkStart w:id="24" w:name="_Toc1928"/>
      <w:bookmarkStart w:id="25" w:name="_Toc57731949"/>
      <w:bookmarkEnd w:id="20"/>
      <w:bookmarkEnd w:id="21"/>
      <w:bookmarkEnd w:id="22"/>
      <w:r>
        <w:rPr>
          <w:rFonts w:ascii="宋体" w:hAnsi="宋体" w:hint="eastAsia"/>
          <w:b/>
          <w:kern w:val="0"/>
          <w:sz w:val="24"/>
          <w:szCs w:val="24"/>
        </w:rPr>
        <w:t>四</w:t>
      </w:r>
      <w:r>
        <w:rPr>
          <w:rFonts w:ascii="宋体" w:hAnsi="宋体" w:hint="eastAsia"/>
          <w:b/>
          <w:kern w:val="0"/>
          <w:sz w:val="24"/>
          <w:szCs w:val="24"/>
        </w:rPr>
        <w:t>、参选时间、</w:t>
      </w:r>
      <w:r>
        <w:rPr>
          <w:rFonts w:ascii="宋体" w:hAnsi="宋体"/>
          <w:b/>
          <w:kern w:val="0"/>
          <w:sz w:val="24"/>
          <w:szCs w:val="24"/>
        </w:rPr>
        <w:t>地点</w:t>
      </w:r>
      <w:bookmarkEnd w:id="23"/>
      <w:bookmarkEnd w:id="24"/>
      <w:bookmarkEnd w:id="25"/>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417"/>
        <w:gridCol w:w="5103"/>
      </w:tblGrid>
      <w:tr w:rsidR="00D9419D">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D9419D" w:rsidRDefault="00B546E8">
            <w:pPr>
              <w:pStyle w:val="a8"/>
              <w:adjustRightInd w:val="0"/>
              <w:snapToGrid w:val="0"/>
              <w:spacing w:line="240" w:lineRule="auto"/>
              <w:ind w:firstLineChars="0" w:firstLine="0"/>
              <w:jc w:val="center"/>
              <w:rPr>
                <w:rFonts w:cs="宋体"/>
                <w:bCs/>
                <w:szCs w:val="21"/>
              </w:rPr>
            </w:pPr>
            <w:bookmarkStart w:id="26"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D9419D" w:rsidRDefault="00B546E8">
            <w:pPr>
              <w:pStyle w:val="a8"/>
              <w:adjustRightInd w:val="0"/>
              <w:snapToGrid w:val="0"/>
              <w:spacing w:line="240" w:lineRule="auto"/>
              <w:ind w:firstLineChars="0" w:firstLine="0"/>
              <w:jc w:val="center"/>
              <w:rPr>
                <w:rFonts w:cs="宋体"/>
                <w:bCs/>
                <w:szCs w:val="21"/>
              </w:rPr>
            </w:pPr>
            <w:r>
              <w:rPr>
                <w:rFonts w:cs="宋体" w:hint="eastAsia"/>
                <w:bCs/>
                <w:szCs w:val="21"/>
              </w:rPr>
              <w:t>内</w:t>
            </w:r>
            <w:r>
              <w:rPr>
                <w:rFonts w:cs="宋体" w:hint="eastAsia"/>
                <w:bCs/>
                <w:szCs w:val="21"/>
              </w:rPr>
              <w:t xml:space="preserve">  </w:t>
            </w:r>
            <w:r>
              <w:rPr>
                <w:rFonts w:cs="宋体" w:hint="eastAsia"/>
                <w:bCs/>
                <w:szCs w:val="21"/>
              </w:rPr>
              <w:t>容</w:t>
            </w: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D9419D" w:rsidRDefault="00B546E8">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5103" w:type="dxa"/>
            <w:tcBorders>
              <w:top w:val="single" w:sz="4" w:space="0" w:color="auto"/>
              <w:left w:val="single" w:sz="4" w:space="0" w:color="auto"/>
              <w:bottom w:val="single" w:sz="4" w:space="0" w:color="auto"/>
              <w:right w:val="single" w:sz="4" w:space="0" w:color="auto"/>
            </w:tcBorders>
            <w:shd w:val="clear" w:color="auto" w:fill="808080"/>
          </w:tcPr>
          <w:p w:rsidR="00D9419D" w:rsidRDefault="00B546E8">
            <w:pPr>
              <w:pStyle w:val="a8"/>
              <w:adjustRightInd w:val="0"/>
              <w:snapToGrid w:val="0"/>
              <w:spacing w:line="240" w:lineRule="auto"/>
              <w:ind w:firstLineChars="0" w:firstLine="0"/>
              <w:jc w:val="center"/>
              <w:rPr>
                <w:rFonts w:cs="宋体"/>
                <w:bCs/>
                <w:szCs w:val="21"/>
              </w:rPr>
            </w:pPr>
            <w:r>
              <w:rPr>
                <w:rFonts w:cs="宋体" w:hint="eastAsia"/>
                <w:bCs/>
                <w:szCs w:val="21"/>
              </w:rPr>
              <w:t>备</w:t>
            </w:r>
            <w:r>
              <w:rPr>
                <w:rFonts w:cs="宋体" w:hint="eastAsia"/>
                <w:bCs/>
                <w:szCs w:val="21"/>
              </w:rPr>
              <w:t xml:space="preserve">  </w:t>
            </w:r>
            <w:r>
              <w:rPr>
                <w:rFonts w:cs="宋体" w:hint="eastAsia"/>
                <w:bCs/>
                <w:szCs w:val="21"/>
              </w:rPr>
              <w:t>注</w:t>
            </w:r>
          </w:p>
        </w:tc>
      </w:tr>
      <w:tr w:rsidR="00D9419D">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jc w:val="center"/>
              <w:rPr>
                <w:rFonts w:cs="宋体"/>
                <w:bCs/>
                <w:szCs w:val="21"/>
              </w:rPr>
            </w:pPr>
            <w:r>
              <w:rPr>
                <w:rFonts w:ascii="宋体" w:hAnsi="宋体"/>
                <w:snapToGrid w:val="0"/>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cs="宋体"/>
                <w:bCs/>
                <w:szCs w:val="21"/>
              </w:rPr>
            </w:pPr>
            <w:r>
              <w:rPr>
                <w:rFonts w:ascii="宋体" w:hAnsi="宋体" w:hint="eastAsia"/>
                <w:snapToGrid w:val="0"/>
                <w:szCs w:val="21"/>
              </w:rPr>
              <w:t>发布比选公告（发标）</w:t>
            </w:r>
          </w:p>
        </w:tc>
        <w:tc>
          <w:tcPr>
            <w:tcW w:w="1417" w:type="dxa"/>
            <w:tcBorders>
              <w:top w:val="single" w:sz="4" w:space="0" w:color="auto"/>
              <w:left w:val="single" w:sz="4" w:space="0" w:color="auto"/>
              <w:bottom w:val="single" w:sz="4" w:space="0" w:color="auto"/>
              <w:right w:val="single" w:sz="4" w:space="0" w:color="auto"/>
            </w:tcBorders>
            <w:vAlign w:val="center"/>
          </w:tcPr>
          <w:p w:rsidR="00D9419D" w:rsidRDefault="00B546E8" w:rsidP="00F14171">
            <w:pPr>
              <w:spacing w:line="276" w:lineRule="auto"/>
              <w:rPr>
                <w:rFonts w:ascii="宋体" w:hAnsi="宋体" w:cs="宋体"/>
                <w:bCs/>
                <w:szCs w:val="21"/>
              </w:rPr>
            </w:pPr>
            <w:r>
              <w:rPr>
                <w:rFonts w:ascii="宋体" w:hAnsi="宋体"/>
                <w:snapToGrid w:val="0"/>
                <w:szCs w:val="21"/>
              </w:rPr>
              <w:t>2022</w:t>
            </w:r>
            <w:r>
              <w:rPr>
                <w:rFonts w:ascii="宋体" w:hAnsi="宋体"/>
                <w:snapToGrid w:val="0"/>
                <w:szCs w:val="21"/>
              </w:rPr>
              <w:t>年</w:t>
            </w:r>
            <w:r>
              <w:rPr>
                <w:rFonts w:ascii="宋体" w:hAnsi="宋体" w:hint="eastAsia"/>
                <w:snapToGrid w:val="0"/>
                <w:szCs w:val="21"/>
              </w:rPr>
              <w:t>9</w:t>
            </w:r>
            <w:r w:rsidR="00F14171">
              <w:rPr>
                <w:rFonts w:ascii="宋体" w:hAnsi="宋体"/>
                <w:snapToGrid w:val="0"/>
                <w:szCs w:val="21"/>
              </w:rPr>
              <w:t xml:space="preserve"> </w:t>
            </w:r>
            <w:r>
              <w:rPr>
                <w:rFonts w:ascii="宋体" w:hAnsi="宋体"/>
                <w:snapToGrid w:val="0"/>
                <w:szCs w:val="21"/>
              </w:rPr>
              <w:t>月</w:t>
            </w:r>
            <w:r w:rsidR="00F14171">
              <w:rPr>
                <w:rFonts w:ascii="宋体" w:hAnsi="宋体" w:hint="eastAsia"/>
                <w:snapToGrid w:val="0"/>
                <w:szCs w:val="21"/>
              </w:rPr>
              <w:t>16</w:t>
            </w:r>
            <w:r>
              <w:rPr>
                <w:rFonts w:ascii="宋体" w:hAnsi="宋体" w:hint="eastAsia"/>
                <w:snapToGrid w:val="0"/>
                <w:szCs w:val="21"/>
              </w:rPr>
              <w:t xml:space="preserve">  </w:t>
            </w:r>
            <w:r>
              <w:rPr>
                <w:rFonts w:ascii="宋体" w:hAnsi="宋体" w:hint="eastAsia"/>
                <w:snapToGrid w:val="0"/>
                <w:szCs w:val="21"/>
              </w:rPr>
              <w:t>日</w:t>
            </w:r>
          </w:p>
        </w:tc>
        <w:tc>
          <w:tcPr>
            <w:tcW w:w="5103"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cs="宋体"/>
                <w:bCs/>
                <w:szCs w:val="21"/>
              </w:rPr>
            </w:pPr>
            <w:r>
              <w:rPr>
                <w:rFonts w:ascii="宋体" w:hAnsi="宋体" w:hint="eastAsia"/>
                <w:snapToGrid w:val="0"/>
                <w:szCs w:val="21"/>
              </w:rPr>
              <w:t>深圳地铁公司官网、国资委阳光采购平台、深铁招采网、深铁置业微信订阅号</w:t>
            </w:r>
          </w:p>
        </w:tc>
      </w:tr>
      <w:tr w:rsidR="00D9419D">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jc w:val="center"/>
              <w:rPr>
                <w:rFonts w:cs="宋体"/>
                <w:bCs/>
                <w:szCs w:val="21"/>
              </w:rPr>
            </w:pPr>
            <w:r>
              <w:rPr>
                <w:rFonts w:ascii="宋体" w:hAnsi="宋体"/>
                <w:snapToGrid w:val="0"/>
                <w:szCs w:val="21"/>
              </w:rPr>
              <w:lastRenderedPageBreak/>
              <w:t>2</w:t>
            </w:r>
          </w:p>
        </w:tc>
        <w:tc>
          <w:tcPr>
            <w:tcW w:w="1560"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cs="宋体"/>
                <w:bCs/>
                <w:szCs w:val="21"/>
              </w:rPr>
            </w:pPr>
            <w:r>
              <w:rPr>
                <w:rFonts w:ascii="宋体" w:hAnsi="宋体" w:hint="eastAsia"/>
                <w:snapToGrid w:val="0"/>
                <w:szCs w:val="21"/>
              </w:rPr>
              <w:t>截标</w:t>
            </w:r>
          </w:p>
        </w:tc>
        <w:tc>
          <w:tcPr>
            <w:tcW w:w="1417"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ascii="宋体" w:hAnsi="宋体"/>
                <w:snapToGrid w:val="0"/>
                <w:szCs w:val="21"/>
              </w:rPr>
            </w:pPr>
            <w:r>
              <w:rPr>
                <w:rFonts w:ascii="宋体" w:hAnsi="宋体"/>
                <w:snapToGrid w:val="0"/>
                <w:szCs w:val="21"/>
              </w:rPr>
              <w:t>2022</w:t>
            </w:r>
            <w:r>
              <w:rPr>
                <w:rFonts w:ascii="宋体" w:hAnsi="宋体"/>
                <w:snapToGrid w:val="0"/>
                <w:szCs w:val="21"/>
              </w:rPr>
              <w:t>年</w:t>
            </w:r>
            <w:r>
              <w:rPr>
                <w:rFonts w:ascii="宋体" w:hAnsi="宋体" w:hint="eastAsia"/>
                <w:snapToGrid w:val="0"/>
                <w:szCs w:val="21"/>
              </w:rPr>
              <w:t>9</w:t>
            </w:r>
            <w:r>
              <w:rPr>
                <w:rFonts w:ascii="宋体" w:hAnsi="宋体"/>
                <w:snapToGrid w:val="0"/>
                <w:szCs w:val="21"/>
              </w:rPr>
              <w:t>月</w:t>
            </w:r>
            <w:r>
              <w:rPr>
                <w:rFonts w:ascii="宋体" w:hAnsi="宋体" w:hint="eastAsia"/>
                <w:snapToGrid w:val="0"/>
                <w:szCs w:val="21"/>
              </w:rPr>
              <w:t xml:space="preserve"> </w:t>
            </w:r>
            <w:r>
              <w:rPr>
                <w:rFonts w:ascii="宋体" w:hAnsi="宋体" w:hint="eastAsia"/>
                <w:snapToGrid w:val="0"/>
                <w:szCs w:val="21"/>
              </w:rPr>
              <w:t>2</w:t>
            </w:r>
            <w:r w:rsidR="00F14171">
              <w:rPr>
                <w:rFonts w:ascii="宋体" w:hAnsi="宋体" w:hint="eastAsia"/>
                <w:snapToGrid w:val="0"/>
                <w:szCs w:val="21"/>
              </w:rPr>
              <w:t>8</w:t>
            </w:r>
            <w:r>
              <w:rPr>
                <w:rFonts w:ascii="宋体" w:hAnsi="宋体" w:hint="eastAsia"/>
                <w:snapToGrid w:val="0"/>
                <w:szCs w:val="21"/>
              </w:rPr>
              <w:t xml:space="preserve">  </w:t>
            </w:r>
            <w:r>
              <w:rPr>
                <w:rFonts w:ascii="宋体" w:hAnsi="宋体" w:hint="eastAsia"/>
                <w:snapToGrid w:val="0"/>
                <w:szCs w:val="21"/>
              </w:rPr>
              <w:t>日</w:t>
            </w:r>
            <w:r>
              <w:rPr>
                <w:rFonts w:ascii="宋体" w:hAnsi="宋体"/>
                <w:snapToGrid w:val="0"/>
                <w:szCs w:val="21"/>
              </w:rPr>
              <w:t>9:3</w:t>
            </w:r>
            <w:r>
              <w:rPr>
                <w:rFonts w:ascii="宋体" w:hAnsi="宋体" w:hint="eastAsia"/>
                <w:snapToGrid w:val="0"/>
                <w:szCs w:val="21"/>
              </w:rPr>
              <w:t>0</w:t>
            </w:r>
          </w:p>
          <w:p w:rsidR="00D9419D" w:rsidRDefault="00D9419D">
            <w:pPr>
              <w:spacing w:line="276" w:lineRule="auto"/>
              <w:rPr>
                <w:rFonts w:ascii="宋体" w:hAnsi="宋体" w:cs="宋体"/>
                <w:bCs/>
                <w:szCs w:val="21"/>
              </w:rPr>
            </w:pPr>
          </w:p>
        </w:tc>
        <w:tc>
          <w:tcPr>
            <w:tcW w:w="5103"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cs="宋体"/>
                <w:bCs/>
                <w:szCs w:val="21"/>
              </w:rPr>
            </w:pPr>
            <w:r>
              <w:rPr>
                <w:rFonts w:ascii="宋体" w:hAnsi="宋体"/>
                <w:snapToGrid w:val="0"/>
                <w:szCs w:val="21"/>
              </w:rPr>
              <w:t>电子版参选文件递交平台：</w:t>
            </w:r>
            <w:r>
              <w:rPr>
                <w:rFonts w:ascii="宋体" w:hAnsi="宋体" w:hint="eastAsia"/>
                <w:snapToGrid w:val="0"/>
                <w:szCs w:val="21"/>
              </w:rPr>
              <w:t>深圳地铁智能招采系统（</w:t>
            </w:r>
            <w:r>
              <w:rPr>
                <w:rFonts w:ascii="宋体" w:hAnsi="宋体"/>
                <w:snapToGrid w:val="0"/>
                <w:szCs w:val="21"/>
              </w:rPr>
              <w:t>https://cg.shenzhenmc.com/</w:t>
            </w:r>
            <w:r>
              <w:rPr>
                <w:rFonts w:ascii="宋体" w:hAnsi="宋体"/>
                <w:snapToGrid w:val="0"/>
                <w:szCs w:val="21"/>
              </w:rPr>
              <w:t>）</w:t>
            </w:r>
            <w:r>
              <w:rPr>
                <w:rFonts w:ascii="宋体" w:hAnsi="宋体" w:hint="eastAsia"/>
                <w:snapToGrid w:val="0"/>
                <w:szCs w:val="21"/>
              </w:rPr>
              <w:t>，</w:t>
            </w:r>
            <w:r>
              <w:rPr>
                <w:rFonts w:ascii="宋体" w:hAnsi="宋体" w:hint="eastAsia"/>
                <w:snapToGrid w:val="0"/>
                <w:szCs w:val="21"/>
              </w:rPr>
              <w:t>纸质文件递交地点：深圳市福田区福中一路地铁大厦深圳地铁智能评定标中心</w:t>
            </w:r>
          </w:p>
        </w:tc>
      </w:tr>
      <w:tr w:rsidR="00D9419D">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jc w:val="center"/>
              <w:rPr>
                <w:rFonts w:cs="宋体"/>
                <w:bCs/>
                <w:szCs w:val="21"/>
              </w:rPr>
            </w:pPr>
            <w:r>
              <w:rPr>
                <w:rFonts w:ascii="宋体" w:hAnsi="宋体"/>
                <w:snapToGrid w:val="0"/>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cs="宋体"/>
                <w:bCs/>
                <w:szCs w:val="21"/>
              </w:rPr>
            </w:pPr>
            <w:r>
              <w:rPr>
                <w:rFonts w:ascii="宋体" w:hAnsi="宋体" w:hint="eastAsia"/>
                <w:snapToGrid w:val="0"/>
                <w:szCs w:val="21"/>
              </w:rPr>
              <w:t>开标</w:t>
            </w:r>
          </w:p>
        </w:tc>
        <w:tc>
          <w:tcPr>
            <w:tcW w:w="1417" w:type="dxa"/>
            <w:tcBorders>
              <w:top w:val="single" w:sz="4" w:space="0" w:color="auto"/>
              <w:left w:val="single" w:sz="4" w:space="0" w:color="auto"/>
              <w:bottom w:val="single" w:sz="4" w:space="0" w:color="auto"/>
              <w:right w:val="single" w:sz="4" w:space="0" w:color="auto"/>
            </w:tcBorders>
            <w:vAlign w:val="center"/>
          </w:tcPr>
          <w:p w:rsidR="00D9419D" w:rsidRDefault="00B546E8" w:rsidP="00F14171">
            <w:pPr>
              <w:spacing w:line="276" w:lineRule="auto"/>
              <w:rPr>
                <w:rFonts w:ascii="宋体" w:hAnsi="宋体" w:cs="宋体"/>
                <w:bCs/>
                <w:szCs w:val="21"/>
              </w:rPr>
            </w:pPr>
            <w:r>
              <w:rPr>
                <w:rFonts w:ascii="宋体" w:hAnsi="宋体"/>
                <w:snapToGrid w:val="0"/>
                <w:szCs w:val="21"/>
              </w:rPr>
              <w:t>2022</w:t>
            </w:r>
            <w:r>
              <w:rPr>
                <w:rFonts w:ascii="宋体" w:hAnsi="宋体"/>
                <w:snapToGrid w:val="0"/>
                <w:szCs w:val="21"/>
              </w:rPr>
              <w:t>年</w:t>
            </w:r>
            <w:r>
              <w:rPr>
                <w:rFonts w:ascii="宋体" w:hAnsi="宋体" w:hint="eastAsia"/>
                <w:snapToGrid w:val="0"/>
                <w:szCs w:val="21"/>
              </w:rPr>
              <w:t xml:space="preserve"> </w:t>
            </w:r>
            <w:r>
              <w:rPr>
                <w:rFonts w:ascii="宋体" w:hAnsi="宋体" w:hint="eastAsia"/>
                <w:snapToGrid w:val="0"/>
                <w:szCs w:val="21"/>
              </w:rPr>
              <w:t>9</w:t>
            </w:r>
            <w:r>
              <w:rPr>
                <w:rFonts w:ascii="宋体" w:hAnsi="宋体" w:hint="eastAsia"/>
                <w:snapToGrid w:val="0"/>
                <w:szCs w:val="21"/>
              </w:rPr>
              <w:t xml:space="preserve"> </w:t>
            </w:r>
            <w:r>
              <w:rPr>
                <w:rFonts w:ascii="宋体" w:hAnsi="宋体"/>
                <w:snapToGrid w:val="0"/>
                <w:szCs w:val="21"/>
              </w:rPr>
              <w:t>月</w:t>
            </w:r>
            <w:r w:rsidR="00F14171">
              <w:rPr>
                <w:rFonts w:ascii="宋体" w:hAnsi="宋体" w:hint="eastAsia"/>
                <w:snapToGrid w:val="0"/>
                <w:szCs w:val="21"/>
              </w:rPr>
              <w:t>28</w:t>
            </w:r>
            <w:r>
              <w:rPr>
                <w:rFonts w:ascii="宋体" w:hAnsi="宋体" w:hint="eastAsia"/>
                <w:snapToGrid w:val="0"/>
                <w:szCs w:val="21"/>
              </w:rPr>
              <w:t xml:space="preserve"> </w:t>
            </w:r>
            <w:r>
              <w:rPr>
                <w:rFonts w:ascii="宋体" w:hAnsi="宋体" w:hint="eastAsia"/>
                <w:snapToGrid w:val="0"/>
                <w:szCs w:val="21"/>
              </w:rPr>
              <w:t>日</w:t>
            </w:r>
            <w:r>
              <w:rPr>
                <w:rFonts w:ascii="宋体" w:hAnsi="宋体"/>
                <w:snapToGrid w:val="0"/>
                <w:szCs w:val="21"/>
              </w:rPr>
              <w:t>9:30</w:t>
            </w:r>
          </w:p>
        </w:tc>
        <w:tc>
          <w:tcPr>
            <w:tcW w:w="5103" w:type="dxa"/>
            <w:tcBorders>
              <w:top w:val="single" w:sz="4" w:space="0" w:color="auto"/>
              <w:left w:val="single" w:sz="4" w:space="0" w:color="auto"/>
              <w:bottom w:val="single" w:sz="4" w:space="0" w:color="auto"/>
              <w:right w:val="single" w:sz="4" w:space="0" w:color="auto"/>
            </w:tcBorders>
            <w:vAlign w:val="center"/>
          </w:tcPr>
          <w:p w:rsidR="00D9419D" w:rsidRDefault="00B546E8">
            <w:pPr>
              <w:spacing w:line="276" w:lineRule="auto"/>
              <w:rPr>
                <w:rFonts w:cs="宋体"/>
                <w:bCs/>
                <w:szCs w:val="21"/>
              </w:rPr>
            </w:pPr>
            <w:r>
              <w:rPr>
                <w:rFonts w:ascii="宋体" w:hAnsi="宋体" w:hint="eastAsia"/>
                <w:snapToGrid w:val="0"/>
                <w:szCs w:val="21"/>
              </w:rPr>
              <w:t>开标地点：深圳市福田区福中一路地铁大厦深圳地铁智能评定标中心</w:t>
            </w:r>
          </w:p>
        </w:tc>
      </w:tr>
    </w:tbl>
    <w:p w:rsidR="00D9419D" w:rsidRDefault="00B546E8">
      <w:pPr>
        <w:keepLines/>
        <w:tabs>
          <w:tab w:val="left" w:pos="1260"/>
        </w:tabs>
        <w:snapToGrid w:val="0"/>
        <w:spacing w:line="360" w:lineRule="auto"/>
        <w:ind w:leftChars="228" w:left="1199" w:hangingChars="300" w:hanging="72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w:t>
      </w:r>
      <w:r>
        <w:rPr>
          <w:rFonts w:ascii="宋体" w:hAnsi="宋体" w:hint="eastAsia"/>
          <w:sz w:val="24"/>
          <w:szCs w:val="24"/>
        </w:rPr>
        <w:t>1.</w:t>
      </w:r>
      <w:r>
        <w:rPr>
          <w:rFonts w:ascii="宋体" w:hAnsi="宋体" w:hint="eastAsia"/>
          <w:color w:val="0D0D0D"/>
          <w:sz w:val="24"/>
        </w:rPr>
        <w:t>以上</w:t>
      </w:r>
      <w:r>
        <w:rPr>
          <w:rFonts w:ascii="宋体" w:hAnsi="宋体"/>
          <w:sz w:val="24"/>
        </w:rPr>
        <w:t>地点</w:t>
      </w:r>
      <w:r>
        <w:rPr>
          <w:rFonts w:ascii="宋体" w:hAnsi="宋体" w:hint="eastAsia"/>
          <w:sz w:val="24"/>
        </w:rPr>
        <w:t>、</w:t>
      </w:r>
      <w:r>
        <w:rPr>
          <w:rFonts w:ascii="宋体" w:hAnsi="宋体"/>
          <w:sz w:val="24"/>
        </w:rPr>
        <w:t>时间有可能变动。如有变动，比选人的最新通知为准。</w:t>
      </w:r>
      <w:r>
        <w:rPr>
          <w:rFonts w:ascii="宋体" w:hAnsi="宋体" w:hint="eastAsia"/>
          <w:sz w:val="24"/>
        </w:rPr>
        <w:t>2.</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D9419D" w:rsidRDefault="00B546E8">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7" w:name="_Toc19665"/>
      <w:bookmarkStart w:id="28" w:name="_Toc13457"/>
      <w:r>
        <w:rPr>
          <w:rFonts w:ascii="宋体" w:hAnsi="宋体" w:hint="eastAsia"/>
          <w:b/>
          <w:kern w:val="0"/>
          <w:sz w:val="24"/>
          <w:szCs w:val="24"/>
        </w:rPr>
        <w:t>六、参选所需材料</w:t>
      </w:r>
      <w:bookmarkEnd w:id="26"/>
      <w:bookmarkEnd w:id="27"/>
      <w:bookmarkEnd w:id="28"/>
    </w:p>
    <w:p w:rsidR="00D9419D" w:rsidRDefault="00B546E8">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D9419D" w:rsidRDefault="00B546E8">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9" w:name="_Toc4439"/>
      <w:bookmarkStart w:id="30" w:name="_Toc21418"/>
      <w:r>
        <w:rPr>
          <w:rFonts w:ascii="宋体" w:hAnsi="宋体" w:hint="eastAsia"/>
          <w:b/>
          <w:kern w:val="0"/>
          <w:sz w:val="24"/>
          <w:szCs w:val="24"/>
        </w:rPr>
        <w:t>七、参选联系人</w:t>
      </w:r>
      <w:bookmarkEnd w:id="29"/>
      <w:bookmarkEnd w:id="30"/>
    </w:p>
    <w:p w:rsidR="00D9419D" w:rsidRDefault="00B546E8">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w:t>
      </w:r>
      <w:r>
        <w:rPr>
          <w:rFonts w:hAnsi="宋体" w:hint="eastAsia"/>
          <w:sz w:val="24"/>
        </w:rPr>
        <w:t>常</w:t>
      </w:r>
      <w:r>
        <w:rPr>
          <w:rFonts w:hAnsi="宋体" w:hint="eastAsia"/>
          <w:sz w:val="24"/>
        </w:rPr>
        <w:t>工</w:t>
      </w:r>
    </w:p>
    <w:p w:rsidR="00D9419D" w:rsidRDefault="00B546E8">
      <w:pPr>
        <w:pStyle w:val="aa"/>
        <w:snapToGrid w:val="0"/>
        <w:spacing w:line="560" w:lineRule="exact"/>
        <w:ind w:firstLineChars="175" w:firstLine="420"/>
        <w:textAlignment w:val="baseline"/>
        <w:rPr>
          <w:rFonts w:ascii="Times New Roman" w:hAnsi="Times New Roman"/>
          <w:sz w:val="24"/>
          <w:szCs w:val="24"/>
        </w:rPr>
      </w:pPr>
      <w:r>
        <w:rPr>
          <w:rFonts w:hAnsi="宋体" w:hint="eastAsia"/>
          <w:sz w:val="24"/>
          <w:szCs w:val="24"/>
        </w:rPr>
        <w:t>联系电话：</w:t>
      </w:r>
      <w:r>
        <w:rPr>
          <w:rFonts w:ascii="Times New Roman" w:hAnsi="Times New Roman" w:hint="eastAsia"/>
          <w:sz w:val="24"/>
          <w:szCs w:val="24"/>
          <w:u w:val="single"/>
        </w:rPr>
        <w:t>0755-</w:t>
      </w:r>
      <w:r>
        <w:rPr>
          <w:rFonts w:ascii="Times New Roman" w:hAnsi="Times New Roman" w:hint="eastAsia"/>
          <w:sz w:val="24"/>
          <w:szCs w:val="24"/>
          <w:u w:val="single"/>
        </w:rPr>
        <w:t>89986532</w:t>
      </w:r>
      <w:r>
        <w:rPr>
          <w:rFonts w:ascii="Times New Roman" w:hAnsi="Times New Roman"/>
          <w:sz w:val="24"/>
          <w:szCs w:val="24"/>
          <w:u w:val="single"/>
        </w:rPr>
        <w:t>/</w:t>
      </w:r>
      <w:r>
        <w:rPr>
          <w:rFonts w:ascii="Times New Roman" w:hAnsi="Times New Roman" w:hint="eastAsia"/>
          <w:sz w:val="24"/>
          <w:szCs w:val="24"/>
          <w:u w:val="single"/>
        </w:rPr>
        <w:t>13632525806</w:t>
      </w:r>
    </w:p>
    <w:p w:rsidR="00D9419D" w:rsidRDefault="00D9419D">
      <w:pPr>
        <w:pStyle w:val="aa"/>
        <w:snapToGrid w:val="0"/>
        <w:spacing w:line="360" w:lineRule="auto"/>
        <w:ind w:firstLineChars="200" w:firstLine="480"/>
        <w:textAlignment w:val="baseline"/>
        <w:rPr>
          <w:rFonts w:hAnsi="宋体"/>
          <w:sz w:val="24"/>
          <w:szCs w:val="24"/>
        </w:rPr>
      </w:pPr>
    </w:p>
    <w:p w:rsidR="00D9419D" w:rsidRDefault="00B546E8">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D9419D" w:rsidRDefault="00B546E8">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w:t>
      </w:r>
      <w:r>
        <w:rPr>
          <w:rFonts w:hAnsi="宋体" w:hint="eastAsia"/>
          <w:sz w:val="24"/>
          <w:szCs w:val="24"/>
        </w:rPr>
        <w:t>年</w:t>
      </w:r>
      <w:r w:rsidR="00F14171">
        <w:rPr>
          <w:rFonts w:hAnsi="宋体" w:hint="eastAsia"/>
          <w:sz w:val="24"/>
          <w:szCs w:val="24"/>
        </w:rPr>
        <w:t>9</w:t>
      </w:r>
      <w:r>
        <w:rPr>
          <w:rFonts w:hAnsi="宋体" w:hint="eastAsia"/>
          <w:sz w:val="24"/>
          <w:szCs w:val="24"/>
        </w:rPr>
        <w:t>月</w:t>
      </w:r>
      <w:r w:rsidR="00F14171">
        <w:rPr>
          <w:rFonts w:hAnsi="宋体" w:hint="eastAsia"/>
          <w:sz w:val="24"/>
          <w:szCs w:val="24"/>
        </w:rPr>
        <w:t>16</w:t>
      </w:r>
      <w:r>
        <w:rPr>
          <w:rFonts w:hAnsi="宋体" w:hint="eastAsia"/>
          <w:sz w:val="24"/>
          <w:szCs w:val="24"/>
        </w:rPr>
        <w:t>日</w:t>
      </w:r>
    </w:p>
    <w:p w:rsidR="00D9419D" w:rsidRDefault="00D9419D">
      <w:pPr>
        <w:snapToGrid w:val="0"/>
        <w:textAlignment w:val="baseline"/>
        <w:rPr>
          <w:sz w:val="20"/>
        </w:rPr>
      </w:pPr>
    </w:p>
    <w:p w:rsidR="00D9419D" w:rsidRDefault="00B546E8">
      <w:pPr>
        <w:widowControl/>
        <w:snapToGrid w:val="0"/>
        <w:jc w:val="left"/>
        <w:textAlignment w:val="baseline"/>
        <w:rPr>
          <w:sz w:val="20"/>
        </w:rPr>
      </w:pPr>
      <w:r>
        <w:br w:type="page"/>
      </w:r>
    </w:p>
    <w:p w:rsidR="00D9419D" w:rsidRDefault="00D9419D">
      <w:pPr>
        <w:widowControl/>
        <w:snapToGrid w:val="0"/>
        <w:jc w:val="left"/>
        <w:textAlignment w:val="baseline"/>
        <w:rPr>
          <w:sz w:val="20"/>
        </w:rPr>
      </w:pPr>
    </w:p>
    <w:p w:rsidR="00D9419D" w:rsidRDefault="00B546E8">
      <w:pPr>
        <w:pStyle w:val="1"/>
        <w:snapToGrid w:val="0"/>
        <w:rPr>
          <w:color w:val="auto"/>
        </w:rPr>
      </w:pPr>
      <w:bookmarkStart w:id="31" w:name="_Toc79141092"/>
      <w:bookmarkStart w:id="32" w:name="_Toc87283244"/>
      <w:bookmarkStart w:id="33" w:name="_Toc87282995"/>
      <w:bookmarkStart w:id="34" w:name="_Toc24995"/>
      <w:bookmarkStart w:id="35" w:name="_Toc25808"/>
      <w:r>
        <w:rPr>
          <w:rFonts w:hint="eastAsia"/>
          <w:color w:val="auto"/>
        </w:rPr>
        <w:t>第二章</w:t>
      </w:r>
      <w:r>
        <w:rPr>
          <w:rFonts w:hint="eastAsia"/>
          <w:color w:val="auto"/>
        </w:rPr>
        <w:t xml:space="preserve">  </w:t>
      </w:r>
      <w:r>
        <w:rPr>
          <w:rFonts w:hint="eastAsia"/>
          <w:color w:val="auto"/>
        </w:rPr>
        <w:t>参选须知</w:t>
      </w:r>
      <w:bookmarkEnd w:id="31"/>
      <w:bookmarkEnd w:id="32"/>
      <w:bookmarkEnd w:id="33"/>
      <w:bookmarkEnd w:id="34"/>
      <w:bookmarkEnd w:id="35"/>
    </w:p>
    <w:p w:rsidR="00D9419D" w:rsidRDefault="00B546E8">
      <w:pPr>
        <w:pStyle w:val="2"/>
        <w:snapToGrid w:val="0"/>
        <w:jc w:val="center"/>
        <w:textAlignment w:val="baseline"/>
      </w:pPr>
      <w:bookmarkStart w:id="36" w:name="_Toc11447"/>
      <w:bookmarkStart w:id="37" w:name="_Toc22881"/>
      <w:bookmarkStart w:id="38" w:name="_Toc87283245"/>
      <w:bookmarkStart w:id="39" w:name="_Toc87282996"/>
      <w:bookmarkStart w:id="40" w:name="_Toc79141093"/>
      <w:r>
        <w:rPr>
          <w:rFonts w:hint="eastAsia"/>
        </w:rPr>
        <w:t>第一节</w:t>
      </w:r>
      <w:r>
        <w:rPr>
          <w:rFonts w:hint="eastAsia"/>
        </w:rPr>
        <w:t xml:space="preserve"> </w:t>
      </w:r>
      <w:r>
        <w:rPr>
          <w:rFonts w:hint="eastAsia"/>
        </w:rPr>
        <w:t>参选须知前附表</w:t>
      </w:r>
      <w:bookmarkEnd w:id="36"/>
      <w:bookmarkEnd w:id="37"/>
      <w:bookmarkEnd w:id="38"/>
      <w:bookmarkEnd w:id="39"/>
      <w:bookmarkEnd w:id="40"/>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D9419D">
        <w:trPr>
          <w:trHeight w:val="567"/>
          <w:tblHeader/>
        </w:trPr>
        <w:tc>
          <w:tcPr>
            <w:tcW w:w="679" w:type="dxa"/>
            <w:vAlign w:val="center"/>
          </w:tcPr>
          <w:p w:rsidR="00D9419D" w:rsidRDefault="00B546E8">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D9419D" w:rsidRDefault="00B546E8">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D9419D" w:rsidRDefault="00B546E8">
            <w:pPr>
              <w:snapToGrid w:val="0"/>
              <w:jc w:val="center"/>
              <w:textAlignment w:val="baseline"/>
              <w:rPr>
                <w:rFonts w:ascii="宋体" w:hAnsi="宋体"/>
                <w:b/>
                <w:sz w:val="28"/>
                <w:szCs w:val="28"/>
              </w:rPr>
            </w:pPr>
            <w:r>
              <w:rPr>
                <w:rFonts w:ascii="宋体" w:hAnsi="宋体" w:hint="eastAsia"/>
                <w:b/>
                <w:sz w:val="28"/>
                <w:szCs w:val="28"/>
              </w:rPr>
              <w:t>规定</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D9419D" w:rsidRDefault="00B546E8">
            <w:pPr>
              <w:pStyle w:val="TableParagraph"/>
              <w:kinsoku w:val="0"/>
              <w:overflowPunct w:val="0"/>
              <w:spacing w:line="280" w:lineRule="exact"/>
              <w:ind w:left="106"/>
            </w:pPr>
            <w:r>
              <w:t>深圳地铁物业开发项目</w:t>
            </w:r>
            <w:r>
              <w:rPr>
                <w:rFonts w:hint="eastAsia"/>
              </w:rPr>
              <w:t>2022-2023</w:t>
            </w:r>
            <w:r>
              <w:t>年度外立面设计咨询服务</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D9419D" w:rsidRDefault="00B546E8">
            <w:pPr>
              <w:pStyle w:val="TableParagraph"/>
              <w:kinsoku w:val="0"/>
              <w:overflowPunct w:val="0"/>
              <w:spacing w:before="89"/>
              <w:ind w:left="106"/>
            </w:pPr>
            <w:r>
              <w:rPr>
                <w:rFonts w:hint="eastAsia"/>
              </w:rPr>
              <w:t>深圳市</w:t>
            </w:r>
            <w:r>
              <w:rPr>
                <w:rFonts w:hint="eastAsia"/>
              </w:rPr>
              <w:t>福田</w:t>
            </w:r>
            <w:r>
              <w:rPr>
                <w:rFonts w:hint="eastAsia"/>
              </w:rPr>
              <w:t>区</w:t>
            </w:r>
            <w:r>
              <w:t xml:space="preserve"> </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D9419D" w:rsidRDefault="00B546E8">
            <w:pPr>
              <w:pStyle w:val="TableParagraph"/>
              <w:kinsoku w:val="0"/>
              <w:overflowPunct w:val="0"/>
              <w:spacing w:line="312" w:lineRule="exact"/>
              <w:ind w:left="106"/>
            </w:pPr>
            <w:r>
              <w:rPr>
                <w:rFonts w:hint="eastAsia"/>
              </w:rPr>
              <w:t>咨询人为委托人提供外立面设计指导、具体包括但不限于：</w:t>
            </w:r>
            <w:r>
              <w:rPr>
                <w:rFonts w:hint="eastAsia"/>
              </w:rPr>
              <w:t xml:space="preserve"> </w:t>
            </w:r>
          </w:p>
          <w:p w:rsidR="00D9419D" w:rsidRDefault="00B546E8">
            <w:pPr>
              <w:pStyle w:val="TableParagraph"/>
              <w:kinsoku w:val="0"/>
              <w:overflowPunct w:val="0"/>
              <w:spacing w:line="312" w:lineRule="exact"/>
              <w:ind w:left="106"/>
            </w:pPr>
            <w:r>
              <w:rPr>
                <w:rFonts w:hint="eastAsia"/>
              </w:rPr>
              <w:t>1.</w:t>
            </w:r>
            <w:r>
              <w:rPr>
                <w:rFonts w:hint="eastAsia"/>
              </w:rPr>
              <w:t>为委托人提供外立面设计咨询，就委托人日常项目开发、管理涉及的所有外立面设计问题提供分析、建议或出具意见书；</w:t>
            </w:r>
            <w:r>
              <w:rPr>
                <w:rFonts w:hint="eastAsia"/>
              </w:rPr>
              <w:br/>
            </w:r>
            <w:r>
              <w:rPr>
                <w:rFonts w:hint="eastAsia"/>
              </w:rPr>
              <w:t>2.</w:t>
            </w:r>
            <w:r>
              <w:rPr>
                <w:rFonts w:hint="eastAsia"/>
              </w:rPr>
              <w:t>为委托人日常项目开发、管理所需，参加各项外立面设计环节并提供专业意见，包括但不限于研讨会议、项目汇报、现场巡查等；</w:t>
            </w:r>
            <w:r>
              <w:rPr>
                <w:rFonts w:hint="eastAsia"/>
              </w:rPr>
              <w:br/>
              <w:t>3.</w:t>
            </w:r>
            <w:r>
              <w:rPr>
                <w:rFonts w:hint="eastAsia"/>
              </w:rPr>
              <w:t>协助委托人参与与设计单位的研讨、考察、沟通，协助委托人评估设计成果，在安全、适用、美观、节约、环保等方面给予专业意见；</w:t>
            </w:r>
            <w:r>
              <w:rPr>
                <w:rFonts w:hint="eastAsia"/>
              </w:rPr>
              <w:br/>
              <w:t>4.</w:t>
            </w:r>
            <w:r>
              <w:rPr>
                <w:rFonts w:hint="eastAsia"/>
              </w:rPr>
              <w:t>协助委托人审查项目开发中的设计合理性，包括但不限于设计成果对城市发展的助益、上位规划的落实、市场需求的匹配、开发目标的实现；</w:t>
            </w:r>
            <w:r>
              <w:rPr>
                <w:rFonts w:hint="eastAsia"/>
              </w:rPr>
              <w:br/>
              <w:t>5.</w:t>
            </w:r>
            <w:r>
              <w:rPr>
                <w:rFonts w:hint="eastAsia"/>
              </w:rPr>
              <w:t>对委托人员工进行行业知识讲座和专业技能教育，服务期内提供至少</w:t>
            </w:r>
            <w:r>
              <w:rPr>
                <w:rFonts w:hint="eastAsia"/>
              </w:rPr>
              <w:t>2</w:t>
            </w:r>
            <w:r>
              <w:rPr>
                <w:rFonts w:hint="eastAsia"/>
              </w:rPr>
              <w:t>次培训，具体时间和内容由委托人确定；</w:t>
            </w:r>
            <w:r>
              <w:rPr>
                <w:rFonts w:hint="eastAsia"/>
              </w:rPr>
              <w:br/>
              <w:t>6.</w:t>
            </w:r>
            <w:r>
              <w:rPr>
                <w:rFonts w:hint="eastAsia"/>
              </w:rPr>
              <w:t>其他与委托人日常经营、房地产开</w:t>
            </w:r>
            <w:r>
              <w:rPr>
                <w:rFonts w:hint="eastAsia"/>
              </w:rPr>
              <w:t>发相关的设计顾问服务。</w:t>
            </w:r>
          </w:p>
          <w:p w:rsidR="00D9419D" w:rsidRDefault="00D9419D">
            <w:pPr>
              <w:pStyle w:val="TableParagraph"/>
              <w:kinsoku w:val="0"/>
              <w:overflowPunct w:val="0"/>
              <w:spacing w:line="312" w:lineRule="exact"/>
              <w:ind w:left="106"/>
            </w:pP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企业自筹</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资格后审</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暂定</w:t>
            </w:r>
            <w:r>
              <w:rPr>
                <w:rFonts w:ascii="宋体" w:hAnsi="宋体" w:hint="eastAsia"/>
                <w:sz w:val="24"/>
                <w:szCs w:val="24"/>
              </w:rPr>
              <w:t>427</w:t>
            </w:r>
            <w:r>
              <w:rPr>
                <w:rFonts w:ascii="宋体" w:hAnsi="宋体" w:hint="eastAsia"/>
                <w:sz w:val="24"/>
                <w:szCs w:val="24"/>
              </w:rPr>
              <w:t>日历天，最终以委托人所规定的时间或期限为准</w:t>
            </w:r>
            <w:r>
              <w:rPr>
                <w:rFonts w:ascii="宋体" w:hAnsi="宋体" w:hint="eastAsia"/>
                <w:sz w:val="24"/>
                <w:szCs w:val="24"/>
              </w:rPr>
              <w:t>。</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人民币</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七份</w:t>
            </w:r>
            <w:r>
              <w:rPr>
                <w:rFonts w:ascii="宋体" w:hAnsi="宋体" w:hint="eastAsia"/>
                <w:sz w:val="24"/>
                <w:szCs w:val="24"/>
              </w:rPr>
              <w:t>(</w:t>
            </w:r>
            <w:r>
              <w:rPr>
                <w:rFonts w:ascii="宋体" w:hAnsi="宋体" w:hint="eastAsia"/>
                <w:sz w:val="24"/>
                <w:szCs w:val="24"/>
              </w:rPr>
              <w:t>一正六副</w:t>
            </w:r>
            <w:r>
              <w:rPr>
                <w:rFonts w:ascii="宋体" w:hAnsi="宋体" w:hint="eastAsia"/>
                <w:sz w:val="24"/>
                <w:szCs w:val="24"/>
              </w:rPr>
              <w:t>)</w:t>
            </w:r>
          </w:p>
        </w:tc>
      </w:tr>
      <w:tr w:rsidR="00D9419D">
        <w:trPr>
          <w:trHeight w:val="1122"/>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D9419D">
        <w:trPr>
          <w:trHeight w:val="826"/>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D9419D">
        <w:trPr>
          <w:trHeight w:val="2123"/>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．参选文件必须参照第六节参选文件格式、顺序编制并装订成册。</w:t>
            </w:r>
          </w:p>
          <w:p w:rsidR="00D9419D" w:rsidRDefault="00B546E8">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．参选文件必须密封包装，密封袋封口处盖骑缝章。</w:t>
            </w:r>
          </w:p>
          <w:p w:rsidR="00D9419D" w:rsidRDefault="00B546E8">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．对于因参选文件标识不清、密封不严等导致的不利后果由该参选人自负。</w:t>
            </w:r>
          </w:p>
          <w:p w:rsidR="00D9419D" w:rsidRDefault="00B546E8">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．参选文件需装于资料袋内，专人送达指定地点。电报、电话、传真形式的报价概不接受。</w:t>
            </w:r>
          </w:p>
        </w:tc>
      </w:tr>
      <w:tr w:rsidR="00D9419D">
        <w:trPr>
          <w:trHeight w:val="358"/>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D9419D" w:rsidRDefault="00B546E8">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w:t>
            </w:r>
            <w:r>
              <w:rPr>
                <w:rFonts w:ascii="宋体" w:hAnsi="宋体" w:hint="eastAsia"/>
                <w:sz w:val="24"/>
                <w:szCs w:val="24"/>
                <w:u w:val="single" w:color="000000"/>
              </w:rPr>
              <w:t>98</w:t>
            </w:r>
            <w:r>
              <w:rPr>
                <w:rFonts w:ascii="宋体" w:hAnsi="宋体" w:hint="eastAsia"/>
                <w:sz w:val="24"/>
                <w:szCs w:val="24"/>
                <w:u w:val="single" w:color="000000"/>
              </w:rPr>
              <w:t xml:space="preserve">  </w:t>
            </w:r>
            <w:r>
              <w:rPr>
                <w:rFonts w:ascii="宋体" w:hAnsi="宋体" w:hint="eastAsia"/>
                <w:sz w:val="24"/>
                <w:szCs w:val="24"/>
              </w:rPr>
              <w:t>万元</w:t>
            </w:r>
            <w:r>
              <w:rPr>
                <w:rFonts w:hint="eastAsia"/>
              </w:rPr>
              <w:t>。</w:t>
            </w:r>
          </w:p>
        </w:tc>
      </w:tr>
      <w:tr w:rsidR="00D9419D">
        <w:trPr>
          <w:trHeight w:val="358"/>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资质要求</w:t>
            </w:r>
          </w:p>
        </w:tc>
        <w:tc>
          <w:tcPr>
            <w:tcW w:w="6936" w:type="dxa"/>
            <w:vAlign w:val="center"/>
          </w:tcPr>
          <w:p w:rsidR="00D9419D" w:rsidRDefault="00B546E8">
            <w:pPr>
              <w:pStyle w:val="11"/>
              <w:tabs>
                <w:tab w:val="left" w:pos="1134"/>
              </w:tabs>
              <w:snapToGrid w:val="0"/>
              <w:ind w:firstLineChars="0" w:firstLine="0"/>
              <w:jc w:val="left"/>
              <w:textAlignment w:val="baseline"/>
              <w:rPr>
                <w:rFonts w:hAnsi="宋体"/>
                <w:sz w:val="24"/>
                <w:szCs w:val="24"/>
              </w:rPr>
            </w:pPr>
            <w:r>
              <w:rPr>
                <w:rFonts w:hAnsi="宋体" w:hint="eastAsia"/>
                <w:sz w:val="24"/>
                <w:szCs w:val="24"/>
              </w:rPr>
              <w:t>参选人必须是中华人民共和国境内注册的法人或合伙制企业或其他组织。</w:t>
            </w:r>
          </w:p>
        </w:tc>
      </w:tr>
      <w:tr w:rsidR="00D9419D">
        <w:trPr>
          <w:trHeight w:val="844"/>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D9419D">
        <w:trPr>
          <w:trHeight w:val="1408"/>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D9419D">
        <w:trPr>
          <w:trHeight w:val="575"/>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组建评审委员会</w:t>
            </w:r>
            <w:r>
              <w:rPr>
                <w:rFonts w:ascii="宋体" w:hAnsi="宋体" w:hint="eastAsia"/>
                <w:sz w:val="24"/>
                <w:szCs w:val="24"/>
              </w:rPr>
              <w:t xml:space="preserve">    </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D9419D">
        <w:trPr>
          <w:trHeight w:val="138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□综合评估法</w:t>
            </w:r>
          </w:p>
          <w:p w:rsidR="00D9419D" w:rsidRDefault="00B546E8">
            <w:pPr>
              <w:snapToGrid w:val="0"/>
              <w:jc w:val="left"/>
              <w:textAlignment w:val="baseline"/>
              <w:rPr>
                <w:rFonts w:ascii="宋体" w:hAnsi="宋体"/>
                <w:sz w:val="24"/>
                <w:szCs w:val="24"/>
              </w:rPr>
            </w:pPr>
            <w:r>
              <w:rPr>
                <w:rFonts w:ascii="宋体" w:hAnsi="宋体" w:hint="eastAsia"/>
                <w:sz w:val="24"/>
                <w:szCs w:val="24"/>
              </w:rPr>
              <w:t>□最低价法</w:t>
            </w:r>
          </w:p>
          <w:p w:rsidR="00D9419D" w:rsidRDefault="00B546E8">
            <w:pPr>
              <w:snapToGrid w:val="0"/>
              <w:jc w:val="left"/>
              <w:textAlignment w:val="baseline"/>
              <w:rPr>
                <w:rFonts w:ascii="宋体" w:hAnsi="宋体"/>
                <w:sz w:val="24"/>
                <w:szCs w:val="24"/>
              </w:rPr>
            </w:pPr>
            <w:r>
              <w:rPr>
                <w:rFonts w:ascii="宋体" w:hAnsi="宋体" w:hint="eastAsia"/>
                <w:sz w:val="24"/>
                <w:szCs w:val="24"/>
              </w:rPr>
              <w:t>□抽签法</w:t>
            </w:r>
          </w:p>
          <w:p w:rsidR="00D9419D" w:rsidRDefault="00B546E8">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w:t>
            </w:r>
            <w:r>
              <w:rPr>
                <w:rFonts w:ascii="宋体" w:hAnsi="宋体" w:hint="eastAsia"/>
                <w:sz w:val="24"/>
                <w:szCs w:val="24"/>
                <w:u w:val="single" w:color="000000"/>
              </w:rPr>
              <w:t>直接票决法</w:t>
            </w:r>
            <w:r>
              <w:rPr>
                <w:rFonts w:ascii="宋体" w:hAnsi="宋体" w:hint="eastAsia"/>
                <w:sz w:val="24"/>
                <w:szCs w:val="24"/>
                <w:u w:val="single" w:color="000000"/>
              </w:rPr>
              <w:t xml:space="preserve">    </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D9419D">
        <w:trPr>
          <w:trHeight w:val="567"/>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D9419D" w:rsidRDefault="00B546E8">
            <w:pPr>
              <w:snapToGrid w:val="0"/>
              <w:jc w:val="left"/>
              <w:textAlignment w:val="baseline"/>
              <w:rPr>
                <w:rFonts w:ascii="宋体" w:hAnsi="宋体"/>
                <w:b/>
                <w:sz w:val="24"/>
                <w:szCs w:val="24"/>
              </w:rPr>
            </w:pPr>
            <w:r>
              <w:rPr>
                <w:rFonts w:ascii="宋体" w:hAnsi="宋体" w:hint="eastAsia"/>
                <w:sz w:val="24"/>
                <w:szCs w:val="24"/>
              </w:rPr>
              <w:t>总价包干合同</w:t>
            </w:r>
          </w:p>
        </w:tc>
      </w:tr>
      <w:tr w:rsidR="00D9419D">
        <w:trPr>
          <w:trHeight w:val="820"/>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D9419D" w:rsidRDefault="00B546E8">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sz w:val="24"/>
                <w:szCs w:val="24"/>
              </w:rPr>
              <w:t xml:space="preserve"> </w:t>
            </w:r>
            <w:r>
              <w:rPr>
                <w:rFonts w:ascii="宋体" w:hAnsi="宋体" w:hint="eastAsia"/>
                <w:sz w:val="24"/>
                <w:szCs w:val="24"/>
              </w:rPr>
              <w:t>年</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至</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 xml:space="preserve"> </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D9419D">
        <w:trPr>
          <w:trHeight w:val="1129"/>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D9419D" w:rsidRDefault="00B546E8">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Pr>
                <w:rFonts w:ascii="宋体" w:hAnsi="宋体" w:hint="eastAsia"/>
                <w:sz w:val="24"/>
                <w:szCs w:val="24"/>
              </w:rPr>
              <w:t>（北京时间）。</w:t>
            </w:r>
          </w:p>
          <w:p w:rsidR="00D9419D" w:rsidRDefault="00B546E8">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D9419D">
        <w:trPr>
          <w:trHeight w:val="1129"/>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Pr>
                <w:rFonts w:ascii="宋体" w:hAnsi="宋体" w:hint="eastAsia"/>
                <w:sz w:val="24"/>
                <w:szCs w:val="24"/>
              </w:rPr>
              <w:t>（北京时间）。</w:t>
            </w:r>
          </w:p>
          <w:p w:rsidR="00D9419D" w:rsidRDefault="00B546E8">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D9419D">
        <w:trPr>
          <w:trHeight w:val="1129"/>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D9419D" w:rsidRDefault="00B546E8">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D9419D" w:rsidRDefault="00B546E8">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D9419D" w:rsidRDefault="00B546E8">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D9419D" w:rsidRDefault="00B546E8">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D9419D" w:rsidRDefault="00B546E8">
            <w:pPr>
              <w:snapToGrid w:val="0"/>
              <w:spacing w:line="480" w:lineRule="exact"/>
              <w:jc w:val="left"/>
              <w:textAlignment w:val="baseline"/>
              <w:rPr>
                <w:rFonts w:ascii="宋体" w:hAnsi="宋体"/>
                <w:sz w:val="24"/>
                <w:szCs w:val="24"/>
              </w:rPr>
            </w:pPr>
            <w:r>
              <w:rPr>
                <w:rFonts w:ascii="宋体" w:hAnsi="宋体" w:hint="eastAsia"/>
                <w:kern w:val="0"/>
                <w:sz w:val="24"/>
                <w:szCs w:val="24"/>
              </w:rPr>
              <w:t>账</w:t>
            </w:r>
            <w:r>
              <w:rPr>
                <w:rFonts w:ascii="宋体" w:hAnsi="宋体" w:hint="eastAsia"/>
                <w:kern w:val="0"/>
                <w:sz w:val="24"/>
                <w:szCs w:val="24"/>
              </w:rPr>
              <w:t xml:space="preserve">    </w:t>
            </w:r>
            <w:r>
              <w:rPr>
                <w:rFonts w:ascii="宋体" w:hAnsi="宋体" w:hint="eastAsia"/>
                <w:kern w:val="0"/>
                <w:sz w:val="24"/>
                <w:szCs w:val="24"/>
              </w:rPr>
              <w:t>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D9419D">
        <w:trPr>
          <w:trHeight w:val="1129"/>
          <w:tblHeader/>
        </w:trPr>
        <w:tc>
          <w:tcPr>
            <w:tcW w:w="679" w:type="dxa"/>
            <w:vAlign w:val="center"/>
          </w:tcPr>
          <w:p w:rsidR="00D9419D" w:rsidRDefault="00D9419D">
            <w:pPr>
              <w:numPr>
                <w:ilvl w:val="0"/>
                <w:numId w:val="1"/>
              </w:numPr>
              <w:snapToGrid w:val="0"/>
              <w:jc w:val="center"/>
              <w:textAlignment w:val="baseline"/>
              <w:rPr>
                <w:rFonts w:ascii="宋体" w:hAnsi="宋体"/>
                <w:sz w:val="24"/>
                <w:szCs w:val="24"/>
              </w:rPr>
            </w:pPr>
          </w:p>
        </w:tc>
        <w:tc>
          <w:tcPr>
            <w:tcW w:w="1424" w:type="dxa"/>
            <w:vAlign w:val="center"/>
          </w:tcPr>
          <w:p w:rsidR="00D9419D" w:rsidRDefault="00B546E8">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D9419D" w:rsidRDefault="00B546E8">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D9419D" w:rsidRDefault="00B546E8">
            <w:pPr>
              <w:snapToGrid w:val="0"/>
              <w:spacing w:line="480" w:lineRule="exact"/>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纸质版参选文件递交地点：地铁大厦</w:t>
            </w:r>
            <w:r>
              <w:rPr>
                <w:rFonts w:ascii="宋体" w:hAnsi="宋体" w:hint="eastAsia"/>
                <w:sz w:val="24"/>
                <w:szCs w:val="24"/>
              </w:rPr>
              <w:t>1</w:t>
            </w:r>
            <w:r>
              <w:rPr>
                <w:rFonts w:ascii="宋体" w:hAnsi="宋体" w:hint="eastAsia"/>
                <w:sz w:val="24"/>
                <w:szCs w:val="24"/>
              </w:rPr>
              <w:t>楼评定标中心指定会议室</w:t>
            </w:r>
          </w:p>
          <w:p w:rsidR="00D9419D" w:rsidRDefault="00B546E8">
            <w:pPr>
              <w:snapToGrid w:val="0"/>
              <w:spacing w:line="480" w:lineRule="exact"/>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电子版参选文件递交平台：深圳地铁智能招采系统</w:t>
            </w:r>
          </w:p>
          <w:p w:rsidR="00D9419D" w:rsidRDefault="00B546E8">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D9419D" w:rsidRDefault="00B546E8">
            <w:pPr>
              <w:pStyle w:val="a3"/>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D9419D" w:rsidRDefault="00B546E8">
      <w:pPr>
        <w:widowControl/>
        <w:snapToGrid w:val="0"/>
        <w:jc w:val="left"/>
        <w:textAlignment w:val="baseline"/>
        <w:rPr>
          <w:sz w:val="20"/>
        </w:rPr>
      </w:pPr>
      <w:r>
        <w:br w:type="page"/>
      </w:r>
    </w:p>
    <w:p w:rsidR="00D9419D" w:rsidRDefault="00B546E8">
      <w:pPr>
        <w:pStyle w:val="2"/>
        <w:snapToGrid w:val="0"/>
        <w:jc w:val="center"/>
        <w:textAlignment w:val="baseline"/>
      </w:pPr>
      <w:bookmarkStart w:id="41" w:name="_Toc87282997"/>
      <w:bookmarkStart w:id="42" w:name="_Toc23999"/>
      <w:bookmarkStart w:id="43" w:name="_Toc87283246"/>
      <w:bookmarkStart w:id="44" w:name="_Toc79141094"/>
      <w:bookmarkStart w:id="45" w:name="_Toc8921"/>
      <w:r>
        <w:rPr>
          <w:rFonts w:hint="eastAsia"/>
        </w:rPr>
        <w:lastRenderedPageBreak/>
        <w:t>第二节</w:t>
      </w:r>
      <w:r>
        <w:rPr>
          <w:rFonts w:hint="eastAsia"/>
        </w:rPr>
        <w:t xml:space="preserve"> </w:t>
      </w:r>
      <w:r>
        <w:rPr>
          <w:rFonts w:hint="eastAsia"/>
        </w:rPr>
        <w:t>否决性条款摘要</w:t>
      </w:r>
      <w:bookmarkEnd w:id="41"/>
      <w:bookmarkEnd w:id="42"/>
      <w:bookmarkEnd w:id="43"/>
      <w:bookmarkEnd w:id="44"/>
      <w:bookmarkEnd w:id="45"/>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w:t>
      </w:r>
      <w:r>
        <w:rPr>
          <w:rFonts w:ascii="宋体" w:hAnsi="宋体" w:hint="eastAsia"/>
          <w:sz w:val="28"/>
          <w:szCs w:val="28"/>
        </w:rPr>
        <w:t>(</w:t>
      </w:r>
      <w:r>
        <w:rPr>
          <w:rFonts w:ascii="宋体" w:hAnsi="宋体" w:hint="eastAsia"/>
          <w:sz w:val="28"/>
          <w:szCs w:val="28"/>
        </w:rPr>
        <w:t>含比选文件的澄清、答疑、补充文件等</w:t>
      </w:r>
      <w:r>
        <w:rPr>
          <w:rFonts w:ascii="宋体" w:hAnsi="宋体" w:hint="eastAsia"/>
          <w:sz w:val="28"/>
          <w:szCs w:val="28"/>
        </w:rPr>
        <w:t>)</w:t>
      </w:r>
      <w:r>
        <w:rPr>
          <w:rFonts w:ascii="宋体" w:hAnsi="宋体" w:hint="eastAsia"/>
          <w:sz w:val="28"/>
          <w:szCs w:val="28"/>
        </w:rPr>
        <w:t>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D9419D" w:rsidRDefault="00B546E8">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w:t>
      </w:r>
      <w:r>
        <w:rPr>
          <w:rFonts w:ascii="宋体" w:hAnsi="宋体" w:hint="eastAsia"/>
          <w:sz w:val="28"/>
          <w:szCs w:val="28"/>
        </w:rPr>
        <w:t>不包含授权情形</w:t>
      </w:r>
      <w:r>
        <w:rPr>
          <w:rFonts w:ascii="宋体" w:hAnsi="宋体" w:hint="eastAsia"/>
          <w:sz w:val="28"/>
          <w:szCs w:val="28"/>
        </w:rPr>
        <w:t>）</w:t>
      </w:r>
      <w:r>
        <w:rPr>
          <w:rFonts w:ascii="宋体" w:hAnsi="宋体" w:hint="eastAsia"/>
          <w:sz w:val="28"/>
          <w:szCs w:val="28"/>
        </w:rPr>
        <w:t>；</w:t>
      </w:r>
    </w:p>
    <w:p w:rsidR="00D9419D" w:rsidRDefault="00B546E8">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w:t>
      </w:r>
      <w:r>
        <w:rPr>
          <w:rFonts w:ascii="宋体" w:hAnsi="宋体" w:hint="eastAsia"/>
          <w:sz w:val="28"/>
          <w:szCs w:val="28"/>
        </w:rPr>
        <w:t>（</w:t>
      </w:r>
      <w:r>
        <w:rPr>
          <w:rFonts w:ascii="宋体" w:hAnsi="宋体" w:hint="eastAsia"/>
          <w:sz w:val="28"/>
          <w:szCs w:val="28"/>
        </w:rPr>
        <w:t>不包含授权情形</w:t>
      </w:r>
      <w:r>
        <w:rPr>
          <w:rFonts w:ascii="宋体" w:hAnsi="宋体" w:hint="eastAsia"/>
          <w:sz w:val="28"/>
          <w:szCs w:val="28"/>
        </w:rPr>
        <w:t>）</w:t>
      </w:r>
      <w:r>
        <w:rPr>
          <w:rFonts w:ascii="宋体" w:hAnsi="宋体" w:hint="eastAsia"/>
          <w:sz w:val="28"/>
          <w:szCs w:val="28"/>
        </w:rPr>
        <w:t>，按无效处理：</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．参选文件中的总报价超过比选文件要求的总报价上限的按无效标处理；</w:t>
      </w:r>
      <w:r>
        <w:rPr>
          <w:rFonts w:ascii="宋体" w:hAnsi="宋体" w:hint="eastAsia"/>
          <w:sz w:val="28"/>
          <w:szCs w:val="28"/>
        </w:rPr>
        <w:t xml:space="preserve"> </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．参选人资格条件不符合比选文件要求的；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．参选单位的参选函不符合比</w:t>
      </w:r>
      <w:r>
        <w:rPr>
          <w:rFonts w:ascii="宋体" w:hAnsi="宋体"/>
          <w:sz w:val="28"/>
          <w:szCs w:val="28"/>
        </w:rPr>
        <w:t>选</w:t>
      </w:r>
      <w:r>
        <w:rPr>
          <w:rFonts w:ascii="宋体" w:hAnsi="宋体" w:hint="eastAsia"/>
          <w:sz w:val="28"/>
          <w:szCs w:val="28"/>
        </w:rPr>
        <w:t>文件要求的；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．参选文件未按规定的格式填写或前后内容不一致或关键字迹模糊、无法辨认的；</w:t>
      </w:r>
    </w:p>
    <w:p w:rsidR="00D9419D" w:rsidRDefault="00B546E8">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参选人以他人的名义参选或出现串通参选、弄虚作假情形的：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．不同参选人的参选文件内容存在非正常一致的；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．不同参选人的参选文件错漏之处一致的；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w:t>
      </w:r>
      <w:r>
        <w:rPr>
          <w:rFonts w:ascii="宋体" w:hAnsi="宋体" w:hint="eastAsia"/>
          <w:sz w:val="28"/>
          <w:szCs w:val="28"/>
        </w:rPr>
        <w:t>的参选文件载明的项目负责人与主要技术人员出现同一人的；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．不同参选人的参选文件相互混装的；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．不同参选人委托同一人参选的；</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11. </w:t>
      </w:r>
      <w:r>
        <w:rPr>
          <w:rFonts w:ascii="宋体" w:hAnsi="宋体" w:hint="eastAsia"/>
          <w:sz w:val="28"/>
          <w:szCs w:val="28"/>
        </w:rPr>
        <w:t>违反国家有关法律、法规和有关要求的。</w:t>
      </w:r>
    </w:p>
    <w:p w:rsidR="00D9419D" w:rsidRDefault="00B546E8">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D9419D" w:rsidRDefault="00B546E8">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D9419D" w:rsidRDefault="00B546E8">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D9419D" w:rsidRDefault="00B546E8">
      <w:pPr>
        <w:pStyle w:val="2"/>
        <w:snapToGrid w:val="0"/>
        <w:jc w:val="center"/>
        <w:textAlignment w:val="baseline"/>
        <w:rPr>
          <w:rFonts w:hAnsi="宋体"/>
        </w:rPr>
      </w:pPr>
      <w:bookmarkStart w:id="46" w:name="_Toc345"/>
      <w:bookmarkStart w:id="47" w:name="_Toc79141095"/>
      <w:bookmarkStart w:id="48" w:name="_Toc13127"/>
      <w:bookmarkStart w:id="49" w:name="_Toc87282998"/>
      <w:bookmarkStart w:id="50" w:name="_Toc87283247"/>
      <w:r>
        <w:rPr>
          <w:rFonts w:hint="eastAsia"/>
        </w:rPr>
        <w:lastRenderedPageBreak/>
        <w:t>第三节</w:t>
      </w:r>
      <w:r>
        <w:rPr>
          <w:rFonts w:hint="eastAsia"/>
        </w:rPr>
        <w:t xml:space="preserve"> </w:t>
      </w:r>
      <w:r>
        <w:rPr>
          <w:rFonts w:hint="eastAsia"/>
        </w:rPr>
        <w:t>分段限时投诉的规定</w:t>
      </w:r>
      <w:bookmarkEnd w:id="46"/>
      <w:bookmarkEnd w:id="47"/>
      <w:bookmarkEnd w:id="48"/>
      <w:bookmarkEnd w:id="49"/>
      <w:bookmarkEnd w:id="50"/>
    </w:p>
    <w:p w:rsidR="00D9419D" w:rsidRDefault="00B546E8" w:rsidP="00F14171">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w:t>
      </w:r>
      <w:r>
        <w:rPr>
          <w:rFonts w:ascii="宋体" w:hAnsi="宋体" w:hint="eastAsia"/>
          <w:sz w:val="28"/>
          <w:szCs w:val="28"/>
        </w:rPr>
        <w:t xml:space="preserve"> </w:t>
      </w:r>
      <w:r>
        <w:rPr>
          <w:rFonts w:ascii="宋体" w:hAnsi="宋体" w:hint="eastAsia"/>
          <w:sz w:val="28"/>
          <w:szCs w:val="28"/>
        </w:rPr>
        <w:t>“分段限时投诉的规定”，本项目比选参选各阶段的投诉超过该规定要求投诉时效的，比选人或主管部门将不受理。下面是“比选参选分段限时投诉的规定”。</w:t>
      </w:r>
    </w:p>
    <w:p w:rsidR="00D9419D" w:rsidRDefault="00B546E8" w:rsidP="00F14171">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D9419D" w:rsidRDefault="00B546E8" w:rsidP="00F14171">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D9419D" w:rsidRDefault="00B546E8" w:rsidP="00F14171">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D9419D" w:rsidRDefault="00B546E8" w:rsidP="00F14171">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四、对合同签订过程的投诉时限：合同签订前。</w:t>
      </w:r>
    </w:p>
    <w:p w:rsidR="00D9419D" w:rsidRDefault="00B546E8" w:rsidP="00F14171">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w:t>
      </w:r>
      <w:r>
        <w:rPr>
          <w:rStyle w:val="Char12"/>
          <w:rFonts w:ascii="宋体" w:eastAsia="宋体" w:hAnsi="宋体" w:hint="eastAsia"/>
          <w:sz w:val="28"/>
          <w:szCs w:val="28"/>
        </w:rPr>
        <w:t>10</w:t>
      </w:r>
      <w:r>
        <w:rPr>
          <w:rStyle w:val="Char12"/>
          <w:rFonts w:ascii="宋体" w:eastAsia="宋体" w:hAnsi="宋体" w:hint="eastAsia"/>
          <w:sz w:val="28"/>
          <w:szCs w:val="28"/>
        </w:rPr>
        <w:t>内提出书面投诉。</w:t>
      </w:r>
    </w:p>
    <w:p w:rsidR="00D9419D" w:rsidRDefault="00B546E8">
      <w:pPr>
        <w:rPr>
          <w:b/>
          <w:sz w:val="32"/>
        </w:rPr>
      </w:pPr>
      <w:bookmarkStart w:id="51" w:name="_Toc79141096"/>
      <w:r>
        <w:rPr>
          <w:b/>
          <w:sz w:val="32"/>
        </w:rPr>
        <w:br w:type="page"/>
      </w:r>
    </w:p>
    <w:p w:rsidR="00D9419D" w:rsidRDefault="00D9419D">
      <w:pPr>
        <w:pStyle w:val="a3"/>
      </w:pPr>
    </w:p>
    <w:p w:rsidR="00D9419D" w:rsidRDefault="00B546E8">
      <w:pPr>
        <w:pStyle w:val="2"/>
        <w:snapToGrid w:val="0"/>
        <w:jc w:val="center"/>
        <w:textAlignment w:val="baseline"/>
      </w:pPr>
      <w:bookmarkStart w:id="52" w:name="_Toc87283248"/>
      <w:bookmarkStart w:id="53" w:name="_Toc87282999"/>
      <w:bookmarkStart w:id="54" w:name="_Toc16296"/>
      <w:bookmarkStart w:id="55" w:name="_Toc32424"/>
      <w:r>
        <w:rPr>
          <w:rFonts w:hint="eastAsia"/>
        </w:rPr>
        <w:t>第四节</w:t>
      </w:r>
      <w:r>
        <w:rPr>
          <w:rFonts w:hint="eastAsia"/>
        </w:rPr>
        <w:t xml:space="preserve"> </w:t>
      </w:r>
      <w:r>
        <w:rPr>
          <w:rFonts w:hint="eastAsia"/>
        </w:rPr>
        <w:t>综合说明</w:t>
      </w:r>
      <w:bookmarkEnd w:id="51"/>
      <w:bookmarkEnd w:id="52"/>
      <w:bookmarkEnd w:id="53"/>
      <w:bookmarkEnd w:id="54"/>
      <w:bookmarkEnd w:id="55"/>
    </w:p>
    <w:p w:rsidR="00D9419D" w:rsidRDefault="00B546E8">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w:t>
      </w:r>
      <w:r>
        <w:rPr>
          <w:rStyle w:val="Char12"/>
          <w:rFonts w:ascii="宋体" w:hAnsi="宋体" w:hint="eastAsia"/>
          <w:b/>
          <w:sz w:val="28"/>
        </w:rPr>
        <w:t>一</w:t>
      </w:r>
      <w:r>
        <w:rPr>
          <w:rStyle w:val="Char12"/>
          <w:rFonts w:ascii="宋体" w:eastAsia="宋体" w:hAnsi="宋体" w:hint="eastAsia"/>
          <w:b/>
          <w:sz w:val="28"/>
        </w:rPr>
        <w:t>）工作内容</w:t>
      </w:r>
    </w:p>
    <w:p w:rsidR="00D9419D" w:rsidRDefault="00B546E8">
      <w:pPr>
        <w:snapToGrid w:val="0"/>
        <w:spacing w:line="560" w:lineRule="exact"/>
        <w:textAlignment w:val="baseline"/>
        <w:rPr>
          <w:bCs/>
          <w:sz w:val="28"/>
          <w:szCs w:val="28"/>
        </w:rPr>
      </w:pPr>
      <w:r>
        <w:rPr>
          <w:rFonts w:hint="eastAsia"/>
          <w:bCs/>
          <w:sz w:val="28"/>
          <w:szCs w:val="28"/>
        </w:rPr>
        <w:t>咨询人</w:t>
      </w:r>
      <w:r>
        <w:rPr>
          <w:rFonts w:hint="eastAsia"/>
          <w:bCs/>
          <w:sz w:val="28"/>
          <w:szCs w:val="28"/>
        </w:rPr>
        <w:t>为委托人提供外立面设计指导、具体包括但不限于：</w:t>
      </w:r>
      <w:r>
        <w:rPr>
          <w:rFonts w:hint="eastAsia"/>
          <w:bCs/>
          <w:sz w:val="28"/>
          <w:szCs w:val="28"/>
        </w:rPr>
        <w:t xml:space="preserve"> </w:t>
      </w:r>
    </w:p>
    <w:p w:rsidR="00D9419D" w:rsidRDefault="00B546E8">
      <w:pPr>
        <w:snapToGrid w:val="0"/>
        <w:spacing w:line="560" w:lineRule="exact"/>
        <w:textAlignment w:val="baseline"/>
        <w:rPr>
          <w:bCs/>
          <w:sz w:val="28"/>
          <w:szCs w:val="28"/>
        </w:rPr>
      </w:pPr>
      <w:r>
        <w:rPr>
          <w:rFonts w:hint="eastAsia"/>
          <w:bCs/>
          <w:sz w:val="28"/>
          <w:szCs w:val="28"/>
        </w:rPr>
        <w:t>1.</w:t>
      </w:r>
      <w:r>
        <w:rPr>
          <w:rFonts w:hint="eastAsia"/>
          <w:bCs/>
          <w:sz w:val="28"/>
          <w:szCs w:val="28"/>
        </w:rPr>
        <w:t>为委托人提供外立面设计咨询，就委托人日常项目开发、管理涉及的所有外立面设计问题提供分析、建议或出具意见书；</w:t>
      </w:r>
      <w:r>
        <w:rPr>
          <w:rFonts w:hint="eastAsia"/>
          <w:bCs/>
          <w:sz w:val="28"/>
          <w:szCs w:val="28"/>
        </w:rPr>
        <w:br/>
        <w:t xml:space="preserve">    2.</w:t>
      </w:r>
      <w:r>
        <w:rPr>
          <w:rFonts w:hint="eastAsia"/>
          <w:bCs/>
          <w:sz w:val="28"/>
          <w:szCs w:val="28"/>
        </w:rPr>
        <w:t>为委托人日常项目开发、管理所需，参加各项外立面设计环节并提供专业意见，包括但不限于研讨会议、项目汇报、现场巡查等；</w:t>
      </w:r>
      <w:r>
        <w:rPr>
          <w:rFonts w:hint="eastAsia"/>
          <w:bCs/>
          <w:sz w:val="28"/>
          <w:szCs w:val="28"/>
        </w:rPr>
        <w:br/>
        <w:t xml:space="preserve">    3.</w:t>
      </w:r>
      <w:r>
        <w:rPr>
          <w:rFonts w:hint="eastAsia"/>
          <w:bCs/>
          <w:sz w:val="28"/>
          <w:szCs w:val="28"/>
        </w:rPr>
        <w:t>协助委托人参与与设计单位的研讨、考察、沟通，协助委托人评估设计成果，在安全、适用、美观、节约、环保等方面给予专业意见；</w:t>
      </w:r>
      <w:r>
        <w:rPr>
          <w:rFonts w:hint="eastAsia"/>
          <w:bCs/>
          <w:sz w:val="28"/>
          <w:szCs w:val="28"/>
        </w:rPr>
        <w:br/>
        <w:t xml:space="preserve">    4.</w:t>
      </w:r>
      <w:r>
        <w:rPr>
          <w:rFonts w:hint="eastAsia"/>
          <w:bCs/>
          <w:sz w:val="28"/>
          <w:szCs w:val="28"/>
        </w:rPr>
        <w:t>协助委托人审查项目开发中的设计合理性，包括但不限于设计成果对城市发展的助益、上</w:t>
      </w:r>
      <w:r>
        <w:rPr>
          <w:rFonts w:hint="eastAsia"/>
          <w:bCs/>
          <w:sz w:val="28"/>
          <w:szCs w:val="28"/>
        </w:rPr>
        <w:t>位规划的落实、市场需求的匹配、开发目标的实现；</w:t>
      </w:r>
      <w:r>
        <w:rPr>
          <w:rFonts w:hint="eastAsia"/>
          <w:bCs/>
          <w:sz w:val="28"/>
          <w:szCs w:val="28"/>
        </w:rPr>
        <w:br/>
        <w:t xml:space="preserve">    5.</w:t>
      </w:r>
      <w:r>
        <w:rPr>
          <w:rFonts w:hint="eastAsia"/>
          <w:bCs/>
          <w:sz w:val="28"/>
          <w:szCs w:val="28"/>
        </w:rPr>
        <w:t>对委托人员工进行行业知识讲座和专业技能教育，服务期内提供至少</w:t>
      </w:r>
      <w:r>
        <w:rPr>
          <w:rFonts w:hint="eastAsia"/>
          <w:bCs/>
          <w:sz w:val="28"/>
          <w:szCs w:val="28"/>
        </w:rPr>
        <w:t>2</w:t>
      </w:r>
      <w:r>
        <w:rPr>
          <w:rFonts w:hint="eastAsia"/>
          <w:bCs/>
          <w:sz w:val="28"/>
          <w:szCs w:val="28"/>
        </w:rPr>
        <w:t>次培训，具体时间和内容由委托人确定；</w:t>
      </w:r>
      <w:r>
        <w:rPr>
          <w:rFonts w:hint="eastAsia"/>
          <w:bCs/>
          <w:sz w:val="28"/>
          <w:szCs w:val="28"/>
        </w:rPr>
        <w:br/>
        <w:t xml:space="preserve">    6.</w:t>
      </w:r>
      <w:r>
        <w:rPr>
          <w:rFonts w:hint="eastAsia"/>
          <w:bCs/>
          <w:sz w:val="28"/>
          <w:szCs w:val="28"/>
        </w:rPr>
        <w:t>其他与委托人日常经营、房地产开发相关的设计顾问服务。</w:t>
      </w:r>
    </w:p>
    <w:p w:rsidR="00D9419D" w:rsidRDefault="00B546E8">
      <w:pPr>
        <w:snapToGrid w:val="0"/>
        <w:spacing w:line="560" w:lineRule="exact"/>
        <w:textAlignment w:val="baseline"/>
        <w:rPr>
          <w:b/>
          <w:sz w:val="28"/>
          <w:szCs w:val="28"/>
        </w:rPr>
      </w:pPr>
      <w:r>
        <w:rPr>
          <w:rFonts w:hint="eastAsia"/>
          <w:b/>
          <w:sz w:val="28"/>
          <w:szCs w:val="28"/>
        </w:rPr>
        <w:t>（</w:t>
      </w:r>
      <w:r>
        <w:rPr>
          <w:rFonts w:hint="eastAsia"/>
          <w:b/>
          <w:sz w:val="28"/>
          <w:szCs w:val="28"/>
        </w:rPr>
        <w:t>二</w:t>
      </w:r>
      <w:r>
        <w:rPr>
          <w:rFonts w:hint="eastAsia"/>
          <w:b/>
          <w:sz w:val="28"/>
          <w:szCs w:val="28"/>
        </w:rPr>
        <w:t>）服务期限</w:t>
      </w:r>
      <w:r>
        <w:rPr>
          <w:b/>
          <w:sz w:val="28"/>
          <w:szCs w:val="28"/>
        </w:rPr>
        <w:t xml:space="preserve"> </w:t>
      </w:r>
    </w:p>
    <w:p w:rsidR="00D9419D" w:rsidRDefault="00B546E8">
      <w:pPr>
        <w:snapToGrid w:val="0"/>
        <w:spacing w:line="560" w:lineRule="exact"/>
        <w:ind w:firstLineChars="200" w:firstLine="480"/>
        <w:textAlignment w:val="baseline"/>
        <w:rPr>
          <w:rFonts w:hAnsi="宋体"/>
          <w:sz w:val="24"/>
          <w:szCs w:val="24"/>
        </w:rPr>
      </w:pPr>
      <w:r>
        <w:rPr>
          <w:rFonts w:hAnsi="宋体" w:hint="eastAsia"/>
          <w:sz w:val="24"/>
          <w:szCs w:val="24"/>
        </w:rPr>
        <w:t>暂定</w:t>
      </w:r>
      <w:r>
        <w:rPr>
          <w:rFonts w:hAnsi="宋体" w:hint="eastAsia"/>
          <w:sz w:val="24"/>
          <w:szCs w:val="24"/>
        </w:rPr>
        <w:t>427</w:t>
      </w:r>
      <w:r>
        <w:rPr>
          <w:rFonts w:hAnsi="宋体" w:hint="eastAsia"/>
          <w:sz w:val="24"/>
          <w:szCs w:val="24"/>
        </w:rPr>
        <w:t>日历天，最终以委托人所规定的时间或期限为准。</w:t>
      </w:r>
    </w:p>
    <w:p w:rsidR="00D9419D" w:rsidRDefault="00B546E8">
      <w:pPr>
        <w:snapToGrid w:val="0"/>
        <w:spacing w:line="560" w:lineRule="exact"/>
        <w:textAlignment w:val="baseline"/>
        <w:rPr>
          <w:b/>
          <w:sz w:val="28"/>
          <w:szCs w:val="28"/>
        </w:rPr>
      </w:pPr>
      <w:r>
        <w:rPr>
          <w:rFonts w:hint="eastAsia"/>
          <w:b/>
          <w:sz w:val="28"/>
          <w:szCs w:val="28"/>
        </w:rPr>
        <w:t>（</w:t>
      </w:r>
      <w:r>
        <w:rPr>
          <w:rFonts w:hint="eastAsia"/>
          <w:b/>
          <w:sz w:val="28"/>
          <w:szCs w:val="28"/>
        </w:rPr>
        <w:t>三</w:t>
      </w:r>
      <w:r>
        <w:rPr>
          <w:rFonts w:hint="eastAsia"/>
          <w:b/>
          <w:sz w:val="28"/>
          <w:szCs w:val="28"/>
        </w:rPr>
        <w:t>）报价说明</w:t>
      </w:r>
    </w:p>
    <w:p w:rsidR="00D9419D" w:rsidRDefault="00B546E8">
      <w:pPr>
        <w:spacing w:line="360" w:lineRule="auto"/>
        <w:ind w:firstLineChars="200" w:firstLine="480"/>
        <w:rPr>
          <w:rFonts w:ascii="宋体" w:hAnsi="宋体"/>
          <w:b/>
          <w:kern w:val="0"/>
          <w:sz w:val="24"/>
          <w:szCs w:val="24"/>
        </w:rPr>
      </w:pPr>
      <w:bookmarkStart w:id="56" w:name="_Toc7414"/>
      <w:bookmarkStart w:id="57" w:name="_Toc25049"/>
      <w:bookmarkStart w:id="58" w:name="_Toc79141097"/>
      <w:r>
        <w:rPr>
          <w:rFonts w:hAnsi="宋体" w:hint="eastAsia"/>
          <w:sz w:val="24"/>
          <w:szCs w:val="24"/>
        </w:rPr>
        <w:t>本次参选报价总费用最高限价为人民币</w:t>
      </w:r>
      <w:r>
        <w:rPr>
          <w:rFonts w:hAnsi="宋体" w:hint="eastAsia"/>
          <w:sz w:val="24"/>
          <w:szCs w:val="24"/>
          <w:u w:val="single"/>
        </w:rPr>
        <w:t>9</w:t>
      </w:r>
      <w:r>
        <w:rPr>
          <w:rFonts w:hAnsi="宋体" w:hint="eastAsia"/>
          <w:sz w:val="24"/>
          <w:szCs w:val="24"/>
          <w:u w:val="single"/>
        </w:rPr>
        <w:t>8</w:t>
      </w:r>
      <w:r>
        <w:rPr>
          <w:rFonts w:hAnsi="宋体" w:hint="eastAsia"/>
          <w:sz w:val="24"/>
          <w:szCs w:val="24"/>
          <w:u w:val="single"/>
        </w:rPr>
        <w:t>.00</w:t>
      </w:r>
      <w:r>
        <w:rPr>
          <w:rFonts w:hAnsi="宋体" w:hint="eastAsia"/>
          <w:sz w:val="24"/>
          <w:szCs w:val="24"/>
          <w:u w:val="single"/>
        </w:rPr>
        <w:t>万元（含</w:t>
      </w:r>
      <w:r>
        <w:rPr>
          <w:rFonts w:hAnsi="宋体"/>
          <w:sz w:val="24"/>
          <w:szCs w:val="24"/>
          <w:u w:val="single"/>
        </w:rPr>
        <w:t>税</w:t>
      </w:r>
      <w:r>
        <w:rPr>
          <w:rFonts w:hAnsi="宋体" w:hint="eastAsia"/>
          <w:sz w:val="24"/>
          <w:szCs w:val="24"/>
          <w:u w:val="single"/>
        </w:rPr>
        <w:t>）。报价超出</w:t>
      </w:r>
      <w:r>
        <w:rPr>
          <w:rFonts w:hAnsi="宋体" w:hint="eastAsia"/>
          <w:sz w:val="24"/>
          <w:szCs w:val="24"/>
          <w:u w:val="single"/>
        </w:rPr>
        <w:t>98</w:t>
      </w:r>
      <w:r>
        <w:rPr>
          <w:rFonts w:hAnsi="宋体" w:hint="eastAsia"/>
          <w:sz w:val="24"/>
          <w:szCs w:val="24"/>
          <w:u w:val="single"/>
        </w:rPr>
        <w:t>万元的为无效标</w:t>
      </w:r>
      <w:r>
        <w:rPr>
          <w:rFonts w:hAnsi="宋体" w:hint="eastAsia"/>
          <w:sz w:val="24"/>
          <w:szCs w:val="24"/>
          <w:u w:val="single"/>
        </w:rPr>
        <w:t>（</w:t>
      </w:r>
      <w:r>
        <w:rPr>
          <w:rFonts w:hAnsi="宋体" w:hint="eastAsia"/>
          <w:sz w:val="24"/>
          <w:szCs w:val="24"/>
          <w:u w:val="single"/>
        </w:rPr>
        <w:t>不包含</w:t>
      </w:r>
      <w:r>
        <w:rPr>
          <w:rFonts w:hAnsi="宋体" w:hint="eastAsia"/>
          <w:sz w:val="24"/>
          <w:szCs w:val="24"/>
          <w:u w:val="single"/>
        </w:rPr>
        <w:t>98</w:t>
      </w:r>
      <w:r>
        <w:rPr>
          <w:rFonts w:hAnsi="宋体" w:hint="eastAsia"/>
          <w:sz w:val="24"/>
          <w:szCs w:val="24"/>
          <w:u w:val="single"/>
        </w:rPr>
        <w:t>万元</w:t>
      </w:r>
      <w:r>
        <w:rPr>
          <w:rFonts w:hAnsi="宋体" w:hint="eastAsia"/>
          <w:sz w:val="24"/>
          <w:szCs w:val="24"/>
          <w:u w:val="single"/>
        </w:rPr>
        <w:t>）</w:t>
      </w:r>
      <w:r>
        <w:rPr>
          <w:rFonts w:hAnsi="宋体" w:hint="eastAsia"/>
          <w:sz w:val="24"/>
          <w:szCs w:val="24"/>
          <w:u w:val="single"/>
        </w:rPr>
        <w:t>。</w:t>
      </w:r>
    </w:p>
    <w:p w:rsidR="00D9419D" w:rsidRDefault="00B546E8">
      <w:pPr>
        <w:pStyle w:val="2"/>
        <w:snapToGrid w:val="0"/>
        <w:jc w:val="center"/>
        <w:textAlignment w:val="baseline"/>
      </w:pPr>
      <w:r>
        <w:rPr>
          <w:rFonts w:hint="eastAsia"/>
        </w:rPr>
        <w:lastRenderedPageBreak/>
        <w:t>第五节</w:t>
      </w:r>
      <w:r>
        <w:rPr>
          <w:rFonts w:hint="eastAsia"/>
        </w:rPr>
        <w:t xml:space="preserve"> </w:t>
      </w:r>
      <w:r>
        <w:rPr>
          <w:rFonts w:hint="eastAsia"/>
        </w:rPr>
        <w:t>开标、评标</w:t>
      </w:r>
      <w:bookmarkEnd w:id="56"/>
      <w:bookmarkEnd w:id="57"/>
      <w:bookmarkEnd w:id="58"/>
    </w:p>
    <w:p w:rsidR="00D9419D" w:rsidRDefault="00B546E8">
      <w:pPr>
        <w:pStyle w:val="3"/>
        <w:numPr>
          <w:ilvl w:val="0"/>
          <w:numId w:val="2"/>
        </w:numPr>
        <w:snapToGrid w:val="0"/>
        <w:spacing w:before="0" w:after="0" w:line="560" w:lineRule="exact"/>
        <w:ind w:left="0" w:firstLineChars="132" w:firstLine="424"/>
        <w:textAlignment w:val="baseline"/>
      </w:pPr>
      <w:bookmarkStart w:id="59" w:name="_Toc7535"/>
      <w:bookmarkStart w:id="60" w:name="_Toc437877843"/>
      <w:r>
        <w:rPr>
          <w:rFonts w:hint="eastAsia"/>
        </w:rPr>
        <w:t>开标</w:t>
      </w:r>
      <w:bookmarkEnd w:id="59"/>
      <w:bookmarkEnd w:id="60"/>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参加开标会议的参选人只能委派一名代表，且必须是参选人法定代表人或授权代表。法定代表人或授权代表须携带本人有效身份证明。</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比选人将作开标记录，并由参选人签字确认，以存档备查。开标会结束</w:t>
      </w:r>
      <w:r>
        <w:rPr>
          <w:rFonts w:ascii="宋体" w:hAnsi="宋体" w:hint="eastAsia"/>
          <w:sz w:val="28"/>
          <w:szCs w:val="28"/>
        </w:rPr>
        <w:t>后，比选工作人员将所有参选文件移交评标委员会。</w:t>
      </w:r>
    </w:p>
    <w:p w:rsidR="00D9419D" w:rsidRDefault="00B546E8">
      <w:pPr>
        <w:pStyle w:val="3"/>
        <w:numPr>
          <w:ilvl w:val="0"/>
          <w:numId w:val="2"/>
        </w:numPr>
        <w:snapToGrid w:val="0"/>
        <w:spacing w:before="0" w:after="0" w:line="560" w:lineRule="exact"/>
        <w:ind w:firstLine="147"/>
        <w:textAlignment w:val="baseline"/>
      </w:pPr>
      <w:bookmarkStart w:id="61" w:name="_Toc437877844"/>
      <w:bookmarkStart w:id="62" w:name="_Toc13262"/>
      <w:r>
        <w:rPr>
          <w:rFonts w:hint="eastAsia"/>
        </w:rPr>
        <w:t>评标</w:t>
      </w:r>
      <w:bookmarkEnd w:id="61"/>
      <w:bookmarkEnd w:id="62"/>
    </w:p>
    <w:p w:rsidR="00D9419D" w:rsidRDefault="00B546E8" w:rsidP="00F14171">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“直接票决法”确定一名中选人。</w:t>
      </w:r>
    </w:p>
    <w:p w:rsidR="00D9419D" w:rsidRDefault="00B546E8" w:rsidP="00F14171">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w:t>
      </w:r>
      <w:r>
        <w:rPr>
          <w:rFonts w:ascii="宋体" w:hAnsi="宋体"/>
          <w:sz w:val="28"/>
          <w:szCs w:val="28"/>
        </w:rPr>
        <w:t>“</w:t>
      </w:r>
      <w:r>
        <w:rPr>
          <w:rFonts w:ascii="宋体" w:hAnsi="宋体"/>
          <w:sz w:val="28"/>
          <w:szCs w:val="28"/>
        </w:rPr>
        <w:t>评标办法</w:t>
      </w:r>
      <w:r>
        <w:rPr>
          <w:rFonts w:ascii="宋体" w:hAnsi="宋体"/>
          <w:sz w:val="28"/>
          <w:szCs w:val="28"/>
        </w:rPr>
        <w:t>”</w:t>
      </w:r>
      <w:r>
        <w:rPr>
          <w:rFonts w:ascii="宋体" w:hAnsi="宋体"/>
          <w:sz w:val="28"/>
          <w:szCs w:val="28"/>
        </w:rPr>
        <w:t>。</w:t>
      </w:r>
    </w:p>
    <w:p w:rsidR="00D9419D" w:rsidRDefault="00B546E8" w:rsidP="00F14171">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评标委员会否决无效标或者界定为废标后，有效参选人不足</w:t>
      </w:r>
      <w:r>
        <w:rPr>
          <w:rFonts w:ascii="宋体" w:hAnsi="宋体" w:hint="eastAsia"/>
          <w:sz w:val="28"/>
          <w:szCs w:val="28"/>
        </w:rPr>
        <w:t>3</w:t>
      </w:r>
      <w:r>
        <w:rPr>
          <w:rFonts w:ascii="宋体" w:hAnsi="宋体" w:hint="eastAsia"/>
          <w:sz w:val="28"/>
          <w:szCs w:val="28"/>
        </w:rPr>
        <w:t>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D9419D" w:rsidRDefault="00B546E8" w:rsidP="00F14171">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w:t>
      </w:r>
      <w:r>
        <w:rPr>
          <w:rFonts w:ascii="宋体" w:hAnsi="宋体"/>
          <w:sz w:val="28"/>
          <w:szCs w:val="28"/>
        </w:rPr>
        <w:t>报价的调整方法</w:t>
      </w:r>
    </w:p>
    <w:p w:rsidR="00D9419D" w:rsidRDefault="00B546E8">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sz w:val="28"/>
          <w:szCs w:val="28"/>
        </w:rPr>
        <w:t>总价金额与按单价计算的总金额不一致的，以单价计算的总</w:t>
      </w:r>
      <w:r>
        <w:rPr>
          <w:rFonts w:ascii="宋体" w:hAnsi="宋体"/>
          <w:sz w:val="28"/>
          <w:szCs w:val="28"/>
        </w:rPr>
        <w:lastRenderedPageBreak/>
        <w:t>金额为准</w:t>
      </w:r>
      <w:r>
        <w:rPr>
          <w:rFonts w:ascii="宋体" w:hAnsi="宋体"/>
          <w:sz w:val="28"/>
          <w:szCs w:val="28"/>
        </w:rPr>
        <w:t>。除非单价有明显的小数点错误，此时应以合价金额为准，调整单价；</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5</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D9419D" w:rsidRDefault="00B546E8">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3" w:name="_Toc78374386"/>
      <w:bookmarkStart w:id="64" w:name="_Toc78373928"/>
      <w:bookmarkStart w:id="65" w:name="_Toc79654206"/>
      <w:r>
        <w:rPr>
          <w:rFonts w:ascii="宋体" w:hAnsi="宋体" w:hint="eastAsia"/>
          <w:b/>
          <w:sz w:val="28"/>
          <w:szCs w:val="28"/>
        </w:rPr>
        <w:t>确定中选人</w:t>
      </w:r>
      <w:bookmarkEnd w:id="63"/>
      <w:bookmarkEnd w:id="64"/>
      <w:bookmarkEnd w:id="65"/>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w:t>
      </w:r>
      <w:r>
        <w:rPr>
          <w:rFonts w:ascii="宋体" w:hAnsi="宋体"/>
          <w:sz w:val="28"/>
          <w:szCs w:val="28"/>
        </w:rPr>
        <w:t>个工作日无异议的，比选人将向中选</w:t>
      </w:r>
      <w:r>
        <w:rPr>
          <w:rFonts w:ascii="宋体" w:hAnsi="宋体" w:hint="eastAsia"/>
          <w:sz w:val="28"/>
          <w:szCs w:val="28"/>
        </w:rPr>
        <w:t>候选</w:t>
      </w:r>
      <w:r>
        <w:rPr>
          <w:rFonts w:ascii="宋体" w:hAnsi="宋体"/>
          <w:sz w:val="28"/>
          <w:szCs w:val="28"/>
        </w:rPr>
        <w:t>人发出中选通知书。</w:t>
      </w:r>
    </w:p>
    <w:p w:rsidR="00D9419D" w:rsidRDefault="00B546E8">
      <w:pPr>
        <w:snapToGrid w:val="0"/>
        <w:spacing w:line="360" w:lineRule="auto"/>
        <w:ind w:firstLineChars="201" w:firstLine="565"/>
        <w:textAlignment w:val="baseline"/>
        <w:rPr>
          <w:rFonts w:ascii="宋体" w:hAnsi="宋体"/>
          <w:b/>
          <w:sz w:val="28"/>
          <w:szCs w:val="28"/>
        </w:rPr>
      </w:pPr>
      <w:bookmarkStart w:id="66" w:name="_Toc402782177"/>
      <w:r>
        <w:rPr>
          <w:rFonts w:ascii="宋体" w:hAnsi="宋体" w:hint="eastAsia"/>
          <w:b/>
          <w:sz w:val="28"/>
          <w:szCs w:val="28"/>
        </w:rPr>
        <w:t>（五）合同</w:t>
      </w:r>
      <w:bookmarkEnd w:id="66"/>
      <w:r>
        <w:rPr>
          <w:rFonts w:ascii="宋体" w:hAnsi="宋体" w:hint="eastAsia"/>
          <w:b/>
          <w:sz w:val="28"/>
          <w:szCs w:val="28"/>
        </w:rPr>
        <w:t>签订</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w:t>
      </w:r>
      <w:r>
        <w:rPr>
          <w:rFonts w:ascii="宋体" w:hAnsi="宋体" w:hint="eastAsia"/>
          <w:sz w:val="28"/>
          <w:szCs w:val="28"/>
        </w:rPr>
        <w:t>个工作</w:t>
      </w:r>
      <w:r>
        <w:rPr>
          <w:rFonts w:ascii="宋体" w:hAnsi="宋体"/>
          <w:sz w:val="28"/>
          <w:szCs w:val="28"/>
        </w:rPr>
        <w:t>日内，根据比选文件和中选人的参选文件签订合同</w:t>
      </w:r>
      <w:r>
        <w:rPr>
          <w:rFonts w:ascii="宋体" w:hAnsi="宋体" w:hint="eastAsia"/>
          <w:sz w:val="28"/>
          <w:szCs w:val="28"/>
        </w:rPr>
        <w:t>。</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比选人与中选人签订的合同必须遵守本比选文件的合同条件，并且对合同条款不做实质性更改</w:t>
      </w:r>
      <w:r>
        <w:rPr>
          <w:rFonts w:ascii="宋体" w:hAnsi="宋体" w:hint="eastAsia"/>
          <w:sz w:val="28"/>
          <w:szCs w:val="28"/>
        </w:rPr>
        <w:t>。</w:t>
      </w:r>
    </w:p>
    <w:p w:rsidR="00D9419D" w:rsidRDefault="00B546E8">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w:t>
      </w:r>
      <w:r>
        <w:rPr>
          <w:rFonts w:ascii="宋体" w:hAnsi="宋体"/>
          <w:sz w:val="28"/>
          <w:szCs w:val="28"/>
        </w:rPr>
        <w:lastRenderedPageBreak/>
        <w:t>由废除中选</w:t>
      </w:r>
      <w:r>
        <w:rPr>
          <w:rFonts w:ascii="宋体" w:hAnsi="宋体" w:hint="eastAsia"/>
          <w:sz w:val="28"/>
          <w:szCs w:val="28"/>
        </w:rPr>
        <w:t>，保留要求咨询人赔偿损失、承担相应法律责任的权利</w:t>
      </w:r>
      <w:r>
        <w:rPr>
          <w:rFonts w:ascii="宋体" w:hAnsi="宋体"/>
          <w:sz w:val="28"/>
          <w:szCs w:val="28"/>
        </w:rPr>
        <w:t>。</w:t>
      </w:r>
    </w:p>
    <w:p w:rsidR="00D9419D" w:rsidRDefault="00D9419D">
      <w:pPr>
        <w:pStyle w:val="af8"/>
        <w:snapToGrid w:val="0"/>
        <w:spacing w:line="400" w:lineRule="exact"/>
        <w:ind w:firstLineChars="0"/>
        <w:textAlignment w:val="baseline"/>
        <w:sectPr w:rsidR="00D9419D">
          <w:footerReference w:type="default" r:id="rId12"/>
          <w:pgSz w:w="11906" w:h="16838"/>
          <w:pgMar w:top="1440" w:right="1800" w:bottom="1440" w:left="1800" w:header="720" w:footer="891" w:gutter="0"/>
          <w:pgNumType w:start="1"/>
          <w:cols w:space="720"/>
        </w:sectPr>
      </w:pPr>
    </w:p>
    <w:p w:rsidR="00D9419D" w:rsidRDefault="00B546E8">
      <w:pPr>
        <w:pStyle w:val="3"/>
        <w:numPr>
          <w:ilvl w:val="0"/>
          <w:numId w:val="2"/>
        </w:numPr>
        <w:snapToGrid w:val="0"/>
        <w:spacing w:before="0" w:after="0" w:line="560" w:lineRule="exact"/>
        <w:ind w:firstLine="147"/>
        <w:textAlignment w:val="baseline"/>
      </w:pPr>
      <w:bookmarkStart w:id="67" w:name="_Toc399494429"/>
      <w:bookmarkStart w:id="68" w:name="_Toc27518"/>
      <w:bookmarkStart w:id="69" w:name="_Toc518494139"/>
      <w:r>
        <w:rPr>
          <w:rFonts w:hint="eastAsia"/>
        </w:rPr>
        <w:lastRenderedPageBreak/>
        <w:t>附件：评标</w:t>
      </w:r>
      <w:bookmarkEnd w:id="67"/>
      <w:r>
        <w:rPr>
          <w:rFonts w:hint="eastAsia"/>
        </w:rPr>
        <w:t>办法</w:t>
      </w:r>
      <w:bookmarkEnd w:id="68"/>
      <w:bookmarkEnd w:id="69"/>
    </w:p>
    <w:p w:rsidR="00D9419D" w:rsidRDefault="00D9419D">
      <w:pPr>
        <w:snapToGrid w:val="0"/>
        <w:textAlignment w:val="baseline"/>
        <w:rPr>
          <w:sz w:val="20"/>
        </w:rPr>
      </w:pP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D9419D" w:rsidRDefault="00B546E8">
      <w:pPr>
        <w:snapToGrid w:val="0"/>
        <w:spacing w:line="360" w:lineRule="auto"/>
        <w:ind w:firstLineChars="200" w:firstLine="480"/>
        <w:textAlignment w:val="baseline"/>
        <w:rPr>
          <w:rFonts w:ascii="宋体" w:hAnsi="宋体"/>
          <w:sz w:val="24"/>
          <w:szCs w:val="24"/>
        </w:rPr>
      </w:pPr>
      <w:bookmarkStart w:id="70" w:name="_Toc46245954"/>
      <w:r>
        <w:rPr>
          <w:rFonts w:ascii="宋体" w:hAnsi="宋体" w:hint="eastAsia"/>
          <w:sz w:val="24"/>
          <w:szCs w:val="24"/>
        </w:rPr>
        <w:t>（二）评审标准</w:t>
      </w:r>
      <w:bookmarkEnd w:id="70"/>
    </w:p>
    <w:p w:rsidR="00D9419D" w:rsidRDefault="00B546E8">
      <w:pPr>
        <w:snapToGrid w:val="0"/>
        <w:spacing w:line="360" w:lineRule="auto"/>
        <w:ind w:firstLineChars="200" w:firstLine="480"/>
        <w:textAlignment w:val="baseline"/>
        <w:rPr>
          <w:rFonts w:ascii="宋体" w:hAnsi="宋体"/>
          <w:sz w:val="24"/>
          <w:szCs w:val="24"/>
        </w:rPr>
      </w:pPr>
      <w:bookmarkStart w:id="71"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pPr w:leftFromText="180" w:rightFromText="180" w:vertAnchor="text" w:horzAnchor="page" w:tblpX="1877" w:tblpY="978"/>
        <w:tblOverlap w:val="never"/>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1844"/>
        <w:gridCol w:w="6239"/>
      </w:tblGrid>
      <w:tr w:rsidR="00D9419D">
        <w:trPr>
          <w:cantSplit/>
          <w:trHeight w:val="560"/>
        </w:trPr>
        <w:tc>
          <w:tcPr>
            <w:tcW w:w="545" w:type="pct"/>
            <w:vMerge w:val="restart"/>
            <w:noWrap/>
            <w:vAlign w:val="center"/>
          </w:tcPr>
          <w:p w:rsidR="00D9419D" w:rsidRDefault="00B546E8">
            <w:pPr>
              <w:adjustRightInd w:val="0"/>
              <w:snapToGrid w:val="0"/>
              <w:spacing w:line="560" w:lineRule="exact"/>
              <w:ind w:firstLineChars="200" w:firstLine="420"/>
              <w:rPr>
                <w:rFonts w:ascii="宋体" w:hAnsi="宋体"/>
                <w:color w:val="000000"/>
                <w:szCs w:val="21"/>
              </w:rPr>
            </w:pPr>
            <w:r>
              <w:rPr>
                <w:rFonts w:ascii="宋体" w:hAnsi="宋体" w:hint="eastAsia"/>
                <w:color w:val="000000"/>
                <w:szCs w:val="21"/>
              </w:rPr>
              <w:t>序号</w:t>
            </w:r>
          </w:p>
        </w:tc>
        <w:tc>
          <w:tcPr>
            <w:tcW w:w="1016" w:type="pct"/>
            <w:vMerge w:val="restart"/>
            <w:vAlign w:val="center"/>
          </w:tcPr>
          <w:p w:rsidR="00D9419D" w:rsidRDefault="00B546E8">
            <w:pPr>
              <w:widowControl/>
              <w:autoSpaceDE w:val="0"/>
              <w:autoSpaceDN w:val="0"/>
              <w:adjustRightInd w:val="0"/>
              <w:spacing w:line="560" w:lineRule="exact"/>
              <w:ind w:firstLineChars="200" w:firstLine="420"/>
              <w:jc w:val="center"/>
              <w:rPr>
                <w:rFonts w:ascii="宋体" w:hAnsi="宋体"/>
                <w:color w:val="000000"/>
                <w:szCs w:val="21"/>
              </w:rPr>
            </w:pPr>
            <w:r>
              <w:rPr>
                <w:rFonts w:ascii="宋体" w:hAnsi="宋体" w:hint="eastAsia"/>
                <w:color w:val="000000"/>
                <w:szCs w:val="21"/>
              </w:rPr>
              <w:t>评审项目</w:t>
            </w:r>
          </w:p>
        </w:tc>
        <w:tc>
          <w:tcPr>
            <w:tcW w:w="3437" w:type="pct"/>
            <w:vMerge w:val="restart"/>
            <w:vAlign w:val="center"/>
          </w:tcPr>
          <w:p w:rsidR="00D9419D" w:rsidRDefault="00B546E8">
            <w:pPr>
              <w:widowControl/>
              <w:autoSpaceDE w:val="0"/>
              <w:autoSpaceDN w:val="0"/>
              <w:adjustRightInd w:val="0"/>
              <w:spacing w:line="560" w:lineRule="exact"/>
              <w:ind w:firstLineChars="200" w:firstLine="420"/>
              <w:jc w:val="center"/>
              <w:rPr>
                <w:rFonts w:ascii="宋体" w:hAnsi="宋体"/>
                <w:color w:val="000000"/>
                <w:szCs w:val="21"/>
              </w:rPr>
            </w:pPr>
            <w:r>
              <w:rPr>
                <w:rFonts w:ascii="宋体" w:hAnsi="宋体" w:hint="eastAsia"/>
                <w:color w:val="000000"/>
                <w:szCs w:val="21"/>
              </w:rPr>
              <w:t>评审</w:t>
            </w:r>
            <w:r>
              <w:rPr>
                <w:rFonts w:ascii="宋体" w:hAnsi="宋体" w:hint="eastAsia"/>
                <w:color w:val="000000"/>
                <w:szCs w:val="21"/>
              </w:rPr>
              <w:t>内容</w:t>
            </w:r>
          </w:p>
        </w:tc>
      </w:tr>
      <w:tr w:rsidR="00D9419D">
        <w:trPr>
          <w:cantSplit/>
          <w:trHeight w:val="560"/>
        </w:trPr>
        <w:tc>
          <w:tcPr>
            <w:tcW w:w="545" w:type="pct"/>
            <w:vMerge/>
            <w:noWrap/>
            <w:vAlign w:val="center"/>
          </w:tcPr>
          <w:p w:rsidR="00D9419D" w:rsidRDefault="00D9419D">
            <w:pPr>
              <w:widowControl/>
              <w:adjustRightInd w:val="0"/>
              <w:snapToGrid w:val="0"/>
              <w:spacing w:line="560" w:lineRule="exact"/>
              <w:ind w:firstLineChars="200" w:firstLine="420"/>
              <w:rPr>
                <w:rFonts w:ascii="宋体" w:hAnsi="宋体"/>
                <w:color w:val="000000"/>
                <w:szCs w:val="21"/>
              </w:rPr>
            </w:pPr>
          </w:p>
        </w:tc>
        <w:tc>
          <w:tcPr>
            <w:tcW w:w="1016" w:type="pct"/>
            <w:vMerge/>
            <w:vAlign w:val="center"/>
          </w:tcPr>
          <w:p w:rsidR="00D9419D" w:rsidRDefault="00D9419D">
            <w:pPr>
              <w:widowControl/>
              <w:adjustRightInd w:val="0"/>
              <w:snapToGrid w:val="0"/>
              <w:spacing w:line="560" w:lineRule="exact"/>
              <w:ind w:firstLineChars="200" w:firstLine="420"/>
              <w:jc w:val="center"/>
              <w:rPr>
                <w:rFonts w:ascii="宋体" w:hAnsi="宋体"/>
                <w:color w:val="000000"/>
                <w:szCs w:val="21"/>
              </w:rPr>
            </w:pPr>
          </w:p>
        </w:tc>
        <w:tc>
          <w:tcPr>
            <w:tcW w:w="3437" w:type="pct"/>
            <w:vMerge/>
            <w:vAlign w:val="center"/>
          </w:tcPr>
          <w:p w:rsidR="00D9419D" w:rsidRDefault="00D9419D">
            <w:pPr>
              <w:widowControl/>
              <w:adjustRightInd w:val="0"/>
              <w:snapToGrid w:val="0"/>
              <w:spacing w:line="560" w:lineRule="exact"/>
              <w:ind w:firstLineChars="200" w:firstLine="420"/>
              <w:jc w:val="center"/>
              <w:rPr>
                <w:rFonts w:ascii="宋体" w:hAnsi="宋体"/>
                <w:color w:val="000000"/>
                <w:szCs w:val="21"/>
              </w:rPr>
            </w:pPr>
          </w:p>
        </w:tc>
      </w:tr>
      <w:tr w:rsidR="00D9419D">
        <w:trPr>
          <w:cantSplit/>
          <w:trHeight w:val="768"/>
        </w:trPr>
        <w:tc>
          <w:tcPr>
            <w:tcW w:w="545" w:type="pct"/>
            <w:noWrap/>
            <w:vAlign w:val="center"/>
          </w:tcPr>
          <w:p w:rsidR="00D9419D" w:rsidRDefault="00B546E8">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1</w:t>
            </w:r>
          </w:p>
        </w:tc>
        <w:tc>
          <w:tcPr>
            <w:tcW w:w="1016" w:type="pct"/>
            <w:vAlign w:val="center"/>
          </w:tcPr>
          <w:p w:rsidR="00D9419D" w:rsidRDefault="00B546E8">
            <w:pPr>
              <w:widowControl/>
              <w:adjustRightInd w:val="0"/>
              <w:snapToGrid w:val="0"/>
              <w:spacing w:line="560" w:lineRule="exact"/>
              <w:rPr>
                <w:rFonts w:ascii="宋体" w:hAnsi="宋体"/>
                <w:b/>
                <w:bCs/>
                <w:color w:val="000000"/>
                <w:szCs w:val="21"/>
              </w:rPr>
            </w:pPr>
            <w:permStart w:id="0" w:edGrp="everyone"/>
            <w:r>
              <w:rPr>
                <w:rFonts w:ascii="仿宋_GB2312" w:eastAsia="仿宋_GB2312" w:hAnsi="宋体" w:hint="eastAsia"/>
                <w:sz w:val="24"/>
                <w:u w:val="single"/>
              </w:rPr>
              <w:t>参选人业绩</w:t>
            </w:r>
            <w:permEnd w:id="0"/>
          </w:p>
        </w:tc>
        <w:tc>
          <w:tcPr>
            <w:tcW w:w="3437" w:type="pct"/>
            <w:vAlign w:val="center"/>
          </w:tcPr>
          <w:p w:rsidR="00D9419D" w:rsidRDefault="00B546E8">
            <w:pPr>
              <w:widowControl/>
              <w:jc w:val="left"/>
              <w:rPr>
                <w:rFonts w:ascii="宋体" w:hAnsi="宋体"/>
                <w:color w:val="000000"/>
                <w:szCs w:val="21"/>
              </w:rPr>
            </w:pPr>
            <w:permStart w:id="1" w:edGrp="everyone"/>
            <w:r>
              <w:rPr>
                <w:rFonts w:ascii="仿宋_GB2312" w:eastAsia="仿宋_GB2312" w:hAnsi="宋体" w:cs="宋体" w:hint="eastAsia"/>
                <w:kern w:val="0"/>
                <w:sz w:val="24"/>
                <w:szCs w:val="32"/>
                <w:u w:val="single"/>
              </w:rPr>
              <w:t>参与</w:t>
            </w:r>
            <w:r>
              <w:rPr>
                <w:rFonts w:ascii="仿宋_GB2312" w:eastAsia="仿宋_GB2312" w:hAnsi="宋体" w:cs="宋体" w:hint="eastAsia"/>
                <w:kern w:val="0"/>
                <w:sz w:val="24"/>
                <w:szCs w:val="32"/>
                <w:u w:val="single"/>
              </w:rPr>
              <w:t>过近</w:t>
            </w:r>
            <w:r>
              <w:rPr>
                <w:rFonts w:ascii="仿宋_GB2312" w:eastAsia="仿宋_GB2312" w:hAnsi="宋体" w:cs="宋体" w:hint="eastAsia"/>
                <w:kern w:val="0"/>
                <w:sz w:val="24"/>
                <w:szCs w:val="32"/>
                <w:u w:val="single"/>
              </w:rPr>
              <w:t>10</w:t>
            </w:r>
            <w:r>
              <w:rPr>
                <w:rFonts w:ascii="仿宋_GB2312" w:eastAsia="仿宋_GB2312" w:hAnsi="宋体" w:cs="宋体" w:hint="eastAsia"/>
                <w:kern w:val="0"/>
                <w:sz w:val="24"/>
                <w:szCs w:val="32"/>
                <w:u w:val="single"/>
              </w:rPr>
              <w:t>年相关服务的</w:t>
            </w:r>
            <w:r>
              <w:rPr>
                <w:rFonts w:ascii="仿宋_GB2312" w:eastAsia="仿宋_GB2312" w:hAnsi="宋体" w:cs="宋体" w:hint="eastAsia"/>
                <w:kern w:val="0"/>
                <w:sz w:val="24"/>
                <w:szCs w:val="32"/>
                <w:u w:val="single"/>
              </w:rPr>
              <w:t>业绩（</w:t>
            </w:r>
            <w:r>
              <w:rPr>
                <w:rFonts w:ascii="仿宋_GB2312" w:eastAsia="仿宋_GB2312" w:hAnsi="宋体" w:cs="宋体" w:hint="eastAsia"/>
                <w:kern w:val="0"/>
                <w:sz w:val="24"/>
                <w:szCs w:val="32"/>
                <w:u w:val="single"/>
              </w:rPr>
              <w:t>提供</w:t>
            </w:r>
            <w:r>
              <w:rPr>
                <w:rFonts w:ascii="仿宋_GB2312" w:eastAsia="仿宋_GB2312" w:hAnsi="宋体" w:cs="宋体" w:hint="eastAsia"/>
                <w:kern w:val="0"/>
                <w:sz w:val="24"/>
                <w:szCs w:val="32"/>
                <w:u w:val="single"/>
              </w:rPr>
              <w:t>上述业绩不超过</w:t>
            </w:r>
            <w:r>
              <w:rPr>
                <w:rFonts w:ascii="仿宋_GB2312" w:eastAsia="仿宋_GB2312" w:hAnsi="宋体" w:cs="宋体" w:hint="eastAsia"/>
                <w:kern w:val="0"/>
                <w:sz w:val="24"/>
                <w:szCs w:val="32"/>
                <w:u w:val="single"/>
              </w:rPr>
              <w:t>5</w:t>
            </w:r>
            <w:r>
              <w:rPr>
                <w:rFonts w:ascii="仿宋_GB2312" w:eastAsia="仿宋_GB2312" w:hAnsi="宋体" w:cs="宋体" w:hint="eastAsia"/>
                <w:kern w:val="0"/>
                <w:sz w:val="24"/>
                <w:szCs w:val="32"/>
                <w:u w:val="single"/>
              </w:rPr>
              <w:t>项</w:t>
            </w:r>
            <w:r>
              <w:rPr>
                <w:rFonts w:ascii="仿宋_GB2312" w:eastAsia="仿宋_GB2312" w:hAnsi="宋体" w:cs="宋体" w:hint="eastAsia"/>
                <w:kern w:val="0"/>
                <w:sz w:val="24"/>
                <w:szCs w:val="32"/>
                <w:u w:val="single"/>
              </w:rPr>
              <w:t>，</w:t>
            </w:r>
            <w:r>
              <w:rPr>
                <w:rFonts w:ascii="仿宋_GB2312" w:eastAsia="仿宋_GB2312" w:hAnsi="宋体" w:cs="宋体" w:hint="eastAsia"/>
                <w:kern w:val="0"/>
                <w:sz w:val="24"/>
                <w:szCs w:val="32"/>
                <w:u w:val="single"/>
              </w:rPr>
              <w:t>并</w:t>
            </w:r>
            <w:r>
              <w:rPr>
                <w:rFonts w:ascii="仿宋_GB2312" w:eastAsia="仿宋_GB2312" w:hAnsi="宋体" w:hint="eastAsia"/>
                <w:sz w:val="24"/>
                <w:szCs w:val="24"/>
                <w:u w:val="single"/>
              </w:rPr>
              <w:t>提供</w:t>
            </w:r>
            <w:r>
              <w:rPr>
                <w:rFonts w:ascii="仿宋_GB2312" w:eastAsia="仿宋_GB2312" w:hAnsi="宋体" w:hint="eastAsia"/>
                <w:sz w:val="24"/>
                <w:szCs w:val="24"/>
                <w:u w:val="single"/>
              </w:rPr>
              <w:t>支持性证明</w:t>
            </w:r>
            <w:r>
              <w:rPr>
                <w:rFonts w:ascii="仿宋_GB2312" w:eastAsia="仿宋_GB2312" w:hAnsi="宋体" w:hint="eastAsia"/>
                <w:sz w:val="24"/>
                <w:szCs w:val="24"/>
                <w:u w:val="single"/>
              </w:rPr>
              <w:t>文件</w:t>
            </w:r>
            <w:r>
              <w:rPr>
                <w:rFonts w:ascii="仿宋_GB2312" w:eastAsia="仿宋_GB2312" w:hAnsi="宋体" w:cs="宋体" w:hint="eastAsia"/>
                <w:kern w:val="0"/>
                <w:sz w:val="24"/>
                <w:szCs w:val="32"/>
                <w:u w:val="single"/>
              </w:rPr>
              <w:t>）。</w:t>
            </w:r>
            <w:permEnd w:id="1"/>
          </w:p>
        </w:tc>
      </w:tr>
      <w:tr w:rsidR="00D9419D">
        <w:trPr>
          <w:cantSplit/>
          <w:trHeight w:val="676"/>
        </w:trPr>
        <w:tc>
          <w:tcPr>
            <w:tcW w:w="545" w:type="pct"/>
            <w:noWrap/>
            <w:vAlign w:val="center"/>
          </w:tcPr>
          <w:p w:rsidR="00D9419D" w:rsidRDefault="00B546E8">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2</w:t>
            </w:r>
          </w:p>
        </w:tc>
        <w:tc>
          <w:tcPr>
            <w:tcW w:w="1016" w:type="pct"/>
            <w:vAlign w:val="center"/>
          </w:tcPr>
          <w:p w:rsidR="00D9419D" w:rsidRDefault="00B546E8">
            <w:pPr>
              <w:widowControl/>
              <w:adjustRightInd w:val="0"/>
              <w:snapToGrid w:val="0"/>
              <w:spacing w:line="560" w:lineRule="exact"/>
              <w:rPr>
                <w:rFonts w:ascii="宋体" w:eastAsia="仿宋_GB2312" w:hAnsi="宋体"/>
                <w:color w:val="000000"/>
                <w:szCs w:val="21"/>
              </w:rPr>
            </w:pPr>
            <w:permStart w:id="2" w:edGrp="everyone"/>
            <w:r>
              <w:rPr>
                <w:rFonts w:ascii="仿宋_GB2312" w:eastAsia="仿宋_GB2312" w:hAnsi="宋体" w:cs="宋体" w:hint="eastAsia"/>
                <w:kern w:val="0"/>
                <w:sz w:val="24"/>
                <w:szCs w:val="32"/>
                <w:u w:val="single"/>
              </w:rPr>
              <w:t>拟</w:t>
            </w:r>
            <w:r>
              <w:rPr>
                <w:rFonts w:ascii="仿宋_GB2312" w:eastAsia="仿宋_GB2312" w:hAnsi="宋体" w:cs="宋体" w:hint="eastAsia"/>
                <w:kern w:val="0"/>
                <w:sz w:val="24"/>
                <w:szCs w:val="32"/>
                <w:u w:val="single"/>
              </w:rPr>
              <w:t>派</w:t>
            </w:r>
            <w:r>
              <w:rPr>
                <w:rFonts w:ascii="仿宋_GB2312" w:eastAsia="仿宋_GB2312" w:hAnsi="宋体" w:cs="宋体" w:hint="eastAsia"/>
                <w:kern w:val="0"/>
                <w:sz w:val="24"/>
                <w:szCs w:val="32"/>
                <w:u w:val="single"/>
              </w:rPr>
              <w:t>本项目</w:t>
            </w:r>
            <w:r>
              <w:rPr>
                <w:rFonts w:ascii="仿宋_GB2312" w:eastAsia="仿宋_GB2312" w:hAnsi="宋体" w:cs="宋体" w:hint="eastAsia"/>
                <w:kern w:val="0"/>
                <w:sz w:val="24"/>
                <w:szCs w:val="32"/>
                <w:u w:val="single"/>
              </w:rPr>
              <w:t>负责人业绩</w:t>
            </w:r>
            <w:permEnd w:id="2"/>
          </w:p>
        </w:tc>
        <w:tc>
          <w:tcPr>
            <w:tcW w:w="3437" w:type="pct"/>
            <w:vAlign w:val="center"/>
          </w:tcPr>
          <w:p w:rsidR="00D9419D" w:rsidRDefault="00B546E8">
            <w:pPr>
              <w:widowControl/>
              <w:jc w:val="left"/>
              <w:rPr>
                <w:rFonts w:ascii="宋体" w:hAnsi="宋体"/>
                <w:color w:val="000000"/>
                <w:szCs w:val="21"/>
              </w:rPr>
            </w:pPr>
            <w:permStart w:id="3" w:edGrp="everyone"/>
            <w:r>
              <w:rPr>
                <w:rFonts w:ascii="仿宋_GB2312" w:eastAsia="仿宋_GB2312" w:hAnsi="宋体" w:cs="宋体" w:hint="eastAsia"/>
                <w:kern w:val="0"/>
                <w:sz w:val="24"/>
                <w:szCs w:val="32"/>
                <w:u w:val="single"/>
              </w:rPr>
              <w:t>拟派</w:t>
            </w:r>
            <w:r>
              <w:rPr>
                <w:rFonts w:ascii="仿宋_GB2312" w:eastAsia="仿宋_GB2312" w:hAnsi="宋体" w:cs="宋体" w:hint="eastAsia"/>
                <w:kern w:val="0"/>
                <w:sz w:val="24"/>
                <w:szCs w:val="32"/>
                <w:u w:val="single"/>
              </w:rPr>
              <w:t>项目</w:t>
            </w:r>
            <w:r>
              <w:rPr>
                <w:rFonts w:ascii="仿宋_GB2312" w:eastAsia="仿宋_GB2312" w:hAnsi="宋体" w:cs="宋体" w:hint="eastAsia"/>
                <w:kern w:val="0"/>
                <w:sz w:val="24"/>
                <w:szCs w:val="32"/>
                <w:u w:val="single"/>
              </w:rPr>
              <w:t>负责人近</w:t>
            </w:r>
            <w:r>
              <w:rPr>
                <w:rFonts w:ascii="仿宋_GB2312" w:eastAsia="仿宋_GB2312" w:hAnsi="宋体" w:cs="宋体" w:hint="eastAsia"/>
                <w:kern w:val="0"/>
                <w:sz w:val="24"/>
                <w:szCs w:val="32"/>
                <w:u w:val="single"/>
              </w:rPr>
              <w:t>10</w:t>
            </w:r>
            <w:r>
              <w:rPr>
                <w:rFonts w:ascii="仿宋_GB2312" w:eastAsia="仿宋_GB2312" w:hAnsi="宋体" w:cs="宋体" w:hint="eastAsia"/>
                <w:kern w:val="0"/>
                <w:sz w:val="24"/>
                <w:szCs w:val="32"/>
                <w:u w:val="single"/>
              </w:rPr>
              <w:t>年的</w:t>
            </w:r>
            <w:r>
              <w:rPr>
                <w:rFonts w:ascii="仿宋_GB2312" w:eastAsia="仿宋_GB2312" w:hAnsi="宋体" w:hint="eastAsia"/>
                <w:sz w:val="24"/>
                <w:szCs w:val="24"/>
                <w:u w:val="single"/>
              </w:rPr>
              <w:t>相关业绩</w:t>
            </w:r>
            <w:r>
              <w:rPr>
                <w:rFonts w:ascii="仿宋_GB2312" w:eastAsia="仿宋_GB2312" w:hAnsi="宋体" w:cs="宋体" w:hint="eastAsia"/>
                <w:kern w:val="0"/>
                <w:sz w:val="24"/>
                <w:szCs w:val="24"/>
                <w:u w:val="single"/>
              </w:rPr>
              <w:t>。</w:t>
            </w:r>
            <w:r>
              <w:rPr>
                <w:rFonts w:ascii="仿宋_GB2312" w:eastAsia="仿宋_GB2312" w:hAnsi="宋体" w:cs="宋体" w:hint="eastAsia"/>
                <w:kern w:val="0"/>
                <w:sz w:val="24"/>
                <w:szCs w:val="32"/>
                <w:u w:val="single"/>
              </w:rPr>
              <w:t>（</w:t>
            </w:r>
            <w:r>
              <w:rPr>
                <w:rFonts w:ascii="仿宋_GB2312" w:eastAsia="仿宋_GB2312" w:hAnsi="宋体" w:cs="宋体" w:hint="eastAsia"/>
                <w:kern w:val="0"/>
                <w:sz w:val="24"/>
                <w:szCs w:val="32"/>
                <w:u w:val="single"/>
              </w:rPr>
              <w:t>提供</w:t>
            </w:r>
            <w:r>
              <w:rPr>
                <w:rFonts w:ascii="仿宋_GB2312" w:eastAsia="仿宋_GB2312" w:hAnsi="宋体" w:cs="宋体" w:hint="eastAsia"/>
                <w:kern w:val="0"/>
                <w:sz w:val="24"/>
                <w:szCs w:val="32"/>
                <w:u w:val="single"/>
              </w:rPr>
              <w:t>上述业绩不超过</w:t>
            </w:r>
            <w:r>
              <w:rPr>
                <w:rFonts w:ascii="仿宋_GB2312" w:eastAsia="仿宋_GB2312" w:hAnsi="宋体" w:cs="宋体" w:hint="eastAsia"/>
                <w:kern w:val="0"/>
                <w:sz w:val="24"/>
                <w:szCs w:val="32"/>
                <w:u w:val="single"/>
              </w:rPr>
              <w:t>5</w:t>
            </w:r>
            <w:r>
              <w:rPr>
                <w:rFonts w:ascii="仿宋_GB2312" w:eastAsia="仿宋_GB2312" w:hAnsi="宋体" w:cs="宋体" w:hint="eastAsia"/>
                <w:kern w:val="0"/>
                <w:sz w:val="24"/>
                <w:szCs w:val="32"/>
                <w:u w:val="single"/>
              </w:rPr>
              <w:t>项</w:t>
            </w:r>
            <w:r>
              <w:rPr>
                <w:rFonts w:ascii="仿宋_GB2312" w:eastAsia="仿宋_GB2312" w:hAnsi="宋体" w:cs="宋体" w:hint="eastAsia"/>
                <w:kern w:val="0"/>
                <w:sz w:val="24"/>
                <w:szCs w:val="32"/>
                <w:u w:val="single"/>
              </w:rPr>
              <w:t>，</w:t>
            </w:r>
            <w:r>
              <w:rPr>
                <w:rFonts w:ascii="仿宋_GB2312" w:eastAsia="仿宋_GB2312" w:hAnsi="宋体" w:cs="宋体" w:hint="eastAsia"/>
                <w:kern w:val="0"/>
                <w:sz w:val="24"/>
                <w:szCs w:val="32"/>
                <w:u w:val="single"/>
              </w:rPr>
              <w:t>并</w:t>
            </w:r>
            <w:r>
              <w:rPr>
                <w:rFonts w:ascii="仿宋_GB2312" w:eastAsia="仿宋_GB2312" w:hAnsi="宋体" w:hint="eastAsia"/>
                <w:sz w:val="24"/>
                <w:szCs w:val="24"/>
                <w:u w:val="single"/>
              </w:rPr>
              <w:t>提供</w:t>
            </w:r>
            <w:r>
              <w:rPr>
                <w:rFonts w:ascii="仿宋_GB2312" w:eastAsia="仿宋_GB2312" w:hAnsi="宋体" w:hint="eastAsia"/>
                <w:sz w:val="24"/>
                <w:szCs w:val="24"/>
                <w:u w:val="single"/>
              </w:rPr>
              <w:t>支持性证明</w:t>
            </w:r>
            <w:r>
              <w:rPr>
                <w:rFonts w:ascii="仿宋_GB2312" w:eastAsia="仿宋_GB2312" w:hAnsi="宋体" w:hint="eastAsia"/>
                <w:sz w:val="24"/>
                <w:szCs w:val="24"/>
                <w:u w:val="single"/>
              </w:rPr>
              <w:t>文件</w:t>
            </w:r>
            <w:r>
              <w:rPr>
                <w:rFonts w:ascii="仿宋_GB2312" w:eastAsia="仿宋_GB2312" w:hAnsi="宋体" w:cs="宋体" w:hint="eastAsia"/>
                <w:kern w:val="0"/>
                <w:sz w:val="24"/>
                <w:szCs w:val="32"/>
                <w:u w:val="single"/>
              </w:rPr>
              <w:t>）。</w:t>
            </w:r>
            <w:permEnd w:id="3"/>
          </w:p>
        </w:tc>
      </w:tr>
      <w:tr w:rsidR="00D9419D">
        <w:trPr>
          <w:cantSplit/>
          <w:trHeight w:val="676"/>
        </w:trPr>
        <w:tc>
          <w:tcPr>
            <w:tcW w:w="545" w:type="pct"/>
            <w:noWrap/>
            <w:vAlign w:val="center"/>
          </w:tcPr>
          <w:p w:rsidR="00D9419D" w:rsidRDefault="00B546E8">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3</w:t>
            </w:r>
          </w:p>
        </w:tc>
        <w:tc>
          <w:tcPr>
            <w:tcW w:w="1016" w:type="pct"/>
            <w:vAlign w:val="center"/>
          </w:tcPr>
          <w:p w:rsidR="00D9419D" w:rsidRDefault="00B546E8">
            <w:pPr>
              <w:widowControl/>
              <w:adjustRightInd w:val="0"/>
              <w:snapToGrid w:val="0"/>
              <w:spacing w:line="560" w:lineRule="exact"/>
              <w:rPr>
                <w:rFonts w:ascii="仿宋_GB2312" w:eastAsia="仿宋_GB2312" w:hAnsi="宋体"/>
                <w:color w:val="000000"/>
                <w:sz w:val="32"/>
                <w:szCs w:val="32"/>
                <w:u w:val="single"/>
              </w:rPr>
            </w:pPr>
            <w:permStart w:id="4" w:edGrp="everyone"/>
            <w:r>
              <w:rPr>
                <w:rFonts w:ascii="仿宋_GB2312" w:eastAsia="仿宋_GB2312" w:hAnsi="宋体" w:cs="宋体" w:hint="eastAsia"/>
                <w:kern w:val="0"/>
                <w:sz w:val="24"/>
                <w:szCs w:val="32"/>
                <w:u w:val="single"/>
              </w:rPr>
              <w:t>服务能力</w:t>
            </w:r>
            <w:permEnd w:id="4"/>
          </w:p>
        </w:tc>
        <w:tc>
          <w:tcPr>
            <w:tcW w:w="3437" w:type="pct"/>
            <w:vAlign w:val="center"/>
          </w:tcPr>
          <w:p w:rsidR="00D9419D" w:rsidRDefault="00B546E8">
            <w:pPr>
              <w:jc w:val="left"/>
              <w:rPr>
                <w:rFonts w:ascii="仿宋_GB2312" w:eastAsia="仿宋_GB2312" w:hAnsi="宋体"/>
                <w:color w:val="000000"/>
                <w:sz w:val="32"/>
                <w:szCs w:val="32"/>
                <w:u w:val="single"/>
              </w:rPr>
            </w:pPr>
            <w:permStart w:id="5" w:edGrp="everyone"/>
            <w:r>
              <w:rPr>
                <w:rFonts w:ascii="仿宋_GB2312" w:eastAsia="仿宋_GB2312" w:hAnsi="宋体" w:hint="eastAsia"/>
                <w:sz w:val="24"/>
                <w:u w:val="single"/>
              </w:rPr>
              <w:t>对项目的理解、</w:t>
            </w:r>
            <w:r>
              <w:rPr>
                <w:rFonts w:ascii="仿宋_GB2312" w:eastAsia="仿宋_GB2312" w:hAnsi="宋体" w:hint="eastAsia"/>
                <w:sz w:val="24"/>
                <w:u w:val="single"/>
              </w:rPr>
              <w:t>重难点、</w:t>
            </w:r>
            <w:r>
              <w:rPr>
                <w:rFonts w:ascii="仿宋_GB2312" w:eastAsia="仿宋_GB2312" w:hAnsi="宋体" w:hint="eastAsia"/>
                <w:sz w:val="24"/>
                <w:u w:val="single"/>
              </w:rPr>
              <w:t>技术思路分析</w:t>
            </w:r>
            <w:r>
              <w:rPr>
                <w:rFonts w:ascii="仿宋_GB2312" w:eastAsia="仿宋_GB2312" w:hAnsi="宋体" w:hint="eastAsia"/>
                <w:sz w:val="24"/>
                <w:u w:val="single"/>
              </w:rPr>
              <w:t>以及对工作合理的安排。</w:t>
            </w:r>
            <w:permEnd w:id="5"/>
          </w:p>
        </w:tc>
      </w:tr>
      <w:tr w:rsidR="00D9419D">
        <w:trPr>
          <w:cantSplit/>
          <w:trHeight w:val="676"/>
        </w:trPr>
        <w:tc>
          <w:tcPr>
            <w:tcW w:w="545" w:type="pct"/>
            <w:noWrap/>
            <w:vAlign w:val="center"/>
          </w:tcPr>
          <w:p w:rsidR="00D9419D" w:rsidRDefault="00B546E8">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4</w:t>
            </w:r>
          </w:p>
        </w:tc>
        <w:tc>
          <w:tcPr>
            <w:tcW w:w="1016" w:type="pct"/>
            <w:vAlign w:val="center"/>
          </w:tcPr>
          <w:p w:rsidR="00D9419D" w:rsidRDefault="00B546E8">
            <w:pPr>
              <w:widowControl/>
              <w:adjustRightInd w:val="0"/>
              <w:snapToGrid w:val="0"/>
              <w:spacing w:line="560" w:lineRule="exact"/>
              <w:rPr>
                <w:rFonts w:ascii="仿宋_GB2312" w:eastAsia="仿宋_GB2312" w:hAnsi="宋体" w:cs="宋体"/>
                <w:kern w:val="0"/>
                <w:sz w:val="24"/>
                <w:szCs w:val="32"/>
                <w:u w:val="single"/>
              </w:rPr>
            </w:pPr>
            <w:permStart w:id="6" w:edGrp="everyone"/>
            <w:r>
              <w:rPr>
                <w:rFonts w:ascii="仿宋_GB2312" w:eastAsia="仿宋_GB2312" w:hAnsi="宋体" w:cs="宋体" w:hint="eastAsia"/>
                <w:kern w:val="0"/>
                <w:sz w:val="24"/>
                <w:szCs w:val="32"/>
                <w:u w:val="single"/>
              </w:rPr>
              <w:t>参选报价</w:t>
            </w:r>
            <w:permEnd w:id="6"/>
          </w:p>
        </w:tc>
        <w:tc>
          <w:tcPr>
            <w:tcW w:w="3437" w:type="pct"/>
            <w:vAlign w:val="center"/>
          </w:tcPr>
          <w:p w:rsidR="00D9419D" w:rsidRDefault="00B546E8">
            <w:pPr>
              <w:widowControl/>
              <w:adjustRightInd w:val="0"/>
              <w:snapToGrid w:val="0"/>
              <w:spacing w:line="560" w:lineRule="exact"/>
              <w:jc w:val="left"/>
              <w:rPr>
                <w:rFonts w:ascii="宋体" w:hAnsi="宋体" w:cs="宋体"/>
                <w:b/>
                <w:bCs/>
                <w:color w:val="000000"/>
                <w:szCs w:val="21"/>
                <w:u w:val="single"/>
              </w:rPr>
            </w:pPr>
            <w:permStart w:id="7" w:edGrp="everyone"/>
            <w:r>
              <w:rPr>
                <w:rFonts w:ascii="仿宋_GB2312" w:eastAsia="仿宋_GB2312" w:hAnsi="宋体" w:hint="eastAsia"/>
                <w:sz w:val="24"/>
                <w:szCs w:val="24"/>
                <w:u w:val="single"/>
              </w:rPr>
              <w:t>各参选人的报价横向比较。</w:t>
            </w:r>
            <w:permEnd w:id="7"/>
          </w:p>
        </w:tc>
      </w:tr>
    </w:tbl>
    <w:p w:rsidR="00D9419D" w:rsidRDefault="00D9419D">
      <w:pPr>
        <w:snapToGrid w:val="0"/>
        <w:spacing w:line="360" w:lineRule="auto"/>
        <w:ind w:firstLineChars="200" w:firstLine="480"/>
        <w:textAlignment w:val="baseline"/>
        <w:rPr>
          <w:rFonts w:ascii="宋体" w:hAnsi="宋体"/>
          <w:sz w:val="24"/>
          <w:szCs w:val="24"/>
        </w:rPr>
      </w:pPr>
    </w:p>
    <w:p w:rsidR="00D9419D" w:rsidRDefault="00D9419D">
      <w:pPr>
        <w:snapToGrid w:val="0"/>
        <w:spacing w:line="360" w:lineRule="auto"/>
        <w:ind w:firstLineChars="200" w:firstLine="480"/>
        <w:textAlignment w:val="baseline"/>
        <w:rPr>
          <w:rFonts w:ascii="宋体" w:hAnsi="宋体"/>
          <w:sz w:val="24"/>
          <w:szCs w:val="24"/>
        </w:rPr>
      </w:pPr>
    </w:p>
    <w:p w:rsidR="00D9419D" w:rsidRDefault="00D9419D">
      <w:pPr>
        <w:snapToGrid w:val="0"/>
        <w:spacing w:line="360" w:lineRule="auto"/>
        <w:ind w:firstLineChars="200" w:firstLine="480"/>
        <w:textAlignment w:val="baseline"/>
        <w:rPr>
          <w:rFonts w:ascii="宋体" w:hAnsi="宋体"/>
          <w:sz w:val="24"/>
          <w:szCs w:val="24"/>
        </w:rPr>
      </w:pP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1"/>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w:t>
      </w:r>
      <w:r>
        <w:rPr>
          <w:rFonts w:ascii="宋体" w:hAnsi="宋体" w:hint="eastAsia"/>
          <w:sz w:val="24"/>
          <w:szCs w:val="24"/>
        </w:rPr>
        <w:t>1</w:t>
      </w:r>
      <w:r>
        <w:rPr>
          <w:rFonts w:ascii="宋体" w:hAnsi="宋体" w:hint="eastAsia"/>
          <w:sz w:val="24"/>
          <w:szCs w:val="24"/>
        </w:rPr>
        <w:t>名中标人。</w:t>
      </w:r>
    </w:p>
    <w:p w:rsidR="00D9419D" w:rsidRDefault="00B546E8">
      <w:pPr>
        <w:snapToGrid w:val="0"/>
        <w:spacing w:line="360" w:lineRule="auto"/>
        <w:ind w:firstLineChars="200" w:firstLine="480"/>
        <w:textAlignment w:val="baseline"/>
        <w:rPr>
          <w:rFonts w:ascii="宋体" w:hAnsi="宋体"/>
          <w:sz w:val="24"/>
          <w:szCs w:val="24"/>
        </w:rPr>
      </w:pPr>
      <w:bookmarkStart w:id="72" w:name="_Toc46245956"/>
      <w:r>
        <w:rPr>
          <w:rFonts w:ascii="宋体" w:hAnsi="宋体" w:hint="eastAsia"/>
          <w:sz w:val="24"/>
          <w:szCs w:val="24"/>
        </w:rPr>
        <w:t>（一）评标原则</w:t>
      </w:r>
      <w:bookmarkEnd w:id="72"/>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D9419D" w:rsidRDefault="00B546E8">
      <w:pPr>
        <w:snapToGrid w:val="0"/>
        <w:spacing w:line="360" w:lineRule="auto"/>
        <w:ind w:firstLineChars="200" w:firstLine="480"/>
        <w:textAlignment w:val="baseline"/>
        <w:rPr>
          <w:rFonts w:ascii="宋体" w:hAnsi="宋体"/>
          <w:sz w:val="24"/>
          <w:szCs w:val="24"/>
        </w:rPr>
      </w:pPr>
      <w:bookmarkStart w:id="73" w:name="_Toc46245957"/>
      <w:r>
        <w:rPr>
          <w:rFonts w:ascii="宋体" w:hAnsi="宋体" w:hint="eastAsia"/>
          <w:sz w:val="24"/>
          <w:szCs w:val="24"/>
        </w:rPr>
        <w:t>（二）评标委员会的组成</w:t>
      </w:r>
      <w:bookmarkEnd w:id="73"/>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1</w:t>
      </w:r>
      <w:r>
        <w:rPr>
          <w:rFonts w:ascii="宋体" w:hAnsi="宋体" w:hint="eastAsia"/>
          <w:sz w:val="24"/>
          <w:szCs w:val="24"/>
        </w:rPr>
        <w:t>．评标委员会由比选人组建。</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D9419D" w:rsidRDefault="00B546E8">
      <w:pPr>
        <w:snapToGrid w:val="0"/>
        <w:spacing w:line="360" w:lineRule="auto"/>
        <w:ind w:firstLineChars="200" w:firstLine="480"/>
        <w:textAlignment w:val="baseline"/>
        <w:rPr>
          <w:rFonts w:ascii="宋体" w:hAnsi="宋体"/>
          <w:sz w:val="24"/>
          <w:szCs w:val="24"/>
        </w:rPr>
      </w:pPr>
      <w:bookmarkStart w:id="74" w:name="_Toc46245958"/>
      <w:r>
        <w:rPr>
          <w:rFonts w:ascii="宋体" w:hAnsi="宋体" w:hint="eastAsia"/>
          <w:sz w:val="24"/>
          <w:szCs w:val="24"/>
        </w:rPr>
        <w:t>（三）评标程序</w:t>
      </w:r>
      <w:bookmarkEnd w:id="74"/>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评委熟悉票决办法、了解各参选人主要情况。</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评标委员会成员审查参选文件。</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sz w:val="24"/>
          <w:szCs w:val="24"/>
        </w:rPr>
        <w:t>票决方法</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）若出现“得票相同”情况，导致被推荐人数超过上述规定人数时，在“得票相同”的参选人中采用差额补全方式追加投票，直至被推荐人数满足上述规定。</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）评标委员会成员不得多选，也不得不选或弃权。</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）所有投票交由工作人员统一保管，不得有任何改动；所有投票程序完成后，评标委员会根据票决过程出具评标报告。</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投票的检查与统计</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评标报告</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）评审工作情况；</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）评审结果；</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）评审委员会签字；</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）监督人员签字。</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6.</w:t>
      </w:r>
      <w:r>
        <w:rPr>
          <w:rFonts w:ascii="宋体" w:hAnsi="宋体" w:hint="eastAsia"/>
          <w:sz w:val="24"/>
          <w:szCs w:val="24"/>
        </w:rPr>
        <w:t>中标结果</w:t>
      </w:r>
    </w:p>
    <w:p w:rsidR="00D9419D" w:rsidRDefault="00B546E8">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D9419D" w:rsidRDefault="00B546E8">
      <w:pPr>
        <w:widowControl/>
        <w:snapToGrid w:val="0"/>
        <w:jc w:val="left"/>
        <w:textAlignment w:val="baseline"/>
        <w:rPr>
          <w:rFonts w:ascii="宋体" w:hAnsi="宋体"/>
          <w:b/>
          <w:bCs/>
          <w:sz w:val="24"/>
          <w:szCs w:val="24"/>
        </w:rPr>
        <w:sectPr w:rsidR="00D9419D">
          <w:pgSz w:w="11906" w:h="16838"/>
          <w:pgMar w:top="1440" w:right="1800" w:bottom="1440" w:left="1800" w:header="720" w:footer="891" w:gutter="0"/>
          <w:cols w:space="720"/>
          <w:docGrid w:linePitch="286"/>
        </w:sectPr>
      </w:pPr>
      <w:r>
        <w:rPr>
          <w:rFonts w:ascii="宋体" w:hAnsi="宋体" w:hint="eastAsia"/>
          <w:b/>
          <w:bCs/>
          <w:sz w:val="24"/>
          <w:szCs w:val="24"/>
        </w:rPr>
        <w:t>所有与比</w:t>
      </w:r>
      <w:r>
        <w:rPr>
          <w:rFonts w:ascii="宋体" w:hAnsi="宋体" w:hint="eastAsia"/>
          <w:b/>
          <w:bCs/>
          <w:sz w:val="24"/>
          <w:szCs w:val="24"/>
        </w:rPr>
        <w:t>选评标活动有关的人员必须遵守国家、地方政府制定的法律、法规和市建设行政主管部门的相关规定，遵守保密制度；如有违犯，将按有关规定给予行政处分；情节严重、构成犯罪的，交由司法机关依法追究其法律。</w:t>
      </w:r>
    </w:p>
    <w:p w:rsidR="00D9419D" w:rsidRDefault="00B546E8">
      <w:pPr>
        <w:snapToGrid w:val="0"/>
        <w:spacing w:line="360" w:lineRule="auto"/>
        <w:jc w:val="left"/>
        <w:textAlignment w:val="baseline"/>
        <w:rPr>
          <w:rFonts w:ascii="宋体" w:hAnsi="宋体"/>
          <w:b/>
          <w:sz w:val="20"/>
          <w:szCs w:val="21"/>
        </w:rPr>
      </w:pPr>
      <w:bookmarkStart w:id="75" w:name="_Toc399494431"/>
      <w:r>
        <w:rPr>
          <w:rFonts w:ascii="宋体" w:hAnsi="宋体" w:hint="eastAsia"/>
          <w:b/>
          <w:szCs w:val="21"/>
        </w:rPr>
        <w:lastRenderedPageBreak/>
        <w:t>附表</w:t>
      </w:r>
      <w:r>
        <w:rPr>
          <w:rFonts w:ascii="宋体" w:hAnsi="宋体" w:hint="eastAsia"/>
          <w:b/>
          <w:szCs w:val="21"/>
        </w:rPr>
        <w:t>1</w:t>
      </w:r>
      <w:r>
        <w:rPr>
          <w:rFonts w:ascii="宋体" w:hAnsi="宋体" w:hint="eastAsia"/>
          <w:b/>
          <w:szCs w:val="21"/>
        </w:rPr>
        <w:t>：</w:t>
      </w:r>
      <w:bookmarkEnd w:id="75"/>
      <w:r>
        <w:rPr>
          <w:rFonts w:ascii="宋体" w:hAnsi="宋体" w:hint="eastAsia"/>
          <w:b/>
          <w:szCs w:val="21"/>
        </w:rPr>
        <w:t>参选人简称表</w:t>
      </w:r>
    </w:p>
    <w:p w:rsidR="00D9419D" w:rsidRDefault="00B546E8">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D9419D">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D9419D">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D9419D" w:rsidRDefault="00B546E8">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D9419D" w:rsidRDefault="00D9419D">
            <w:pPr>
              <w:widowControl/>
              <w:snapToGrid w:val="0"/>
              <w:spacing w:line="480" w:lineRule="exact"/>
              <w:jc w:val="center"/>
              <w:textAlignment w:val="baseline"/>
              <w:rPr>
                <w:rFonts w:ascii="宋体" w:hAnsi="宋体" w:cs="Arial"/>
                <w:kern w:val="0"/>
                <w:sz w:val="20"/>
                <w:szCs w:val="24"/>
              </w:rPr>
            </w:pPr>
          </w:p>
        </w:tc>
      </w:tr>
      <w:tr w:rsidR="00D9419D">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D9419D" w:rsidRDefault="00B546E8">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p w:rsidR="00D9419D" w:rsidRDefault="00D9419D">
            <w:pPr>
              <w:widowControl/>
              <w:snapToGrid w:val="0"/>
              <w:spacing w:line="480" w:lineRule="exact"/>
              <w:textAlignment w:val="baseline"/>
              <w:rPr>
                <w:rFonts w:ascii="宋体" w:hAnsi="宋体"/>
                <w:sz w:val="20"/>
              </w:rPr>
            </w:pPr>
          </w:p>
          <w:p w:rsidR="00D9419D" w:rsidRDefault="00D9419D">
            <w:pPr>
              <w:widowControl/>
              <w:snapToGrid w:val="0"/>
              <w:spacing w:line="480" w:lineRule="exact"/>
              <w:textAlignment w:val="baseline"/>
              <w:rPr>
                <w:rFonts w:ascii="宋体" w:hAnsi="宋体"/>
                <w:sz w:val="20"/>
              </w:rPr>
            </w:pPr>
          </w:p>
          <w:p w:rsidR="00D9419D" w:rsidRDefault="00B546E8">
            <w:pPr>
              <w:widowControl/>
              <w:snapToGrid w:val="0"/>
              <w:spacing w:line="480" w:lineRule="exact"/>
              <w:textAlignment w:val="baseline"/>
              <w:rPr>
                <w:rFonts w:ascii="宋体" w:hAnsi="宋体"/>
                <w:sz w:val="20"/>
              </w:rPr>
            </w:pPr>
            <w:r>
              <w:rPr>
                <w:rFonts w:ascii="宋体" w:hAnsi="宋体" w:hint="eastAsia"/>
                <w:sz w:val="24"/>
              </w:rPr>
              <w:t>监督</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tc>
        <w:tc>
          <w:tcPr>
            <w:tcW w:w="1754" w:type="dxa"/>
            <w:tcBorders>
              <w:top w:val="single" w:sz="4" w:space="0" w:color="auto"/>
              <w:left w:val="single" w:sz="4" w:space="0" w:color="auto"/>
              <w:bottom w:val="single" w:sz="6" w:space="0" w:color="auto"/>
              <w:right w:val="single" w:sz="4" w:space="0" w:color="auto"/>
            </w:tcBorders>
          </w:tcPr>
          <w:p w:rsidR="00D9419D" w:rsidRDefault="00D9419D">
            <w:pPr>
              <w:widowControl/>
              <w:snapToGrid w:val="0"/>
              <w:spacing w:line="480" w:lineRule="exact"/>
              <w:textAlignment w:val="baseline"/>
              <w:rPr>
                <w:rFonts w:ascii="宋体" w:hAnsi="宋体"/>
                <w:sz w:val="24"/>
              </w:rPr>
            </w:pPr>
          </w:p>
        </w:tc>
      </w:tr>
    </w:tbl>
    <w:p w:rsidR="00D9419D" w:rsidRDefault="00D9419D">
      <w:pPr>
        <w:snapToGrid w:val="0"/>
        <w:textAlignment w:val="baseline"/>
        <w:rPr>
          <w:rFonts w:ascii="宋体" w:hAnsi="宋体"/>
          <w:b/>
          <w:sz w:val="20"/>
          <w:szCs w:val="21"/>
        </w:rPr>
      </w:pPr>
    </w:p>
    <w:p w:rsidR="00D9419D" w:rsidRDefault="00D9419D">
      <w:pPr>
        <w:pStyle w:val="a3"/>
        <w:snapToGrid w:val="0"/>
      </w:pPr>
    </w:p>
    <w:p w:rsidR="00D9419D" w:rsidRDefault="00B546E8">
      <w:pPr>
        <w:snapToGrid w:val="0"/>
        <w:ind w:firstLineChars="2600" w:firstLine="5220"/>
        <w:textAlignment w:val="baseline"/>
        <w:rPr>
          <w:rFonts w:ascii="宋体" w:hAnsi="宋体"/>
          <w:b/>
          <w:sz w:val="20"/>
          <w:szCs w:val="21"/>
        </w:rPr>
        <w:sectPr w:rsidR="00D9419D">
          <w:pgSz w:w="11906" w:h="16838"/>
          <w:pgMar w:top="1440" w:right="1800" w:bottom="1440" w:left="1800" w:header="720" w:footer="891" w:gutter="0"/>
          <w:cols w:space="720"/>
          <w:docGrid w:linePitch="286"/>
        </w:sectPr>
      </w:pPr>
      <w:r>
        <w:rPr>
          <w:rFonts w:ascii="宋体" w:hAnsi="宋体" w:hint="eastAsia"/>
          <w:b/>
          <w:sz w:val="20"/>
          <w:szCs w:val="21"/>
        </w:rPr>
        <w:t>日期：</w:t>
      </w:r>
      <w:r>
        <w:rPr>
          <w:rFonts w:ascii="宋体" w:hAnsi="宋体" w:hint="eastAsia"/>
          <w:b/>
          <w:sz w:val="20"/>
          <w:szCs w:val="21"/>
        </w:rPr>
        <w:t xml:space="preserve">       </w:t>
      </w:r>
      <w:r>
        <w:rPr>
          <w:rFonts w:ascii="宋体" w:hAnsi="宋体" w:hint="eastAsia"/>
          <w:b/>
          <w:sz w:val="20"/>
          <w:szCs w:val="21"/>
        </w:rPr>
        <w:t>年</w:t>
      </w:r>
      <w:r>
        <w:rPr>
          <w:rFonts w:ascii="宋体" w:hAnsi="宋体" w:hint="eastAsia"/>
          <w:b/>
          <w:sz w:val="20"/>
          <w:szCs w:val="21"/>
        </w:rPr>
        <w:t xml:space="preserve">      </w:t>
      </w:r>
      <w:r>
        <w:rPr>
          <w:rFonts w:ascii="宋体" w:hAnsi="宋体" w:hint="eastAsia"/>
          <w:b/>
          <w:sz w:val="20"/>
          <w:szCs w:val="21"/>
        </w:rPr>
        <w:t>月</w:t>
      </w:r>
      <w:r>
        <w:rPr>
          <w:rFonts w:ascii="宋体" w:hAnsi="宋体" w:hint="eastAsia"/>
          <w:b/>
          <w:sz w:val="20"/>
          <w:szCs w:val="21"/>
        </w:rPr>
        <w:t xml:space="preserve">     </w:t>
      </w:r>
      <w:r>
        <w:rPr>
          <w:rFonts w:ascii="宋体" w:hAnsi="宋体" w:hint="eastAsia"/>
          <w:b/>
          <w:sz w:val="20"/>
          <w:szCs w:val="21"/>
        </w:rPr>
        <w:t>日</w:t>
      </w:r>
    </w:p>
    <w:p w:rsidR="00D9419D" w:rsidRDefault="00B546E8">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w:t>
      </w:r>
      <w:r>
        <w:rPr>
          <w:rFonts w:ascii="宋体" w:hAnsi="宋体" w:hint="eastAsia"/>
          <w:b/>
          <w:szCs w:val="21"/>
        </w:rPr>
        <w:t>2.</w:t>
      </w:r>
      <w:r>
        <w:rPr>
          <w:rFonts w:ascii="宋体" w:hAnsi="宋体" w:hint="eastAsia"/>
          <w:b/>
          <w:szCs w:val="21"/>
        </w:rPr>
        <w:t>开标记录表</w:t>
      </w:r>
    </w:p>
    <w:p w:rsidR="00D9419D" w:rsidRDefault="00B546E8">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D9419D" w:rsidRDefault="00B546E8">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比选项目名称：</w:t>
      </w:r>
      <w:r>
        <w:rPr>
          <w:rFonts w:ascii="宋体" w:hAnsi="宋体" w:cs="宋体" w:hint="eastAsia"/>
          <w:b/>
          <w:kern w:val="0"/>
          <w:sz w:val="24"/>
          <w:szCs w:val="28"/>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1878"/>
        <w:gridCol w:w="5383"/>
        <w:gridCol w:w="3153"/>
        <w:gridCol w:w="2834"/>
      </w:tblGrid>
      <w:tr w:rsidR="00D9419D">
        <w:trPr>
          <w:trHeight w:val="880"/>
        </w:trPr>
        <w:tc>
          <w:tcPr>
            <w:tcW w:w="325" w:type="pct"/>
            <w:vAlign w:val="center"/>
          </w:tcPr>
          <w:p w:rsidR="00D9419D" w:rsidRDefault="00B546E8">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662" w:type="pct"/>
            <w:vAlign w:val="center"/>
          </w:tcPr>
          <w:p w:rsidR="00D9419D" w:rsidRDefault="00B546E8">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898" w:type="pct"/>
            <w:vAlign w:val="center"/>
          </w:tcPr>
          <w:p w:rsidR="00D9419D" w:rsidRDefault="00B546E8">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1112" w:type="pct"/>
            <w:vAlign w:val="center"/>
          </w:tcPr>
          <w:p w:rsidR="00D9419D" w:rsidRDefault="00B546E8">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999" w:type="pct"/>
            <w:vAlign w:val="center"/>
          </w:tcPr>
          <w:p w:rsidR="00D9419D" w:rsidRDefault="00B546E8">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D9419D">
        <w:trPr>
          <w:trHeight w:val="571"/>
        </w:trPr>
        <w:tc>
          <w:tcPr>
            <w:tcW w:w="325" w:type="pct"/>
            <w:vAlign w:val="center"/>
          </w:tcPr>
          <w:p w:rsidR="00D9419D" w:rsidRDefault="00B546E8">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662" w:type="pct"/>
            <w:vAlign w:val="center"/>
          </w:tcPr>
          <w:p w:rsidR="00D9419D" w:rsidRDefault="00D9419D">
            <w:pPr>
              <w:widowControl/>
              <w:snapToGrid w:val="0"/>
              <w:jc w:val="center"/>
              <w:textAlignment w:val="baseline"/>
              <w:rPr>
                <w:rFonts w:ascii="宋体" w:hAnsi="宋体" w:cs="宋体"/>
                <w:kern w:val="0"/>
                <w:sz w:val="24"/>
                <w:szCs w:val="24"/>
              </w:rPr>
            </w:pPr>
          </w:p>
        </w:tc>
        <w:tc>
          <w:tcPr>
            <w:tcW w:w="1898" w:type="pct"/>
            <w:vAlign w:val="center"/>
          </w:tcPr>
          <w:p w:rsidR="00D9419D" w:rsidRDefault="00D9419D">
            <w:pPr>
              <w:widowControl/>
              <w:snapToGrid w:val="0"/>
              <w:jc w:val="center"/>
              <w:textAlignment w:val="baseline"/>
              <w:rPr>
                <w:rFonts w:ascii="宋体" w:hAnsi="宋体"/>
                <w:sz w:val="24"/>
                <w:szCs w:val="24"/>
              </w:rPr>
            </w:pPr>
          </w:p>
        </w:tc>
        <w:tc>
          <w:tcPr>
            <w:tcW w:w="1112" w:type="pct"/>
            <w:vAlign w:val="center"/>
          </w:tcPr>
          <w:p w:rsidR="00D9419D" w:rsidRDefault="00D9419D">
            <w:pPr>
              <w:widowControl/>
              <w:snapToGrid w:val="0"/>
              <w:jc w:val="center"/>
              <w:textAlignment w:val="baseline"/>
              <w:rPr>
                <w:rFonts w:ascii="宋体" w:hAnsi="宋体"/>
                <w:sz w:val="24"/>
                <w:szCs w:val="24"/>
              </w:rPr>
            </w:pPr>
          </w:p>
        </w:tc>
        <w:tc>
          <w:tcPr>
            <w:tcW w:w="999" w:type="pct"/>
          </w:tcPr>
          <w:p w:rsidR="00D9419D" w:rsidRDefault="00D9419D">
            <w:pPr>
              <w:widowControl/>
              <w:snapToGrid w:val="0"/>
              <w:jc w:val="center"/>
              <w:textAlignment w:val="baseline"/>
              <w:rPr>
                <w:rFonts w:ascii="宋体" w:hAnsi="宋体"/>
                <w:sz w:val="24"/>
                <w:szCs w:val="24"/>
              </w:rPr>
            </w:pPr>
          </w:p>
        </w:tc>
      </w:tr>
      <w:tr w:rsidR="00D9419D">
        <w:trPr>
          <w:trHeight w:val="571"/>
        </w:trPr>
        <w:tc>
          <w:tcPr>
            <w:tcW w:w="325" w:type="pct"/>
            <w:vAlign w:val="center"/>
          </w:tcPr>
          <w:p w:rsidR="00D9419D" w:rsidRDefault="00B546E8">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662" w:type="pct"/>
            <w:vAlign w:val="center"/>
          </w:tcPr>
          <w:p w:rsidR="00D9419D" w:rsidRDefault="00D9419D">
            <w:pPr>
              <w:widowControl/>
              <w:snapToGrid w:val="0"/>
              <w:jc w:val="center"/>
              <w:textAlignment w:val="baseline"/>
              <w:rPr>
                <w:rFonts w:ascii="宋体" w:hAnsi="宋体"/>
                <w:bCs/>
                <w:sz w:val="24"/>
                <w:szCs w:val="24"/>
              </w:rPr>
            </w:pPr>
          </w:p>
        </w:tc>
        <w:tc>
          <w:tcPr>
            <w:tcW w:w="1898" w:type="pct"/>
            <w:vAlign w:val="center"/>
          </w:tcPr>
          <w:p w:rsidR="00D9419D" w:rsidRDefault="00D9419D">
            <w:pPr>
              <w:widowControl/>
              <w:snapToGrid w:val="0"/>
              <w:jc w:val="left"/>
              <w:textAlignment w:val="baseline"/>
              <w:rPr>
                <w:rFonts w:ascii="宋体" w:hAnsi="宋体" w:cs="宋体"/>
                <w:b/>
                <w:kern w:val="0"/>
                <w:sz w:val="24"/>
                <w:szCs w:val="24"/>
              </w:rPr>
            </w:pPr>
          </w:p>
        </w:tc>
        <w:tc>
          <w:tcPr>
            <w:tcW w:w="1112" w:type="pct"/>
            <w:vAlign w:val="center"/>
          </w:tcPr>
          <w:p w:rsidR="00D9419D" w:rsidRDefault="00D9419D">
            <w:pPr>
              <w:widowControl/>
              <w:snapToGrid w:val="0"/>
              <w:jc w:val="left"/>
              <w:textAlignment w:val="baseline"/>
              <w:rPr>
                <w:rFonts w:ascii="宋体" w:hAnsi="宋体" w:cs="宋体"/>
                <w:b/>
                <w:kern w:val="0"/>
                <w:sz w:val="24"/>
                <w:szCs w:val="24"/>
              </w:rPr>
            </w:pPr>
          </w:p>
        </w:tc>
        <w:tc>
          <w:tcPr>
            <w:tcW w:w="999" w:type="pct"/>
          </w:tcPr>
          <w:p w:rsidR="00D9419D" w:rsidRDefault="00D9419D">
            <w:pPr>
              <w:widowControl/>
              <w:snapToGrid w:val="0"/>
              <w:jc w:val="left"/>
              <w:textAlignment w:val="baseline"/>
              <w:rPr>
                <w:rFonts w:ascii="宋体" w:hAnsi="宋体" w:cs="宋体"/>
                <w:b/>
                <w:kern w:val="0"/>
                <w:sz w:val="24"/>
                <w:szCs w:val="24"/>
              </w:rPr>
            </w:pPr>
          </w:p>
        </w:tc>
      </w:tr>
      <w:tr w:rsidR="00D9419D">
        <w:trPr>
          <w:trHeight w:val="571"/>
        </w:trPr>
        <w:tc>
          <w:tcPr>
            <w:tcW w:w="325" w:type="pct"/>
            <w:vAlign w:val="center"/>
          </w:tcPr>
          <w:p w:rsidR="00D9419D" w:rsidRDefault="00B546E8">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662" w:type="pct"/>
            <w:vAlign w:val="center"/>
          </w:tcPr>
          <w:p w:rsidR="00D9419D" w:rsidRDefault="00D9419D">
            <w:pPr>
              <w:widowControl/>
              <w:snapToGrid w:val="0"/>
              <w:jc w:val="center"/>
              <w:textAlignment w:val="baseline"/>
              <w:rPr>
                <w:rFonts w:ascii="宋体" w:hAnsi="宋体"/>
                <w:bCs/>
                <w:sz w:val="24"/>
                <w:szCs w:val="24"/>
              </w:rPr>
            </w:pPr>
          </w:p>
        </w:tc>
        <w:tc>
          <w:tcPr>
            <w:tcW w:w="1898" w:type="pct"/>
            <w:vAlign w:val="center"/>
          </w:tcPr>
          <w:p w:rsidR="00D9419D" w:rsidRDefault="00D9419D">
            <w:pPr>
              <w:widowControl/>
              <w:snapToGrid w:val="0"/>
              <w:jc w:val="left"/>
              <w:textAlignment w:val="baseline"/>
              <w:rPr>
                <w:rFonts w:ascii="宋体" w:hAnsi="宋体" w:cs="宋体"/>
                <w:b/>
                <w:kern w:val="0"/>
                <w:sz w:val="24"/>
                <w:szCs w:val="24"/>
              </w:rPr>
            </w:pPr>
          </w:p>
        </w:tc>
        <w:tc>
          <w:tcPr>
            <w:tcW w:w="1112" w:type="pct"/>
            <w:vAlign w:val="center"/>
          </w:tcPr>
          <w:p w:rsidR="00D9419D" w:rsidRDefault="00D9419D">
            <w:pPr>
              <w:widowControl/>
              <w:snapToGrid w:val="0"/>
              <w:jc w:val="left"/>
              <w:textAlignment w:val="baseline"/>
              <w:rPr>
                <w:rFonts w:ascii="宋体" w:hAnsi="宋体" w:cs="宋体"/>
                <w:b/>
                <w:kern w:val="0"/>
                <w:sz w:val="24"/>
                <w:szCs w:val="24"/>
              </w:rPr>
            </w:pPr>
          </w:p>
        </w:tc>
        <w:tc>
          <w:tcPr>
            <w:tcW w:w="999" w:type="pct"/>
          </w:tcPr>
          <w:p w:rsidR="00D9419D" w:rsidRDefault="00D9419D">
            <w:pPr>
              <w:widowControl/>
              <w:snapToGrid w:val="0"/>
              <w:jc w:val="left"/>
              <w:textAlignment w:val="baseline"/>
              <w:rPr>
                <w:rFonts w:ascii="宋体" w:hAnsi="宋体" w:cs="宋体"/>
                <w:b/>
                <w:kern w:val="0"/>
                <w:sz w:val="24"/>
                <w:szCs w:val="24"/>
              </w:rPr>
            </w:pPr>
          </w:p>
        </w:tc>
      </w:tr>
      <w:tr w:rsidR="00D9419D">
        <w:trPr>
          <w:trHeight w:val="571"/>
        </w:trPr>
        <w:tc>
          <w:tcPr>
            <w:tcW w:w="325" w:type="pct"/>
            <w:vAlign w:val="center"/>
          </w:tcPr>
          <w:p w:rsidR="00D9419D" w:rsidRDefault="00B546E8">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662" w:type="pct"/>
            <w:vAlign w:val="center"/>
          </w:tcPr>
          <w:p w:rsidR="00D9419D" w:rsidRDefault="00D9419D">
            <w:pPr>
              <w:widowControl/>
              <w:snapToGrid w:val="0"/>
              <w:jc w:val="center"/>
              <w:textAlignment w:val="baseline"/>
              <w:rPr>
                <w:rFonts w:ascii="宋体" w:hAnsi="宋体"/>
                <w:bCs/>
                <w:sz w:val="24"/>
                <w:szCs w:val="24"/>
              </w:rPr>
            </w:pPr>
          </w:p>
        </w:tc>
        <w:tc>
          <w:tcPr>
            <w:tcW w:w="1898" w:type="pct"/>
            <w:vAlign w:val="center"/>
          </w:tcPr>
          <w:p w:rsidR="00D9419D" w:rsidRDefault="00D9419D">
            <w:pPr>
              <w:widowControl/>
              <w:snapToGrid w:val="0"/>
              <w:jc w:val="left"/>
              <w:textAlignment w:val="baseline"/>
              <w:rPr>
                <w:rFonts w:ascii="宋体" w:hAnsi="宋体" w:cs="宋体"/>
                <w:b/>
                <w:kern w:val="0"/>
                <w:sz w:val="24"/>
                <w:szCs w:val="24"/>
              </w:rPr>
            </w:pPr>
          </w:p>
        </w:tc>
        <w:tc>
          <w:tcPr>
            <w:tcW w:w="1112" w:type="pct"/>
            <w:vAlign w:val="center"/>
          </w:tcPr>
          <w:p w:rsidR="00D9419D" w:rsidRDefault="00D9419D">
            <w:pPr>
              <w:widowControl/>
              <w:snapToGrid w:val="0"/>
              <w:jc w:val="left"/>
              <w:textAlignment w:val="baseline"/>
              <w:rPr>
                <w:rFonts w:ascii="宋体" w:hAnsi="宋体" w:cs="宋体"/>
                <w:b/>
                <w:kern w:val="0"/>
                <w:sz w:val="24"/>
                <w:szCs w:val="24"/>
              </w:rPr>
            </w:pPr>
          </w:p>
        </w:tc>
        <w:tc>
          <w:tcPr>
            <w:tcW w:w="999" w:type="pct"/>
          </w:tcPr>
          <w:p w:rsidR="00D9419D" w:rsidRDefault="00D9419D">
            <w:pPr>
              <w:widowControl/>
              <w:snapToGrid w:val="0"/>
              <w:jc w:val="left"/>
              <w:textAlignment w:val="baseline"/>
              <w:rPr>
                <w:rFonts w:ascii="宋体" w:hAnsi="宋体" w:cs="宋体"/>
                <w:b/>
                <w:kern w:val="0"/>
                <w:sz w:val="24"/>
                <w:szCs w:val="24"/>
              </w:rPr>
            </w:pPr>
          </w:p>
        </w:tc>
      </w:tr>
      <w:tr w:rsidR="00D9419D">
        <w:trPr>
          <w:trHeight w:val="571"/>
        </w:trPr>
        <w:tc>
          <w:tcPr>
            <w:tcW w:w="325" w:type="pct"/>
            <w:vAlign w:val="center"/>
          </w:tcPr>
          <w:p w:rsidR="00D9419D" w:rsidRDefault="00B546E8">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662" w:type="pct"/>
            <w:vAlign w:val="center"/>
          </w:tcPr>
          <w:p w:rsidR="00D9419D" w:rsidRDefault="00D9419D">
            <w:pPr>
              <w:widowControl/>
              <w:snapToGrid w:val="0"/>
              <w:jc w:val="center"/>
              <w:textAlignment w:val="baseline"/>
              <w:rPr>
                <w:rFonts w:ascii="宋体" w:hAnsi="宋体"/>
                <w:bCs/>
                <w:sz w:val="24"/>
                <w:szCs w:val="24"/>
              </w:rPr>
            </w:pPr>
          </w:p>
        </w:tc>
        <w:tc>
          <w:tcPr>
            <w:tcW w:w="1898" w:type="pct"/>
            <w:vAlign w:val="center"/>
          </w:tcPr>
          <w:p w:rsidR="00D9419D" w:rsidRDefault="00D9419D">
            <w:pPr>
              <w:widowControl/>
              <w:snapToGrid w:val="0"/>
              <w:jc w:val="left"/>
              <w:textAlignment w:val="baseline"/>
              <w:rPr>
                <w:rFonts w:ascii="宋体" w:hAnsi="宋体" w:cs="宋体"/>
                <w:b/>
                <w:kern w:val="0"/>
                <w:sz w:val="24"/>
                <w:szCs w:val="24"/>
              </w:rPr>
            </w:pPr>
          </w:p>
        </w:tc>
        <w:tc>
          <w:tcPr>
            <w:tcW w:w="1112" w:type="pct"/>
            <w:vAlign w:val="center"/>
          </w:tcPr>
          <w:p w:rsidR="00D9419D" w:rsidRDefault="00D9419D">
            <w:pPr>
              <w:widowControl/>
              <w:snapToGrid w:val="0"/>
              <w:jc w:val="left"/>
              <w:textAlignment w:val="baseline"/>
              <w:rPr>
                <w:rFonts w:ascii="宋体" w:hAnsi="宋体" w:cs="宋体"/>
                <w:b/>
                <w:kern w:val="0"/>
                <w:sz w:val="24"/>
                <w:szCs w:val="24"/>
              </w:rPr>
            </w:pPr>
          </w:p>
        </w:tc>
        <w:tc>
          <w:tcPr>
            <w:tcW w:w="999" w:type="pct"/>
          </w:tcPr>
          <w:p w:rsidR="00D9419D" w:rsidRDefault="00D9419D">
            <w:pPr>
              <w:widowControl/>
              <w:snapToGrid w:val="0"/>
              <w:jc w:val="left"/>
              <w:textAlignment w:val="baseline"/>
              <w:rPr>
                <w:rFonts w:ascii="宋体" w:hAnsi="宋体" w:cs="宋体"/>
                <w:b/>
                <w:kern w:val="0"/>
                <w:sz w:val="24"/>
                <w:szCs w:val="24"/>
              </w:rPr>
            </w:pPr>
          </w:p>
        </w:tc>
      </w:tr>
    </w:tbl>
    <w:p w:rsidR="00D9419D" w:rsidRDefault="00D9419D">
      <w:pPr>
        <w:pStyle w:val="a8"/>
        <w:snapToGrid w:val="0"/>
        <w:spacing w:line="360" w:lineRule="exact"/>
        <w:ind w:firstLine="482"/>
        <w:textAlignment w:val="baseline"/>
        <w:rPr>
          <w:b/>
        </w:rPr>
      </w:pPr>
    </w:p>
    <w:p w:rsidR="00D9419D" w:rsidRDefault="00B546E8">
      <w:pPr>
        <w:pStyle w:val="a8"/>
        <w:snapToGrid w:val="0"/>
        <w:spacing w:line="360" w:lineRule="exact"/>
        <w:ind w:firstLineChars="49" w:firstLine="118"/>
        <w:textAlignment w:val="baseline"/>
        <w:rPr>
          <w:b/>
        </w:rPr>
      </w:pPr>
      <w:r>
        <w:rPr>
          <w:rFonts w:hint="eastAsia"/>
          <w:b/>
        </w:rPr>
        <w:t>记录人签名：</w:t>
      </w:r>
      <w:r>
        <w:rPr>
          <w:rFonts w:hint="eastAsia"/>
          <w:b/>
        </w:rPr>
        <w:t xml:space="preserve"> </w:t>
      </w:r>
    </w:p>
    <w:p w:rsidR="00D9419D" w:rsidRDefault="00D9419D">
      <w:pPr>
        <w:pStyle w:val="a8"/>
        <w:snapToGrid w:val="0"/>
        <w:spacing w:line="360" w:lineRule="exact"/>
        <w:ind w:firstLineChars="49" w:firstLine="118"/>
        <w:textAlignment w:val="baseline"/>
        <w:rPr>
          <w:b/>
        </w:rPr>
      </w:pPr>
    </w:p>
    <w:p w:rsidR="00D9419D" w:rsidRDefault="00B546E8">
      <w:pPr>
        <w:pStyle w:val="a8"/>
        <w:snapToGrid w:val="0"/>
        <w:spacing w:line="360" w:lineRule="exact"/>
        <w:ind w:firstLineChars="49" w:firstLine="118"/>
        <w:textAlignment w:val="baseline"/>
        <w:rPr>
          <w:b/>
        </w:rPr>
      </w:pPr>
      <w:r>
        <w:rPr>
          <w:rFonts w:hint="eastAsia"/>
          <w:b/>
        </w:rPr>
        <w:t>复核人签名：</w:t>
      </w:r>
    </w:p>
    <w:p w:rsidR="00D9419D" w:rsidRDefault="00D9419D">
      <w:pPr>
        <w:pStyle w:val="a8"/>
        <w:snapToGrid w:val="0"/>
        <w:spacing w:line="360" w:lineRule="exact"/>
        <w:ind w:firstLineChars="49" w:firstLine="118"/>
        <w:textAlignment w:val="baseline"/>
        <w:rPr>
          <w:b/>
        </w:rPr>
      </w:pPr>
    </w:p>
    <w:p w:rsidR="00D9419D" w:rsidRDefault="00B546E8">
      <w:pPr>
        <w:pStyle w:val="a8"/>
        <w:snapToGrid w:val="0"/>
        <w:spacing w:line="360" w:lineRule="exact"/>
        <w:ind w:firstLineChars="49" w:firstLine="118"/>
        <w:textAlignment w:val="baseline"/>
        <w:rPr>
          <w:b/>
        </w:rPr>
      </w:pPr>
      <w:r>
        <w:rPr>
          <w:rFonts w:hint="eastAsia"/>
          <w:b/>
        </w:rPr>
        <w:t>监督人签名：</w:t>
      </w:r>
      <w:r>
        <w:rPr>
          <w:rFonts w:hint="eastAsia"/>
          <w:b/>
        </w:rPr>
        <w:t xml:space="preserve">                                                                   </w:t>
      </w:r>
    </w:p>
    <w:p w:rsidR="00D9419D" w:rsidRDefault="00B546E8">
      <w:pPr>
        <w:pStyle w:val="a8"/>
        <w:snapToGrid w:val="0"/>
        <w:spacing w:line="360" w:lineRule="exact"/>
        <w:ind w:firstLineChars="3949" w:firstLine="9515"/>
        <w:textAlignment w:val="baseline"/>
        <w:rPr>
          <w:szCs w:val="21"/>
        </w:rPr>
        <w:sectPr w:rsidR="00D9419D">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D9419D" w:rsidRDefault="00B546E8">
      <w:pPr>
        <w:snapToGrid w:val="0"/>
        <w:spacing w:line="480" w:lineRule="exact"/>
        <w:jc w:val="left"/>
        <w:textAlignment w:val="baseline"/>
        <w:rPr>
          <w:rFonts w:ascii="宋体" w:hAnsi="宋体"/>
          <w:b/>
          <w:sz w:val="20"/>
          <w:szCs w:val="21"/>
        </w:rPr>
      </w:pPr>
      <w:r>
        <w:rPr>
          <w:rFonts w:ascii="宋体" w:hAnsi="宋体" w:hint="eastAsia"/>
          <w:b/>
          <w:szCs w:val="21"/>
        </w:rPr>
        <w:lastRenderedPageBreak/>
        <w:t>表</w:t>
      </w:r>
      <w:r>
        <w:rPr>
          <w:rFonts w:ascii="宋体" w:hAnsi="宋体" w:hint="eastAsia"/>
          <w:b/>
          <w:szCs w:val="21"/>
        </w:rPr>
        <w:t>3.</w:t>
      </w:r>
      <w:r>
        <w:rPr>
          <w:rFonts w:ascii="宋体" w:hAnsi="宋体" w:hint="eastAsia"/>
          <w:b/>
          <w:szCs w:val="21"/>
        </w:rPr>
        <w:t>符合性审查表</w:t>
      </w:r>
    </w:p>
    <w:p w:rsidR="00D9419D" w:rsidRDefault="00B546E8">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D9419D" w:rsidRDefault="00B546E8">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D9419D" w:rsidRDefault="00D9419D">
      <w:pPr>
        <w:snapToGrid w:val="0"/>
        <w:textAlignment w:val="baseline"/>
        <w:rPr>
          <w:rFonts w:ascii="宋体" w:hAnsi="宋体"/>
          <w:bCs/>
          <w:sz w:val="20"/>
          <w:szCs w:val="21"/>
        </w:rPr>
      </w:pPr>
    </w:p>
    <w:tbl>
      <w:tblPr>
        <w:tblW w:w="13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2010"/>
        <w:gridCol w:w="1785"/>
        <w:gridCol w:w="4232"/>
        <w:gridCol w:w="2377"/>
        <w:gridCol w:w="1371"/>
      </w:tblGrid>
      <w:tr w:rsidR="00D9419D">
        <w:trPr>
          <w:cantSplit/>
          <w:trHeight w:val="1362"/>
          <w:jc w:val="center"/>
        </w:trPr>
        <w:tc>
          <w:tcPr>
            <w:tcW w:w="1686" w:type="dxa"/>
            <w:vAlign w:val="center"/>
          </w:tcPr>
          <w:p w:rsidR="00D9419D" w:rsidRDefault="00B546E8">
            <w:pPr>
              <w:snapToGrid w:val="0"/>
              <w:textAlignment w:val="baseline"/>
              <w:rPr>
                <w:b/>
                <w:sz w:val="18"/>
                <w:szCs w:val="18"/>
              </w:rPr>
            </w:pPr>
            <w:r>
              <w:rPr>
                <w:rFonts w:hint="eastAsia"/>
                <w:b/>
                <w:sz w:val="18"/>
                <w:szCs w:val="18"/>
              </w:rPr>
              <w:t>序号</w:t>
            </w:r>
          </w:p>
        </w:tc>
        <w:tc>
          <w:tcPr>
            <w:tcW w:w="2010" w:type="dxa"/>
            <w:vAlign w:val="center"/>
          </w:tcPr>
          <w:p w:rsidR="00D9419D" w:rsidRDefault="00B546E8">
            <w:pPr>
              <w:snapToGrid w:val="0"/>
              <w:textAlignment w:val="baseline"/>
              <w:rPr>
                <w:b/>
                <w:sz w:val="18"/>
                <w:szCs w:val="18"/>
              </w:rPr>
            </w:pPr>
            <w:r>
              <w:rPr>
                <w:rFonts w:hint="eastAsia"/>
                <w:b/>
                <w:sz w:val="18"/>
                <w:szCs w:val="18"/>
              </w:rPr>
              <w:t>参选人名称</w:t>
            </w:r>
          </w:p>
        </w:tc>
        <w:tc>
          <w:tcPr>
            <w:tcW w:w="1785" w:type="dxa"/>
            <w:vAlign w:val="center"/>
          </w:tcPr>
          <w:p w:rsidR="00D9419D" w:rsidRDefault="00B546E8">
            <w:pPr>
              <w:snapToGrid w:val="0"/>
              <w:textAlignment w:val="baseline"/>
              <w:rPr>
                <w:b/>
                <w:sz w:val="18"/>
                <w:szCs w:val="18"/>
              </w:rPr>
            </w:pPr>
            <w:r>
              <w:rPr>
                <w:rFonts w:hint="eastAsia"/>
                <w:b/>
                <w:sz w:val="18"/>
                <w:szCs w:val="18"/>
              </w:rPr>
              <w:t>服务报价（万元）</w:t>
            </w:r>
          </w:p>
        </w:tc>
        <w:tc>
          <w:tcPr>
            <w:tcW w:w="4232" w:type="dxa"/>
            <w:vAlign w:val="center"/>
          </w:tcPr>
          <w:p w:rsidR="00D9419D" w:rsidRDefault="00B546E8">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2377" w:type="dxa"/>
            <w:vAlign w:val="center"/>
          </w:tcPr>
          <w:p w:rsidR="00D9419D" w:rsidRDefault="00B546E8">
            <w:pPr>
              <w:snapToGrid w:val="0"/>
              <w:textAlignment w:val="baseline"/>
              <w:rPr>
                <w:b/>
                <w:sz w:val="18"/>
                <w:szCs w:val="18"/>
              </w:rPr>
            </w:pPr>
            <w:r>
              <w:rPr>
                <w:rFonts w:hint="eastAsia"/>
                <w:b/>
                <w:sz w:val="18"/>
                <w:szCs w:val="18"/>
              </w:rPr>
              <w:t>参选文件中的总报价是否超过比选文件要求的总报价上限的</w:t>
            </w:r>
          </w:p>
        </w:tc>
        <w:tc>
          <w:tcPr>
            <w:tcW w:w="1371" w:type="dxa"/>
            <w:vAlign w:val="center"/>
          </w:tcPr>
          <w:p w:rsidR="00D9419D" w:rsidRDefault="00B546E8">
            <w:pPr>
              <w:snapToGrid w:val="0"/>
              <w:textAlignment w:val="baseline"/>
              <w:rPr>
                <w:b/>
                <w:sz w:val="18"/>
                <w:szCs w:val="18"/>
              </w:rPr>
            </w:pPr>
            <w:r>
              <w:rPr>
                <w:rFonts w:hint="eastAsia"/>
                <w:b/>
                <w:sz w:val="18"/>
                <w:szCs w:val="18"/>
              </w:rPr>
              <w:t>参选单位的参选函是否符合比选文件要求的</w:t>
            </w:r>
          </w:p>
        </w:tc>
      </w:tr>
      <w:tr w:rsidR="00D9419D">
        <w:trPr>
          <w:cantSplit/>
          <w:trHeight w:val="567"/>
          <w:jc w:val="center"/>
        </w:trPr>
        <w:tc>
          <w:tcPr>
            <w:tcW w:w="1686" w:type="dxa"/>
            <w:vAlign w:val="center"/>
          </w:tcPr>
          <w:p w:rsidR="00D9419D" w:rsidRDefault="00B546E8">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2010" w:type="dxa"/>
            <w:vAlign w:val="center"/>
          </w:tcPr>
          <w:p w:rsidR="00D9419D" w:rsidRDefault="00D9419D">
            <w:pPr>
              <w:snapToGrid w:val="0"/>
              <w:textAlignment w:val="baseline"/>
              <w:rPr>
                <w:sz w:val="20"/>
              </w:rPr>
            </w:pPr>
          </w:p>
        </w:tc>
        <w:tc>
          <w:tcPr>
            <w:tcW w:w="1785" w:type="dxa"/>
            <w:vAlign w:val="center"/>
          </w:tcPr>
          <w:p w:rsidR="00D9419D" w:rsidRDefault="00D9419D">
            <w:pPr>
              <w:snapToGrid w:val="0"/>
              <w:textAlignment w:val="baseline"/>
              <w:rPr>
                <w:rFonts w:ascii="仿宋" w:eastAsia="仿宋" w:hAnsi="仿宋" w:cs="宋体-18030"/>
                <w:bCs/>
                <w:sz w:val="20"/>
                <w:szCs w:val="21"/>
              </w:rPr>
            </w:pPr>
          </w:p>
        </w:tc>
        <w:tc>
          <w:tcPr>
            <w:tcW w:w="4232" w:type="dxa"/>
            <w:vAlign w:val="center"/>
          </w:tcPr>
          <w:p w:rsidR="00D9419D" w:rsidRDefault="00D9419D">
            <w:pPr>
              <w:snapToGrid w:val="0"/>
              <w:jc w:val="center"/>
              <w:textAlignment w:val="baseline"/>
              <w:rPr>
                <w:rFonts w:ascii="仿宋" w:eastAsia="仿宋" w:hAnsi="仿宋" w:cs="宋体-18030"/>
                <w:bCs/>
                <w:sz w:val="20"/>
                <w:szCs w:val="21"/>
              </w:rPr>
            </w:pPr>
          </w:p>
        </w:tc>
        <w:tc>
          <w:tcPr>
            <w:tcW w:w="2377" w:type="dxa"/>
            <w:vAlign w:val="center"/>
          </w:tcPr>
          <w:p w:rsidR="00D9419D" w:rsidRDefault="00D9419D">
            <w:pPr>
              <w:snapToGrid w:val="0"/>
              <w:textAlignment w:val="baseline"/>
              <w:rPr>
                <w:rFonts w:ascii="仿宋" w:eastAsia="仿宋" w:hAnsi="仿宋" w:cs="宋体-18030"/>
                <w:bCs/>
                <w:sz w:val="20"/>
                <w:szCs w:val="21"/>
              </w:rPr>
            </w:pPr>
          </w:p>
        </w:tc>
        <w:tc>
          <w:tcPr>
            <w:tcW w:w="1371" w:type="dxa"/>
          </w:tcPr>
          <w:p w:rsidR="00D9419D" w:rsidRDefault="00D9419D">
            <w:pPr>
              <w:snapToGrid w:val="0"/>
              <w:textAlignment w:val="baseline"/>
              <w:rPr>
                <w:rFonts w:ascii="仿宋" w:eastAsia="仿宋" w:hAnsi="仿宋" w:cs="宋体-18030"/>
                <w:bCs/>
                <w:sz w:val="20"/>
                <w:szCs w:val="21"/>
              </w:rPr>
            </w:pPr>
          </w:p>
        </w:tc>
      </w:tr>
      <w:tr w:rsidR="00D9419D">
        <w:trPr>
          <w:cantSplit/>
          <w:trHeight w:val="567"/>
          <w:jc w:val="center"/>
        </w:trPr>
        <w:tc>
          <w:tcPr>
            <w:tcW w:w="1686" w:type="dxa"/>
            <w:vAlign w:val="center"/>
          </w:tcPr>
          <w:p w:rsidR="00D9419D" w:rsidRDefault="00B546E8">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2010" w:type="dxa"/>
            <w:vAlign w:val="center"/>
          </w:tcPr>
          <w:p w:rsidR="00D9419D" w:rsidRDefault="00D9419D">
            <w:pPr>
              <w:snapToGrid w:val="0"/>
              <w:textAlignment w:val="baseline"/>
              <w:rPr>
                <w:sz w:val="20"/>
              </w:rPr>
            </w:pPr>
          </w:p>
        </w:tc>
        <w:tc>
          <w:tcPr>
            <w:tcW w:w="1785" w:type="dxa"/>
            <w:vAlign w:val="center"/>
          </w:tcPr>
          <w:p w:rsidR="00D9419D" w:rsidRDefault="00D9419D">
            <w:pPr>
              <w:snapToGrid w:val="0"/>
              <w:textAlignment w:val="baseline"/>
              <w:rPr>
                <w:rFonts w:ascii="仿宋" w:eastAsia="仿宋" w:hAnsi="仿宋" w:cs="宋体-18030"/>
                <w:bCs/>
                <w:sz w:val="20"/>
                <w:szCs w:val="21"/>
              </w:rPr>
            </w:pPr>
          </w:p>
        </w:tc>
        <w:tc>
          <w:tcPr>
            <w:tcW w:w="4232" w:type="dxa"/>
            <w:vAlign w:val="center"/>
          </w:tcPr>
          <w:p w:rsidR="00D9419D" w:rsidRDefault="00D9419D">
            <w:pPr>
              <w:snapToGrid w:val="0"/>
              <w:jc w:val="center"/>
              <w:textAlignment w:val="baseline"/>
              <w:rPr>
                <w:rFonts w:ascii="仿宋" w:eastAsia="仿宋" w:hAnsi="仿宋" w:cs="宋体-18030"/>
                <w:bCs/>
                <w:sz w:val="20"/>
                <w:szCs w:val="21"/>
              </w:rPr>
            </w:pPr>
          </w:p>
        </w:tc>
        <w:tc>
          <w:tcPr>
            <w:tcW w:w="2377" w:type="dxa"/>
            <w:vAlign w:val="center"/>
          </w:tcPr>
          <w:p w:rsidR="00D9419D" w:rsidRDefault="00D9419D">
            <w:pPr>
              <w:snapToGrid w:val="0"/>
              <w:textAlignment w:val="baseline"/>
              <w:rPr>
                <w:rFonts w:ascii="仿宋" w:eastAsia="仿宋" w:hAnsi="仿宋" w:cs="宋体-18030"/>
                <w:bCs/>
                <w:sz w:val="20"/>
                <w:szCs w:val="21"/>
              </w:rPr>
            </w:pPr>
          </w:p>
        </w:tc>
        <w:tc>
          <w:tcPr>
            <w:tcW w:w="1371" w:type="dxa"/>
          </w:tcPr>
          <w:p w:rsidR="00D9419D" w:rsidRDefault="00D9419D">
            <w:pPr>
              <w:snapToGrid w:val="0"/>
              <w:textAlignment w:val="baseline"/>
              <w:rPr>
                <w:rFonts w:ascii="仿宋" w:eastAsia="仿宋" w:hAnsi="仿宋" w:cs="宋体-18030"/>
                <w:bCs/>
                <w:sz w:val="20"/>
                <w:szCs w:val="21"/>
              </w:rPr>
            </w:pPr>
          </w:p>
        </w:tc>
      </w:tr>
      <w:tr w:rsidR="00D9419D">
        <w:trPr>
          <w:cantSplit/>
          <w:trHeight w:val="567"/>
          <w:jc w:val="center"/>
        </w:trPr>
        <w:tc>
          <w:tcPr>
            <w:tcW w:w="1686" w:type="dxa"/>
            <w:vAlign w:val="center"/>
          </w:tcPr>
          <w:p w:rsidR="00D9419D" w:rsidRDefault="00B546E8">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2010" w:type="dxa"/>
            <w:vAlign w:val="center"/>
          </w:tcPr>
          <w:p w:rsidR="00D9419D" w:rsidRDefault="00D9419D">
            <w:pPr>
              <w:snapToGrid w:val="0"/>
              <w:textAlignment w:val="baseline"/>
              <w:rPr>
                <w:sz w:val="20"/>
              </w:rPr>
            </w:pPr>
          </w:p>
        </w:tc>
        <w:tc>
          <w:tcPr>
            <w:tcW w:w="1785" w:type="dxa"/>
            <w:vAlign w:val="center"/>
          </w:tcPr>
          <w:p w:rsidR="00D9419D" w:rsidRDefault="00D9419D">
            <w:pPr>
              <w:snapToGrid w:val="0"/>
              <w:textAlignment w:val="baseline"/>
              <w:rPr>
                <w:rFonts w:ascii="仿宋" w:eastAsia="仿宋" w:hAnsi="仿宋" w:cs="宋体-18030"/>
                <w:bCs/>
                <w:sz w:val="20"/>
                <w:szCs w:val="21"/>
              </w:rPr>
            </w:pPr>
          </w:p>
        </w:tc>
        <w:tc>
          <w:tcPr>
            <w:tcW w:w="4232" w:type="dxa"/>
            <w:vAlign w:val="center"/>
          </w:tcPr>
          <w:p w:rsidR="00D9419D" w:rsidRDefault="00D9419D">
            <w:pPr>
              <w:snapToGrid w:val="0"/>
              <w:jc w:val="center"/>
              <w:textAlignment w:val="baseline"/>
              <w:rPr>
                <w:rFonts w:ascii="仿宋" w:eastAsia="仿宋" w:hAnsi="仿宋" w:cs="宋体-18030"/>
                <w:bCs/>
                <w:sz w:val="20"/>
                <w:szCs w:val="21"/>
              </w:rPr>
            </w:pPr>
          </w:p>
        </w:tc>
        <w:tc>
          <w:tcPr>
            <w:tcW w:w="2377" w:type="dxa"/>
            <w:vAlign w:val="center"/>
          </w:tcPr>
          <w:p w:rsidR="00D9419D" w:rsidRDefault="00D9419D">
            <w:pPr>
              <w:snapToGrid w:val="0"/>
              <w:textAlignment w:val="baseline"/>
              <w:rPr>
                <w:rFonts w:ascii="仿宋" w:eastAsia="仿宋" w:hAnsi="仿宋" w:cs="宋体-18030"/>
                <w:bCs/>
                <w:sz w:val="20"/>
                <w:szCs w:val="21"/>
              </w:rPr>
            </w:pPr>
          </w:p>
        </w:tc>
        <w:tc>
          <w:tcPr>
            <w:tcW w:w="1371" w:type="dxa"/>
          </w:tcPr>
          <w:p w:rsidR="00D9419D" w:rsidRDefault="00D9419D">
            <w:pPr>
              <w:snapToGrid w:val="0"/>
              <w:textAlignment w:val="baseline"/>
              <w:rPr>
                <w:rFonts w:ascii="仿宋" w:eastAsia="仿宋" w:hAnsi="仿宋" w:cs="宋体-18030"/>
                <w:bCs/>
                <w:sz w:val="20"/>
                <w:szCs w:val="21"/>
              </w:rPr>
            </w:pPr>
          </w:p>
        </w:tc>
      </w:tr>
      <w:tr w:rsidR="00D9419D">
        <w:trPr>
          <w:cantSplit/>
          <w:trHeight w:val="567"/>
          <w:jc w:val="center"/>
        </w:trPr>
        <w:tc>
          <w:tcPr>
            <w:tcW w:w="1686" w:type="dxa"/>
            <w:vAlign w:val="center"/>
          </w:tcPr>
          <w:p w:rsidR="00D9419D" w:rsidRDefault="00B546E8">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2010" w:type="dxa"/>
            <w:vAlign w:val="center"/>
          </w:tcPr>
          <w:p w:rsidR="00D9419D" w:rsidRDefault="00D9419D">
            <w:pPr>
              <w:snapToGrid w:val="0"/>
              <w:textAlignment w:val="baseline"/>
              <w:rPr>
                <w:sz w:val="20"/>
              </w:rPr>
            </w:pPr>
          </w:p>
        </w:tc>
        <w:tc>
          <w:tcPr>
            <w:tcW w:w="1785" w:type="dxa"/>
            <w:vAlign w:val="center"/>
          </w:tcPr>
          <w:p w:rsidR="00D9419D" w:rsidRDefault="00D9419D">
            <w:pPr>
              <w:snapToGrid w:val="0"/>
              <w:textAlignment w:val="baseline"/>
              <w:rPr>
                <w:rFonts w:ascii="仿宋" w:eastAsia="仿宋" w:hAnsi="仿宋" w:cs="宋体-18030"/>
                <w:bCs/>
                <w:sz w:val="20"/>
                <w:szCs w:val="21"/>
              </w:rPr>
            </w:pPr>
          </w:p>
        </w:tc>
        <w:tc>
          <w:tcPr>
            <w:tcW w:w="4232" w:type="dxa"/>
            <w:vAlign w:val="center"/>
          </w:tcPr>
          <w:p w:rsidR="00D9419D" w:rsidRDefault="00D9419D">
            <w:pPr>
              <w:snapToGrid w:val="0"/>
              <w:jc w:val="center"/>
              <w:textAlignment w:val="baseline"/>
              <w:rPr>
                <w:rFonts w:ascii="仿宋" w:eastAsia="仿宋" w:hAnsi="仿宋" w:cs="宋体-18030"/>
                <w:bCs/>
                <w:sz w:val="20"/>
                <w:szCs w:val="21"/>
              </w:rPr>
            </w:pPr>
          </w:p>
        </w:tc>
        <w:tc>
          <w:tcPr>
            <w:tcW w:w="2377" w:type="dxa"/>
            <w:vAlign w:val="center"/>
          </w:tcPr>
          <w:p w:rsidR="00D9419D" w:rsidRDefault="00D9419D">
            <w:pPr>
              <w:snapToGrid w:val="0"/>
              <w:textAlignment w:val="baseline"/>
              <w:rPr>
                <w:rFonts w:ascii="仿宋" w:eastAsia="仿宋" w:hAnsi="仿宋" w:cs="宋体-18030"/>
                <w:bCs/>
                <w:sz w:val="20"/>
                <w:szCs w:val="21"/>
              </w:rPr>
            </w:pPr>
          </w:p>
        </w:tc>
        <w:tc>
          <w:tcPr>
            <w:tcW w:w="1371" w:type="dxa"/>
          </w:tcPr>
          <w:p w:rsidR="00D9419D" w:rsidRDefault="00D9419D">
            <w:pPr>
              <w:snapToGrid w:val="0"/>
              <w:textAlignment w:val="baseline"/>
              <w:rPr>
                <w:rFonts w:ascii="仿宋" w:eastAsia="仿宋" w:hAnsi="仿宋" w:cs="宋体-18030"/>
                <w:bCs/>
                <w:sz w:val="20"/>
                <w:szCs w:val="21"/>
              </w:rPr>
            </w:pPr>
          </w:p>
        </w:tc>
      </w:tr>
      <w:tr w:rsidR="00D9419D">
        <w:trPr>
          <w:cantSplit/>
          <w:trHeight w:val="567"/>
          <w:jc w:val="center"/>
        </w:trPr>
        <w:tc>
          <w:tcPr>
            <w:tcW w:w="1686" w:type="dxa"/>
            <w:vAlign w:val="center"/>
          </w:tcPr>
          <w:p w:rsidR="00D9419D" w:rsidRDefault="00B546E8">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2010" w:type="dxa"/>
            <w:vAlign w:val="center"/>
          </w:tcPr>
          <w:p w:rsidR="00D9419D" w:rsidRDefault="00D9419D">
            <w:pPr>
              <w:snapToGrid w:val="0"/>
              <w:textAlignment w:val="baseline"/>
              <w:rPr>
                <w:sz w:val="20"/>
              </w:rPr>
            </w:pPr>
          </w:p>
        </w:tc>
        <w:tc>
          <w:tcPr>
            <w:tcW w:w="1785" w:type="dxa"/>
            <w:vAlign w:val="center"/>
          </w:tcPr>
          <w:p w:rsidR="00D9419D" w:rsidRDefault="00D9419D">
            <w:pPr>
              <w:snapToGrid w:val="0"/>
              <w:textAlignment w:val="baseline"/>
              <w:rPr>
                <w:rFonts w:ascii="仿宋" w:eastAsia="仿宋" w:hAnsi="仿宋" w:cs="宋体-18030"/>
                <w:bCs/>
                <w:sz w:val="20"/>
                <w:szCs w:val="21"/>
              </w:rPr>
            </w:pPr>
          </w:p>
        </w:tc>
        <w:tc>
          <w:tcPr>
            <w:tcW w:w="4232" w:type="dxa"/>
            <w:vAlign w:val="center"/>
          </w:tcPr>
          <w:p w:rsidR="00D9419D" w:rsidRDefault="00D9419D">
            <w:pPr>
              <w:snapToGrid w:val="0"/>
              <w:jc w:val="center"/>
              <w:textAlignment w:val="baseline"/>
              <w:rPr>
                <w:rFonts w:ascii="仿宋" w:eastAsia="仿宋" w:hAnsi="仿宋" w:cs="宋体-18030"/>
                <w:bCs/>
                <w:sz w:val="20"/>
                <w:szCs w:val="21"/>
              </w:rPr>
            </w:pPr>
          </w:p>
        </w:tc>
        <w:tc>
          <w:tcPr>
            <w:tcW w:w="2377" w:type="dxa"/>
            <w:vAlign w:val="center"/>
          </w:tcPr>
          <w:p w:rsidR="00D9419D" w:rsidRDefault="00D9419D">
            <w:pPr>
              <w:snapToGrid w:val="0"/>
              <w:textAlignment w:val="baseline"/>
              <w:rPr>
                <w:rFonts w:ascii="仿宋" w:eastAsia="仿宋" w:hAnsi="仿宋" w:cs="宋体-18030"/>
                <w:bCs/>
                <w:sz w:val="20"/>
                <w:szCs w:val="21"/>
              </w:rPr>
            </w:pPr>
          </w:p>
        </w:tc>
        <w:tc>
          <w:tcPr>
            <w:tcW w:w="1371" w:type="dxa"/>
          </w:tcPr>
          <w:p w:rsidR="00D9419D" w:rsidRDefault="00D9419D">
            <w:pPr>
              <w:snapToGrid w:val="0"/>
              <w:textAlignment w:val="baseline"/>
              <w:rPr>
                <w:rFonts w:ascii="仿宋" w:eastAsia="仿宋" w:hAnsi="仿宋" w:cs="宋体-18030"/>
                <w:bCs/>
                <w:sz w:val="20"/>
                <w:szCs w:val="21"/>
              </w:rPr>
            </w:pPr>
          </w:p>
        </w:tc>
      </w:tr>
      <w:tr w:rsidR="00D9419D">
        <w:trPr>
          <w:cantSplit/>
          <w:trHeight w:val="567"/>
          <w:jc w:val="center"/>
        </w:trPr>
        <w:tc>
          <w:tcPr>
            <w:tcW w:w="5481" w:type="dxa"/>
            <w:gridSpan w:val="3"/>
            <w:vAlign w:val="center"/>
          </w:tcPr>
          <w:p w:rsidR="00D9419D" w:rsidRDefault="00B546E8">
            <w:pPr>
              <w:snapToGrid w:val="0"/>
              <w:ind w:left="180"/>
              <w:jc w:val="center"/>
              <w:textAlignment w:val="baseline"/>
              <w:rPr>
                <w:rFonts w:ascii="仿宋" w:eastAsia="仿宋" w:hAnsi="仿宋" w:cs="宋体-18030"/>
                <w:b/>
                <w:sz w:val="20"/>
                <w:szCs w:val="21"/>
              </w:rPr>
            </w:pPr>
            <w:r>
              <w:rPr>
                <w:rFonts w:ascii="仿宋" w:eastAsia="仿宋" w:hAnsi="仿宋" w:cs="宋体-18030" w:hint="eastAsia"/>
                <w:b/>
                <w:bCs/>
                <w:szCs w:val="21"/>
              </w:rPr>
              <w:t>审</w:t>
            </w:r>
            <w:r>
              <w:rPr>
                <w:rFonts w:ascii="仿宋" w:eastAsia="仿宋" w:hAnsi="仿宋" w:cs="宋体-18030" w:hint="eastAsia"/>
                <w:b/>
                <w:bCs/>
                <w:szCs w:val="21"/>
              </w:rPr>
              <w:t xml:space="preserve">  </w:t>
            </w:r>
            <w:r>
              <w:rPr>
                <w:rFonts w:ascii="仿宋" w:eastAsia="仿宋" w:hAnsi="仿宋" w:cs="宋体-18030" w:hint="eastAsia"/>
                <w:b/>
                <w:bCs/>
                <w:szCs w:val="21"/>
              </w:rPr>
              <w:t>查</w:t>
            </w:r>
            <w:r>
              <w:rPr>
                <w:rFonts w:ascii="仿宋" w:eastAsia="仿宋" w:hAnsi="仿宋" w:cs="宋体-18030" w:hint="eastAsia"/>
                <w:b/>
                <w:bCs/>
                <w:szCs w:val="21"/>
              </w:rPr>
              <w:t xml:space="preserve">  </w:t>
            </w:r>
            <w:r>
              <w:rPr>
                <w:rFonts w:ascii="仿宋" w:eastAsia="仿宋" w:hAnsi="仿宋" w:cs="宋体-18030" w:hint="eastAsia"/>
                <w:b/>
                <w:bCs/>
                <w:szCs w:val="21"/>
              </w:rPr>
              <w:t>结</w:t>
            </w:r>
            <w:r>
              <w:rPr>
                <w:rFonts w:ascii="仿宋" w:eastAsia="仿宋" w:hAnsi="仿宋" w:cs="宋体-18030" w:hint="eastAsia"/>
                <w:b/>
                <w:bCs/>
                <w:szCs w:val="21"/>
              </w:rPr>
              <w:t xml:space="preserve">   </w:t>
            </w:r>
            <w:r>
              <w:rPr>
                <w:rFonts w:ascii="仿宋" w:eastAsia="仿宋" w:hAnsi="仿宋" w:cs="宋体-18030" w:hint="eastAsia"/>
                <w:b/>
                <w:bCs/>
                <w:szCs w:val="21"/>
              </w:rPr>
              <w:t>论</w:t>
            </w:r>
          </w:p>
        </w:tc>
        <w:tc>
          <w:tcPr>
            <w:tcW w:w="4232" w:type="dxa"/>
            <w:vAlign w:val="center"/>
          </w:tcPr>
          <w:p w:rsidR="00D9419D" w:rsidRDefault="00D9419D">
            <w:pPr>
              <w:snapToGrid w:val="0"/>
              <w:spacing w:line="300" w:lineRule="exact"/>
              <w:textAlignment w:val="baseline"/>
              <w:rPr>
                <w:rFonts w:ascii="仿宋" w:eastAsia="仿宋" w:hAnsi="仿宋" w:cs="宋体-18030"/>
                <w:b/>
                <w:sz w:val="20"/>
                <w:szCs w:val="21"/>
              </w:rPr>
            </w:pPr>
          </w:p>
        </w:tc>
        <w:tc>
          <w:tcPr>
            <w:tcW w:w="2377" w:type="dxa"/>
          </w:tcPr>
          <w:p w:rsidR="00D9419D" w:rsidRDefault="00D9419D">
            <w:pPr>
              <w:snapToGrid w:val="0"/>
              <w:spacing w:line="300" w:lineRule="exact"/>
              <w:textAlignment w:val="baseline"/>
              <w:rPr>
                <w:rFonts w:ascii="仿宋" w:eastAsia="仿宋" w:hAnsi="仿宋" w:cs="宋体-18030"/>
                <w:b/>
                <w:sz w:val="20"/>
                <w:szCs w:val="21"/>
              </w:rPr>
            </w:pPr>
          </w:p>
        </w:tc>
        <w:tc>
          <w:tcPr>
            <w:tcW w:w="1371" w:type="dxa"/>
          </w:tcPr>
          <w:p w:rsidR="00D9419D" w:rsidRDefault="00D9419D">
            <w:pPr>
              <w:snapToGrid w:val="0"/>
              <w:textAlignment w:val="baseline"/>
              <w:rPr>
                <w:b/>
                <w:sz w:val="18"/>
                <w:szCs w:val="18"/>
              </w:rPr>
            </w:pPr>
          </w:p>
        </w:tc>
      </w:tr>
    </w:tbl>
    <w:p w:rsidR="00D9419D" w:rsidRDefault="00B546E8">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D9419D" w:rsidRDefault="00B546E8">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D9419D" w:rsidRDefault="00B546E8">
      <w:pPr>
        <w:snapToGrid w:val="0"/>
        <w:jc w:val="left"/>
        <w:textAlignment w:val="baseline"/>
        <w:rPr>
          <w:sz w:val="20"/>
        </w:rPr>
      </w:pPr>
      <w:r>
        <w:rPr>
          <w:rFonts w:hint="eastAsia"/>
        </w:rPr>
        <w:t>评委签名：</w:t>
      </w:r>
      <w:r>
        <w:rPr>
          <w:rFonts w:ascii="宋体"/>
          <w:b/>
          <w:bCs/>
          <w:sz w:val="32"/>
        </w:rPr>
        <w:t xml:space="preserve"> </w:t>
      </w:r>
    </w:p>
    <w:p w:rsidR="00D9419D" w:rsidRDefault="00B546E8">
      <w:pPr>
        <w:snapToGrid w:val="0"/>
        <w:jc w:val="left"/>
        <w:textAlignment w:val="baseline"/>
        <w:rPr>
          <w:sz w:val="20"/>
        </w:rPr>
        <w:sectPr w:rsidR="00D9419D">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D9419D" w:rsidRDefault="00B546E8">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w:t>
      </w:r>
      <w:r>
        <w:rPr>
          <w:rFonts w:ascii="宋体" w:hAnsi="宋体" w:hint="eastAsia"/>
          <w:b/>
          <w:szCs w:val="21"/>
        </w:rPr>
        <w:t>4.</w:t>
      </w:r>
      <w:bookmarkStart w:id="76" w:name="_Toc46245962"/>
      <w:r>
        <w:rPr>
          <w:rFonts w:ascii="宋体" w:hAnsi="宋体" w:hint="eastAsia"/>
          <w:b/>
          <w:szCs w:val="21"/>
        </w:rPr>
        <w:t>推荐式选票</w:t>
      </w:r>
      <w:bookmarkEnd w:id="76"/>
    </w:p>
    <w:p w:rsidR="00D9419D" w:rsidRDefault="00B546E8">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w:t>
      </w:r>
      <w:r>
        <w:rPr>
          <w:rFonts w:ascii="宋体" w:hAnsi="宋体" w:hint="eastAsia"/>
          <w:b/>
          <w:sz w:val="32"/>
          <w:szCs w:val="32"/>
        </w:rPr>
        <w:t>X</w:t>
      </w:r>
      <w:r>
        <w:rPr>
          <w:rFonts w:ascii="宋体" w:hAnsi="宋体" w:hint="eastAsia"/>
          <w:b/>
          <w:sz w:val="32"/>
          <w:szCs w:val="32"/>
        </w:rPr>
        <w:t>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D9419D">
        <w:trPr>
          <w:trHeight w:val="99"/>
          <w:jc w:val="center"/>
        </w:trPr>
        <w:tc>
          <w:tcPr>
            <w:tcW w:w="1551" w:type="dxa"/>
          </w:tcPr>
          <w:p w:rsidR="00D9419D" w:rsidRDefault="00B546E8">
            <w:pPr>
              <w:snapToGrid w:val="0"/>
              <w:jc w:val="center"/>
              <w:textAlignment w:val="baseline"/>
              <w:rPr>
                <w:b/>
                <w:sz w:val="20"/>
                <w:szCs w:val="24"/>
              </w:rPr>
            </w:pPr>
            <w:r>
              <w:rPr>
                <w:rFonts w:hint="eastAsia"/>
                <w:b/>
                <w:sz w:val="24"/>
                <w:szCs w:val="24"/>
              </w:rPr>
              <w:t>序号</w:t>
            </w:r>
          </w:p>
        </w:tc>
        <w:tc>
          <w:tcPr>
            <w:tcW w:w="7332" w:type="dxa"/>
          </w:tcPr>
          <w:p w:rsidR="00D9419D" w:rsidRDefault="00B546E8">
            <w:pPr>
              <w:snapToGrid w:val="0"/>
              <w:jc w:val="center"/>
              <w:textAlignment w:val="baseline"/>
              <w:rPr>
                <w:b/>
                <w:sz w:val="20"/>
                <w:szCs w:val="24"/>
              </w:rPr>
            </w:pPr>
            <w:r>
              <w:rPr>
                <w:rFonts w:hint="eastAsia"/>
                <w:b/>
                <w:sz w:val="24"/>
                <w:szCs w:val="24"/>
              </w:rPr>
              <w:t>参选人</w:t>
            </w:r>
          </w:p>
        </w:tc>
        <w:tc>
          <w:tcPr>
            <w:tcW w:w="2005" w:type="dxa"/>
          </w:tcPr>
          <w:p w:rsidR="00D9419D" w:rsidRDefault="00B546E8">
            <w:pPr>
              <w:snapToGrid w:val="0"/>
              <w:jc w:val="center"/>
              <w:textAlignment w:val="baseline"/>
              <w:rPr>
                <w:b/>
                <w:sz w:val="20"/>
                <w:szCs w:val="24"/>
              </w:rPr>
            </w:pPr>
            <w:r>
              <w:rPr>
                <w:rFonts w:hint="eastAsia"/>
                <w:b/>
                <w:sz w:val="24"/>
                <w:szCs w:val="24"/>
              </w:rPr>
              <w:t>投票意见</w:t>
            </w:r>
          </w:p>
        </w:tc>
        <w:tc>
          <w:tcPr>
            <w:tcW w:w="3892" w:type="dxa"/>
          </w:tcPr>
          <w:p w:rsidR="00D9419D" w:rsidRDefault="00B546E8">
            <w:pPr>
              <w:snapToGrid w:val="0"/>
              <w:jc w:val="center"/>
              <w:textAlignment w:val="baseline"/>
              <w:rPr>
                <w:b/>
                <w:sz w:val="20"/>
                <w:szCs w:val="24"/>
              </w:rPr>
            </w:pPr>
            <w:r>
              <w:rPr>
                <w:rFonts w:hint="eastAsia"/>
                <w:b/>
                <w:sz w:val="24"/>
                <w:szCs w:val="24"/>
              </w:rPr>
              <w:t>投票理由</w:t>
            </w:r>
          </w:p>
        </w:tc>
      </w:tr>
      <w:tr w:rsidR="00D9419D">
        <w:trPr>
          <w:trHeight w:hRule="exact" w:val="499"/>
          <w:jc w:val="center"/>
        </w:trPr>
        <w:tc>
          <w:tcPr>
            <w:tcW w:w="1551" w:type="dxa"/>
            <w:vAlign w:val="center"/>
          </w:tcPr>
          <w:p w:rsidR="00D9419D" w:rsidRDefault="00B546E8">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D9419D" w:rsidRDefault="00D9419D">
            <w:pPr>
              <w:snapToGrid w:val="0"/>
              <w:jc w:val="left"/>
              <w:textAlignment w:val="baseline"/>
              <w:rPr>
                <w:rFonts w:ascii="宋体" w:hAnsi="宋体" w:cs="Arial"/>
                <w:kern w:val="0"/>
                <w:sz w:val="20"/>
                <w:szCs w:val="24"/>
              </w:rPr>
            </w:pPr>
          </w:p>
        </w:tc>
        <w:tc>
          <w:tcPr>
            <w:tcW w:w="2005" w:type="dxa"/>
            <w:vAlign w:val="center"/>
          </w:tcPr>
          <w:p w:rsidR="00D9419D" w:rsidRDefault="00D9419D">
            <w:pPr>
              <w:snapToGrid w:val="0"/>
              <w:jc w:val="center"/>
              <w:textAlignment w:val="baseline"/>
              <w:rPr>
                <w:rFonts w:ascii="宋体" w:hAnsi="宋体"/>
                <w:sz w:val="22"/>
              </w:rPr>
            </w:pPr>
          </w:p>
        </w:tc>
        <w:tc>
          <w:tcPr>
            <w:tcW w:w="3892" w:type="dxa"/>
            <w:vAlign w:val="center"/>
          </w:tcPr>
          <w:p w:rsidR="00D9419D" w:rsidRDefault="00D9419D">
            <w:pPr>
              <w:snapToGrid w:val="0"/>
              <w:jc w:val="center"/>
              <w:textAlignment w:val="baseline"/>
              <w:rPr>
                <w:rFonts w:ascii="宋体" w:hAnsi="宋体"/>
                <w:sz w:val="22"/>
              </w:rPr>
            </w:pPr>
          </w:p>
        </w:tc>
      </w:tr>
      <w:tr w:rsidR="00D9419D">
        <w:trPr>
          <w:trHeight w:hRule="exact" w:val="499"/>
          <w:jc w:val="center"/>
        </w:trPr>
        <w:tc>
          <w:tcPr>
            <w:tcW w:w="1551" w:type="dxa"/>
            <w:vAlign w:val="center"/>
          </w:tcPr>
          <w:p w:rsidR="00D9419D" w:rsidRDefault="00B546E8">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D9419D" w:rsidRDefault="00D9419D">
            <w:pPr>
              <w:snapToGrid w:val="0"/>
              <w:jc w:val="left"/>
              <w:textAlignment w:val="baseline"/>
              <w:rPr>
                <w:rFonts w:cs="Arial"/>
                <w:sz w:val="20"/>
                <w:szCs w:val="24"/>
              </w:rPr>
            </w:pPr>
          </w:p>
        </w:tc>
        <w:tc>
          <w:tcPr>
            <w:tcW w:w="2005" w:type="dxa"/>
            <w:vAlign w:val="center"/>
          </w:tcPr>
          <w:p w:rsidR="00D9419D" w:rsidRDefault="00D9419D">
            <w:pPr>
              <w:snapToGrid w:val="0"/>
              <w:jc w:val="center"/>
              <w:textAlignment w:val="baseline"/>
              <w:rPr>
                <w:rFonts w:ascii="宋体" w:hAnsi="宋体"/>
                <w:sz w:val="22"/>
              </w:rPr>
            </w:pPr>
          </w:p>
        </w:tc>
        <w:tc>
          <w:tcPr>
            <w:tcW w:w="3892" w:type="dxa"/>
            <w:vAlign w:val="center"/>
          </w:tcPr>
          <w:p w:rsidR="00D9419D" w:rsidRDefault="00D9419D">
            <w:pPr>
              <w:snapToGrid w:val="0"/>
              <w:jc w:val="center"/>
              <w:textAlignment w:val="baseline"/>
              <w:rPr>
                <w:rFonts w:ascii="宋体" w:hAnsi="宋体"/>
                <w:sz w:val="22"/>
              </w:rPr>
            </w:pPr>
          </w:p>
        </w:tc>
      </w:tr>
      <w:tr w:rsidR="00D9419D">
        <w:trPr>
          <w:trHeight w:hRule="exact" w:val="499"/>
          <w:jc w:val="center"/>
        </w:trPr>
        <w:tc>
          <w:tcPr>
            <w:tcW w:w="1551" w:type="dxa"/>
            <w:vAlign w:val="center"/>
          </w:tcPr>
          <w:p w:rsidR="00D9419D" w:rsidRDefault="00B546E8">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D9419D" w:rsidRDefault="00D9419D">
            <w:pPr>
              <w:snapToGrid w:val="0"/>
              <w:jc w:val="left"/>
              <w:textAlignment w:val="baseline"/>
              <w:rPr>
                <w:rFonts w:cs="Arial"/>
                <w:sz w:val="20"/>
                <w:szCs w:val="24"/>
              </w:rPr>
            </w:pPr>
          </w:p>
        </w:tc>
        <w:tc>
          <w:tcPr>
            <w:tcW w:w="2005" w:type="dxa"/>
            <w:vAlign w:val="center"/>
          </w:tcPr>
          <w:p w:rsidR="00D9419D" w:rsidRDefault="00D9419D">
            <w:pPr>
              <w:snapToGrid w:val="0"/>
              <w:jc w:val="center"/>
              <w:textAlignment w:val="baseline"/>
              <w:rPr>
                <w:rFonts w:ascii="宋体" w:hAnsi="宋体"/>
                <w:sz w:val="22"/>
              </w:rPr>
            </w:pPr>
          </w:p>
        </w:tc>
        <w:tc>
          <w:tcPr>
            <w:tcW w:w="3892" w:type="dxa"/>
            <w:vAlign w:val="center"/>
          </w:tcPr>
          <w:p w:rsidR="00D9419D" w:rsidRDefault="00D9419D">
            <w:pPr>
              <w:snapToGrid w:val="0"/>
              <w:jc w:val="center"/>
              <w:textAlignment w:val="baseline"/>
              <w:rPr>
                <w:rFonts w:ascii="宋体" w:hAnsi="宋体"/>
                <w:sz w:val="22"/>
              </w:rPr>
            </w:pPr>
          </w:p>
        </w:tc>
      </w:tr>
      <w:tr w:rsidR="00D9419D">
        <w:trPr>
          <w:trHeight w:hRule="exact" w:val="499"/>
          <w:jc w:val="center"/>
        </w:trPr>
        <w:tc>
          <w:tcPr>
            <w:tcW w:w="1551" w:type="dxa"/>
            <w:vAlign w:val="center"/>
          </w:tcPr>
          <w:p w:rsidR="00D9419D" w:rsidRDefault="00B546E8">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D9419D" w:rsidRDefault="00D9419D">
            <w:pPr>
              <w:snapToGrid w:val="0"/>
              <w:jc w:val="left"/>
              <w:textAlignment w:val="baseline"/>
              <w:rPr>
                <w:rFonts w:cs="Arial"/>
                <w:sz w:val="20"/>
                <w:szCs w:val="24"/>
              </w:rPr>
            </w:pPr>
          </w:p>
        </w:tc>
        <w:tc>
          <w:tcPr>
            <w:tcW w:w="2005" w:type="dxa"/>
            <w:vAlign w:val="center"/>
          </w:tcPr>
          <w:p w:rsidR="00D9419D" w:rsidRDefault="00D9419D">
            <w:pPr>
              <w:snapToGrid w:val="0"/>
              <w:jc w:val="center"/>
              <w:textAlignment w:val="baseline"/>
              <w:rPr>
                <w:rFonts w:ascii="宋体" w:hAnsi="宋体"/>
                <w:sz w:val="22"/>
              </w:rPr>
            </w:pPr>
          </w:p>
        </w:tc>
        <w:tc>
          <w:tcPr>
            <w:tcW w:w="3892" w:type="dxa"/>
            <w:vAlign w:val="center"/>
          </w:tcPr>
          <w:p w:rsidR="00D9419D" w:rsidRDefault="00D9419D">
            <w:pPr>
              <w:snapToGrid w:val="0"/>
              <w:jc w:val="center"/>
              <w:textAlignment w:val="baseline"/>
              <w:rPr>
                <w:rFonts w:ascii="宋体" w:hAnsi="宋体"/>
                <w:sz w:val="22"/>
              </w:rPr>
            </w:pPr>
          </w:p>
        </w:tc>
      </w:tr>
      <w:tr w:rsidR="00D9419D">
        <w:trPr>
          <w:trHeight w:hRule="exact" w:val="499"/>
          <w:jc w:val="center"/>
        </w:trPr>
        <w:tc>
          <w:tcPr>
            <w:tcW w:w="1551" w:type="dxa"/>
            <w:vAlign w:val="center"/>
          </w:tcPr>
          <w:p w:rsidR="00D9419D" w:rsidRDefault="00B546E8">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D9419D" w:rsidRDefault="00D9419D">
            <w:pPr>
              <w:snapToGrid w:val="0"/>
              <w:jc w:val="left"/>
              <w:textAlignment w:val="baseline"/>
              <w:rPr>
                <w:rFonts w:cs="Arial"/>
                <w:sz w:val="20"/>
                <w:szCs w:val="24"/>
              </w:rPr>
            </w:pPr>
          </w:p>
        </w:tc>
        <w:tc>
          <w:tcPr>
            <w:tcW w:w="2005" w:type="dxa"/>
            <w:vAlign w:val="center"/>
          </w:tcPr>
          <w:p w:rsidR="00D9419D" w:rsidRDefault="00D9419D">
            <w:pPr>
              <w:snapToGrid w:val="0"/>
              <w:jc w:val="center"/>
              <w:textAlignment w:val="baseline"/>
              <w:rPr>
                <w:rFonts w:ascii="宋体" w:hAnsi="宋体"/>
                <w:sz w:val="22"/>
              </w:rPr>
            </w:pPr>
          </w:p>
        </w:tc>
        <w:tc>
          <w:tcPr>
            <w:tcW w:w="3892" w:type="dxa"/>
            <w:vAlign w:val="center"/>
          </w:tcPr>
          <w:p w:rsidR="00D9419D" w:rsidRDefault="00D9419D">
            <w:pPr>
              <w:snapToGrid w:val="0"/>
              <w:jc w:val="center"/>
              <w:textAlignment w:val="baseline"/>
              <w:rPr>
                <w:rFonts w:ascii="宋体" w:hAnsi="宋体"/>
                <w:sz w:val="22"/>
              </w:rPr>
            </w:pPr>
          </w:p>
        </w:tc>
      </w:tr>
      <w:tr w:rsidR="00D9419D">
        <w:trPr>
          <w:trHeight w:val="235"/>
          <w:jc w:val="center"/>
        </w:trPr>
        <w:tc>
          <w:tcPr>
            <w:tcW w:w="14780" w:type="dxa"/>
            <w:gridSpan w:val="4"/>
            <w:vAlign w:val="center"/>
          </w:tcPr>
          <w:p w:rsidR="00D9419D" w:rsidRDefault="00B546E8">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D9419D" w:rsidRDefault="00B546E8">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D9419D" w:rsidRDefault="00B546E8">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D9419D" w:rsidRDefault="00B546E8">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D9419D">
        <w:trPr>
          <w:trHeight w:val="1606"/>
          <w:jc w:val="center"/>
        </w:trPr>
        <w:tc>
          <w:tcPr>
            <w:tcW w:w="14780" w:type="dxa"/>
            <w:gridSpan w:val="4"/>
          </w:tcPr>
          <w:p w:rsidR="00D9419D" w:rsidRDefault="00B546E8">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D9419D" w:rsidRDefault="00D9419D">
            <w:pPr>
              <w:snapToGrid w:val="0"/>
              <w:textAlignment w:val="baseline"/>
              <w:rPr>
                <w:b/>
                <w:sz w:val="20"/>
                <w:szCs w:val="24"/>
              </w:rPr>
            </w:pPr>
          </w:p>
          <w:p w:rsidR="00D9419D" w:rsidRDefault="00D9419D">
            <w:pPr>
              <w:snapToGrid w:val="0"/>
              <w:textAlignment w:val="baseline"/>
              <w:rPr>
                <w:sz w:val="20"/>
                <w:szCs w:val="21"/>
              </w:rPr>
            </w:pPr>
          </w:p>
          <w:p w:rsidR="00D9419D" w:rsidRDefault="00D9419D">
            <w:pPr>
              <w:snapToGrid w:val="0"/>
              <w:textAlignment w:val="baseline"/>
              <w:rPr>
                <w:sz w:val="20"/>
                <w:szCs w:val="21"/>
              </w:rPr>
            </w:pPr>
          </w:p>
          <w:p w:rsidR="00D9419D" w:rsidRDefault="00B546E8">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D9419D" w:rsidRDefault="00D9419D">
      <w:pPr>
        <w:snapToGrid w:val="0"/>
        <w:jc w:val="left"/>
        <w:textAlignment w:val="baseline"/>
        <w:rPr>
          <w:rFonts w:ascii="宋体" w:hAnsi="宋体"/>
          <w:b/>
          <w:bCs/>
          <w:sz w:val="24"/>
        </w:rPr>
      </w:pPr>
    </w:p>
    <w:p w:rsidR="00D9419D" w:rsidRDefault="00D9419D">
      <w:pPr>
        <w:snapToGrid w:val="0"/>
        <w:ind w:firstLineChars="2300" w:firstLine="4600"/>
        <w:textAlignment w:val="baseline"/>
        <w:rPr>
          <w:sz w:val="20"/>
        </w:rPr>
      </w:pPr>
    </w:p>
    <w:p w:rsidR="00D9419D" w:rsidRDefault="00D9419D">
      <w:pPr>
        <w:pStyle w:val="a3"/>
        <w:snapToGrid w:val="0"/>
        <w:sectPr w:rsidR="00D9419D">
          <w:pgSz w:w="16838" w:h="11906" w:orient="landscape"/>
          <w:pgMar w:top="1440" w:right="1800" w:bottom="1440" w:left="1800" w:header="720" w:footer="891" w:gutter="0"/>
          <w:cols w:space="720"/>
          <w:docGrid w:linePitch="286"/>
        </w:sectPr>
      </w:pPr>
    </w:p>
    <w:p w:rsidR="00D9419D" w:rsidRDefault="00B546E8">
      <w:pPr>
        <w:snapToGrid w:val="0"/>
        <w:spacing w:line="360" w:lineRule="auto"/>
        <w:jc w:val="left"/>
        <w:textAlignment w:val="baseline"/>
        <w:rPr>
          <w:sz w:val="20"/>
        </w:rPr>
      </w:pPr>
      <w:bookmarkStart w:id="77"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w:t>
      </w:r>
      <w:r>
        <w:rPr>
          <w:rFonts w:ascii="宋体" w:hAnsi="宋体" w:hint="eastAsia"/>
          <w:b/>
          <w:szCs w:val="21"/>
        </w:rPr>
        <w:t>：投票统计报告</w:t>
      </w:r>
      <w:bookmarkEnd w:id="77"/>
    </w:p>
    <w:p w:rsidR="00D9419D" w:rsidRDefault="00B546E8">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w:t>
      </w:r>
      <w:r>
        <w:rPr>
          <w:rFonts w:ascii="宋体" w:hAnsi="宋体" w:hint="eastAsia"/>
          <w:b/>
          <w:sz w:val="32"/>
          <w:szCs w:val="32"/>
          <w:u w:val="single" w:color="000000"/>
        </w:rPr>
        <w:t>项目</w:t>
      </w:r>
      <w:r>
        <w:rPr>
          <w:rFonts w:ascii="宋体" w:hAnsi="宋体" w:hint="eastAsia"/>
          <w:b/>
          <w:sz w:val="30"/>
          <w:szCs w:val="30"/>
        </w:rPr>
        <w:t>第</w:t>
      </w:r>
      <w:r>
        <w:rPr>
          <w:rFonts w:ascii="宋体" w:hAnsi="宋体" w:hint="eastAsia"/>
          <w:b/>
          <w:sz w:val="30"/>
          <w:szCs w:val="30"/>
        </w:rPr>
        <w:t>X</w:t>
      </w:r>
      <w:r>
        <w:rPr>
          <w:rFonts w:ascii="宋体" w:hAnsi="宋体" w:hint="eastAsia"/>
          <w:b/>
          <w:sz w:val="30"/>
          <w:szCs w:val="30"/>
        </w:rPr>
        <w:t>轮投票（推荐式选票）统计报告</w:t>
      </w:r>
    </w:p>
    <w:tbl>
      <w:tblPr>
        <w:tblW w:w="13425" w:type="dxa"/>
        <w:jc w:val="center"/>
        <w:tblLayout w:type="fixed"/>
        <w:tblLook w:val="04A0"/>
      </w:tblPr>
      <w:tblGrid>
        <w:gridCol w:w="1985"/>
        <w:gridCol w:w="8395"/>
        <w:gridCol w:w="1134"/>
        <w:gridCol w:w="1022"/>
        <w:gridCol w:w="889"/>
      </w:tblGrid>
      <w:tr w:rsidR="00D9419D">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D9419D" w:rsidRDefault="00B546E8">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D9419D" w:rsidRDefault="00B546E8">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D9419D" w:rsidRDefault="00B546E8">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D9419D" w:rsidRDefault="00B546E8">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D9419D" w:rsidRDefault="00B546E8">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D9419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D9419D" w:rsidRDefault="00B546E8">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D9419D" w:rsidRDefault="00D9419D">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D9419D" w:rsidRDefault="00D9419D">
            <w:pPr>
              <w:widowControl/>
              <w:snapToGrid w:val="0"/>
              <w:spacing w:line="480" w:lineRule="exact"/>
              <w:jc w:val="left"/>
              <w:textAlignment w:val="baseline"/>
              <w:rPr>
                <w:rFonts w:ascii="宋体" w:hAnsi="宋体"/>
                <w:kern w:val="0"/>
                <w:sz w:val="28"/>
                <w:szCs w:val="28"/>
              </w:rPr>
            </w:pPr>
          </w:p>
        </w:tc>
      </w:tr>
      <w:tr w:rsidR="00D9419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D9419D" w:rsidRDefault="00B546E8">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D9419D" w:rsidRDefault="00D9419D">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D9419D" w:rsidRDefault="00D9419D">
            <w:pPr>
              <w:widowControl/>
              <w:snapToGrid w:val="0"/>
              <w:spacing w:line="480" w:lineRule="exact"/>
              <w:jc w:val="left"/>
              <w:textAlignment w:val="baseline"/>
              <w:rPr>
                <w:rFonts w:ascii="宋体" w:hAnsi="宋体"/>
                <w:kern w:val="0"/>
                <w:sz w:val="28"/>
                <w:szCs w:val="28"/>
              </w:rPr>
            </w:pPr>
          </w:p>
        </w:tc>
      </w:tr>
      <w:tr w:rsidR="00D9419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D9419D" w:rsidRDefault="00B546E8">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D9419D" w:rsidRDefault="00D9419D">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D9419D" w:rsidRDefault="00D9419D">
            <w:pPr>
              <w:widowControl/>
              <w:snapToGrid w:val="0"/>
              <w:spacing w:line="480" w:lineRule="exact"/>
              <w:jc w:val="left"/>
              <w:textAlignment w:val="baseline"/>
              <w:rPr>
                <w:rFonts w:ascii="宋体" w:hAnsi="宋体"/>
                <w:kern w:val="0"/>
                <w:sz w:val="28"/>
                <w:szCs w:val="28"/>
              </w:rPr>
            </w:pPr>
          </w:p>
        </w:tc>
      </w:tr>
      <w:tr w:rsidR="00D9419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D9419D" w:rsidRDefault="00B546E8">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D9419D" w:rsidRDefault="00D9419D">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D9419D" w:rsidRDefault="00D9419D">
            <w:pPr>
              <w:widowControl/>
              <w:snapToGrid w:val="0"/>
              <w:spacing w:line="480" w:lineRule="exact"/>
              <w:jc w:val="left"/>
              <w:textAlignment w:val="baseline"/>
              <w:rPr>
                <w:rFonts w:ascii="宋体" w:hAnsi="宋体"/>
                <w:kern w:val="0"/>
                <w:sz w:val="28"/>
                <w:szCs w:val="28"/>
              </w:rPr>
            </w:pPr>
          </w:p>
        </w:tc>
      </w:tr>
      <w:tr w:rsidR="00D9419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D9419D" w:rsidRDefault="00B546E8">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D9419D" w:rsidRDefault="00D9419D">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D9419D" w:rsidRDefault="00D9419D">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D9419D" w:rsidRDefault="00D9419D">
            <w:pPr>
              <w:widowControl/>
              <w:snapToGrid w:val="0"/>
              <w:spacing w:line="480" w:lineRule="exact"/>
              <w:jc w:val="left"/>
              <w:textAlignment w:val="baseline"/>
              <w:rPr>
                <w:rFonts w:ascii="宋体" w:hAnsi="宋体"/>
                <w:kern w:val="0"/>
                <w:sz w:val="28"/>
                <w:szCs w:val="28"/>
              </w:rPr>
            </w:pPr>
          </w:p>
        </w:tc>
      </w:tr>
      <w:tr w:rsidR="00D9419D">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D9419D" w:rsidRDefault="00B546E8">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D9419D">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D9419D" w:rsidRDefault="00B546E8">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D9419D">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D9419D" w:rsidRDefault="00B546E8">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D9419D" w:rsidRDefault="00B546E8">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月</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日</w:t>
            </w:r>
          </w:p>
        </w:tc>
      </w:tr>
    </w:tbl>
    <w:p w:rsidR="00D9419D" w:rsidRDefault="00B546E8">
      <w:pPr>
        <w:snapToGrid w:val="0"/>
        <w:jc w:val="left"/>
        <w:textAlignment w:val="baseline"/>
        <w:rPr>
          <w:sz w:val="20"/>
        </w:rPr>
        <w:sectPr w:rsidR="00D9419D">
          <w:pgSz w:w="16838" w:h="11906" w:orient="landscape"/>
          <w:pgMar w:top="1440" w:right="1800" w:bottom="568" w:left="1800" w:header="720" w:footer="891" w:gutter="0"/>
          <w:cols w:space="720"/>
          <w:docGrid w:linePitch="286"/>
        </w:sectPr>
      </w:pPr>
      <w:r>
        <w:rPr>
          <w:rFonts w:ascii="宋体" w:hint="eastAsia"/>
          <w:b/>
          <w:bCs/>
          <w:sz w:val="32"/>
        </w:rPr>
        <w:t xml:space="preserve">        </w:t>
      </w:r>
    </w:p>
    <w:p w:rsidR="00D9419D" w:rsidRDefault="00D9419D">
      <w:pPr>
        <w:snapToGrid w:val="0"/>
        <w:spacing w:line="360" w:lineRule="auto"/>
        <w:textAlignment w:val="baseline"/>
        <w:rPr>
          <w:rFonts w:ascii="宋体" w:hAnsi="宋体"/>
          <w:b/>
          <w:sz w:val="20"/>
          <w:szCs w:val="21"/>
        </w:rPr>
      </w:pPr>
    </w:p>
    <w:p w:rsidR="00D9419D" w:rsidRDefault="00B546E8">
      <w:pPr>
        <w:pStyle w:val="2"/>
        <w:snapToGrid w:val="0"/>
        <w:jc w:val="center"/>
        <w:textAlignment w:val="baseline"/>
      </w:pPr>
      <w:bookmarkStart w:id="78" w:name="_Toc87283249"/>
      <w:bookmarkStart w:id="79" w:name="_Toc6812"/>
      <w:bookmarkStart w:id="80" w:name="_Toc79141098"/>
      <w:bookmarkStart w:id="81" w:name="_Toc27468"/>
      <w:bookmarkStart w:id="82" w:name="_Toc19823"/>
      <w:bookmarkStart w:id="83" w:name="_Toc87283000"/>
      <w:bookmarkStart w:id="84" w:name="_Toc382294280"/>
      <w:r>
        <w:rPr>
          <w:rFonts w:hint="eastAsia"/>
        </w:rPr>
        <w:t>第六节</w:t>
      </w:r>
      <w:r>
        <w:rPr>
          <w:rFonts w:hint="eastAsia"/>
        </w:rPr>
        <w:t xml:space="preserve"> </w:t>
      </w:r>
      <w:r>
        <w:rPr>
          <w:rFonts w:hint="eastAsia"/>
        </w:rPr>
        <w:t>参选文件格式</w:t>
      </w:r>
      <w:bookmarkEnd w:id="78"/>
      <w:bookmarkEnd w:id="79"/>
      <w:bookmarkEnd w:id="80"/>
      <w:bookmarkEnd w:id="81"/>
      <w:bookmarkEnd w:id="82"/>
      <w:bookmarkEnd w:id="83"/>
      <w:bookmarkEnd w:id="84"/>
    </w:p>
    <w:p w:rsidR="00D9419D" w:rsidRDefault="00D9419D">
      <w:pPr>
        <w:snapToGrid w:val="0"/>
        <w:textAlignment w:val="baseline"/>
        <w:rPr>
          <w:rFonts w:ascii="Arial" w:hAnsi="Arial" w:cs="Arial"/>
          <w:b/>
          <w:sz w:val="20"/>
        </w:rPr>
      </w:pPr>
    </w:p>
    <w:p w:rsidR="00D9419D" w:rsidRDefault="00D9419D">
      <w:pPr>
        <w:snapToGrid w:val="0"/>
        <w:textAlignment w:val="baseline"/>
        <w:rPr>
          <w:rFonts w:ascii="Arial" w:hAnsi="Arial" w:cs="Arial"/>
          <w:b/>
          <w:sz w:val="20"/>
        </w:rPr>
      </w:pPr>
    </w:p>
    <w:p w:rsidR="00D9419D" w:rsidRDefault="00D9419D">
      <w:pPr>
        <w:snapToGrid w:val="0"/>
        <w:textAlignment w:val="baseline"/>
        <w:rPr>
          <w:sz w:val="20"/>
        </w:rPr>
      </w:pPr>
    </w:p>
    <w:p w:rsidR="00D9419D" w:rsidRDefault="00D9419D">
      <w:pPr>
        <w:snapToGrid w:val="0"/>
        <w:textAlignment w:val="baseline"/>
        <w:rPr>
          <w:rFonts w:ascii="宋体" w:hAnsi="宋体"/>
          <w:b/>
          <w:sz w:val="20"/>
          <w:szCs w:val="21"/>
        </w:rPr>
      </w:pPr>
    </w:p>
    <w:p w:rsidR="00D9419D" w:rsidRDefault="00D9419D">
      <w:pPr>
        <w:snapToGrid w:val="0"/>
        <w:spacing w:line="360" w:lineRule="auto"/>
        <w:jc w:val="center"/>
        <w:textAlignment w:val="baseline"/>
        <w:rPr>
          <w:rFonts w:ascii="黑体" w:eastAsia="黑体" w:hAnsi="黑体"/>
          <w:b/>
          <w:sz w:val="36"/>
          <w:szCs w:val="36"/>
        </w:rPr>
      </w:pPr>
    </w:p>
    <w:p w:rsidR="00D9419D" w:rsidRDefault="00B546E8">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w:t>
      </w:r>
      <w:r>
        <w:rPr>
          <w:rFonts w:ascii="黑体" w:eastAsia="黑体" w:hAnsi="黑体" w:hint="eastAsia"/>
          <w:b/>
          <w:sz w:val="36"/>
          <w:szCs w:val="36"/>
          <w:u w:val="single" w:color="000000"/>
        </w:rPr>
        <w:t>项目</w:t>
      </w:r>
      <w:r>
        <w:rPr>
          <w:rFonts w:ascii="黑体" w:eastAsia="黑体" w:hAnsi="黑体" w:hint="eastAsia"/>
          <w:b/>
          <w:sz w:val="36"/>
          <w:szCs w:val="36"/>
        </w:rPr>
        <w:t>参选文件</w:t>
      </w: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B546E8">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8"/>
          <w:szCs w:val="28"/>
        </w:rPr>
      </w:pPr>
    </w:p>
    <w:p w:rsidR="00D9419D" w:rsidRDefault="00B546E8">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D9419D" w:rsidRDefault="00D9419D">
      <w:pPr>
        <w:snapToGrid w:val="0"/>
        <w:textAlignment w:val="baseline"/>
        <w:rPr>
          <w:rFonts w:ascii="宋体" w:hAnsi="宋体"/>
          <w:b/>
          <w:sz w:val="28"/>
          <w:szCs w:val="28"/>
        </w:rPr>
      </w:pPr>
    </w:p>
    <w:p w:rsidR="00D9419D" w:rsidRDefault="00D9419D">
      <w:pPr>
        <w:snapToGrid w:val="0"/>
        <w:textAlignment w:val="baseline"/>
        <w:rPr>
          <w:rFonts w:ascii="宋体" w:hAnsi="宋体"/>
          <w:b/>
          <w:sz w:val="28"/>
          <w:szCs w:val="28"/>
        </w:rPr>
      </w:pPr>
    </w:p>
    <w:p w:rsidR="00D9419D" w:rsidRDefault="00B546E8">
      <w:pPr>
        <w:snapToGrid w:val="0"/>
        <w:textAlignment w:val="baseline"/>
        <w:rPr>
          <w:rFonts w:ascii="宋体" w:hAnsi="宋体"/>
          <w:b/>
          <w:sz w:val="28"/>
          <w:szCs w:val="28"/>
        </w:rPr>
      </w:pPr>
      <w:r>
        <w:rPr>
          <w:rFonts w:ascii="宋体" w:hAnsi="宋体" w:hint="eastAsia"/>
          <w:b/>
          <w:sz w:val="28"/>
          <w:szCs w:val="28"/>
        </w:rPr>
        <w:t>日期：</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 xml:space="preserve"> </w:t>
      </w:r>
      <w:r>
        <w:rPr>
          <w:rFonts w:ascii="宋体" w:hAnsi="宋体" w:hint="eastAsia"/>
          <w:b/>
          <w:sz w:val="28"/>
          <w:szCs w:val="28"/>
        </w:rPr>
        <w:t>日</w:t>
      </w: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D9419D">
      <w:pPr>
        <w:snapToGrid w:val="0"/>
        <w:textAlignment w:val="baseline"/>
        <w:rPr>
          <w:rFonts w:ascii="宋体" w:hAnsi="宋体"/>
          <w:b/>
          <w:sz w:val="20"/>
          <w:szCs w:val="21"/>
        </w:rPr>
      </w:pPr>
    </w:p>
    <w:p w:rsidR="00D9419D" w:rsidRDefault="00B546E8">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D9419D" w:rsidRDefault="00B546E8">
      <w:pPr>
        <w:widowControl/>
        <w:snapToGrid w:val="0"/>
        <w:jc w:val="left"/>
        <w:textAlignment w:val="baseline"/>
        <w:rPr>
          <w:rFonts w:ascii="黑体" w:eastAsia="黑体"/>
          <w:b/>
          <w:sz w:val="36"/>
          <w:szCs w:val="36"/>
        </w:rPr>
      </w:pPr>
      <w:r>
        <w:rPr>
          <w:rFonts w:ascii="黑体" w:eastAsia="黑体"/>
          <w:b/>
          <w:sz w:val="36"/>
          <w:szCs w:val="36"/>
        </w:rPr>
        <w:br w:type="page"/>
      </w:r>
    </w:p>
    <w:p w:rsidR="00D9419D" w:rsidRDefault="00B546E8">
      <w:pPr>
        <w:keepNext/>
        <w:keepLines/>
        <w:snapToGrid w:val="0"/>
        <w:spacing w:line="416" w:lineRule="auto"/>
        <w:jc w:val="center"/>
        <w:textAlignment w:val="baseline"/>
      </w:pPr>
      <w:bookmarkStart w:id="85" w:name="_Toc437877846"/>
      <w:r>
        <w:rPr>
          <w:rFonts w:hint="eastAsia"/>
        </w:rPr>
        <w:lastRenderedPageBreak/>
        <w:t>目录</w:t>
      </w:r>
    </w:p>
    <w:p w:rsidR="00D9419D" w:rsidRDefault="00B546E8">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rPr>
          <w:rFonts w:hint="eastAsia"/>
        </w:rPr>
        <w:t>。</w:t>
      </w:r>
      <w:r>
        <w:br w:type="page"/>
      </w:r>
    </w:p>
    <w:p w:rsidR="00D9419D" w:rsidRDefault="00B546E8">
      <w:pPr>
        <w:snapToGrid w:val="0"/>
        <w:jc w:val="left"/>
        <w:textAlignment w:val="baseline"/>
        <w:rPr>
          <w:b/>
          <w:sz w:val="32"/>
        </w:rPr>
      </w:pPr>
      <w:r>
        <w:lastRenderedPageBreak/>
        <w:t xml:space="preserve"> </w:t>
      </w:r>
    </w:p>
    <w:p w:rsidR="00D9419D" w:rsidRDefault="00B546E8">
      <w:pPr>
        <w:pStyle w:val="3"/>
        <w:snapToGrid w:val="0"/>
        <w:jc w:val="center"/>
        <w:textAlignment w:val="baseline"/>
      </w:pPr>
      <w:bookmarkStart w:id="86" w:name="_Toc24649"/>
      <w:r>
        <w:rPr>
          <w:rFonts w:hint="eastAsia"/>
        </w:rPr>
        <w:t>一、商务标书格式</w:t>
      </w:r>
      <w:bookmarkEnd w:id="85"/>
      <w:bookmarkEnd w:id="86"/>
    </w:p>
    <w:p w:rsidR="00D9419D" w:rsidRDefault="00D9419D">
      <w:pPr>
        <w:widowControl/>
        <w:snapToGrid w:val="0"/>
        <w:spacing w:line="520" w:lineRule="exact"/>
        <w:textAlignment w:val="baseline"/>
        <w:rPr>
          <w:sz w:val="28"/>
          <w:szCs w:val="28"/>
        </w:rPr>
      </w:pPr>
    </w:p>
    <w:p w:rsidR="00D9419D" w:rsidRDefault="00B546E8">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D9419D" w:rsidRDefault="00B546E8">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D9419D" w:rsidRDefault="00B546E8">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D9419D" w:rsidRDefault="00B546E8">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D9419D" w:rsidRDefault="00B546E8">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D9419D" w:rsidRDefault="00B546E8">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D9419D" w:rsidRDefault="00B546E8">
      <w:pPr>
        <w:rPr>
          <w:rFonts w:ascii="宋体" w:hAnsi="宋体"/>
          <w:sz w:val="28"/>
          <w:szCs w:val="28"/>
        </w:rPr>
      </w:pPr>
      <w:r>
        <w:rPr>
          <w:rFonts w:ascii="宋体" w:hAnsi="宋体" w:hint="eastAsia"/>
          <w:sz w:val="28"/>
          <w:szCs w:val="28"/>
        </w:rPr>
        <w:br w:type="page"/>
      </w:r>
    </w:p>
    <w:p w:rsidR="00D9419D" w:rsidRDefault="00B546E8">
      <w:pPr>
        <w:snapToGrid w:val="0"/>
        <w:jc w:val="left"/>
        <w:textAlignment w:val="baseline"/>
        <w:rPr>
          <w:rFonts w:ascii="Cambria" w:hAnsi="Cambria"/>
          <w:b/>
          <w:sz w:val="30"/>
        </w:rPr>
      </w:pPr>
      <w:r>
        <w:rPr>
          <w:rFonts w:ascii="宋体" w:hAnsi="宋体" w:hint="eastAsia"/>
          <w:sz w:val="28"/>
          <w:szCs w:val="28"/>
        </w:rPr>
        <w:lastRenderedPageBreak/>
        <w:t>1</w:t>
      </w:r>
      <w:r>
        <w:rPr>
          <w:rFonts w:ascii="宋体" w:hAnsi="宋体" w:hint="eastAsia"/>
          <w:sz w:val="28"/>
          <w:szCs w:val="28"/>
        </w:rPr>
        <w:t>、营业执照复印件（加盖公章）；</w:t>
      </w:r>
      <w:r>
        <w:rPr>
          <w:rFonts w:ascii="宋体" w:hAnsi="宋体" w:hint="eastAsia"/>
          <w:sz w:val="28"/>
          <w:szCs w:val="28"/>
        </w:rPr>
        <w:t xml:space="preserve"> </w:t>
      </w: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rFonts w:ascii="宋体" w:hAnsi="宋体"/>
          <w:sz w:val="20"/>
        </w:rPr>
      </w:pPr>
    </w:p>
    <w:p w:rsidR="00D9419D" w:rsidRDefault="00D9419D">
      <w:pPr>
        <w:snapToGrid w:val="0"/>
        <w:spacing w:line="400" w:lineRule="exact"/>
        <w:jc w:val="left"/>
        <w:textAlignment w:val="baseline"/>
        <w:rPr>
          <w:sz w:val="20"/>
        </w:rPr>
      </w:pPr>
    </w:p>
    <w:p w:rsidR="00D9419D" w:rsidRDefault="00D9419D">
      <w:pPr>
        <w:snapToGrid w:val="0"/>
        <w:spacing w:line="400" w:lineRule="exact"/>
        <w:jc w:val="left"/>
        <w:textAlignment w:val="baseline"/>
        <w:rPr>
          <w:sz w:val="20"/>
        </w:rPr>
      </w:pPr>
    </w:p>
    <w:p w:rsidR="00D9419D" w:rsidRDefault="00D9419D">
      <w:pPr>
        <w:snapToGrid w:val="0"/>
        <w:spacing w:line="400" w:lineRule="exact"/>
        <w:jc w:val="left"/>
        <w:textAlignment w:val="baseline"/>
        <w:rPr>
          <w:sz w:val="20"/>
        </w:rPr>
      </w:pPr>
    </w:p>
    <w:p w:rsidR="00D9419D" w:rsidRDefault="00D9419D">
      <w:pPr>
        <w:snapToGrid w:val="0"/>
        <w:spacing w:line="400" w:lineRule="exact"/>
        <w:jc w:val="left"/>
        <w:textAlignment w:val="baseline"/>
        <w:rPr>
          <w:sz w:val="20"/>
        </w:rPr>
      </w:pPr>
    </w:p>
    <w:p w:rsidR="00D9419D" w:rsidRDefault="00D9419D">
      <w:pPr>
        <w:snapToGrid w:val="0"/>
        <w:spacing w:line="400" w:lineRule="exact"/>
        <w:jc w:val="left"/>
        <w:textAlignment w:val="baseline"/>
        <w:rPr>
          <w:sz w:val="20"/>
        </w:rPr>
      </w:pPr>
    </w:p>
    <w:p w:rsidR="00D9419D" w:rsidRDefault="00D9419D">
      <w:pPr>
        <w:snapToGrid w:val="0"/>
        <w:spacing w:line="400" w:lineRule="exact"/>
        <w:jc w:val="left"/>
        <w:textAlignment w:val="baseline"/>
        <w:rPr>
          <w:sz w:val="20"/>
        </w:rPr>
      </w:pPr>
    </w:p>
    <w:p w:rsidR="00D9419D" w:rsidRDefault="00B546E8">
      <w:pPr>
        <w:snapToGrid w:val="0"/>
        <w:spacing w:line="360" w:lineRule="auto"/>
        <w:textAlignment w:val="baseline"/>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D9419D" w:rsidRDefault="00D9419D">
      <w:pPr>
        <w:snapToGrid w:val="0"/>
        <w:spacing w:line="520" w:lineRule="exact"/>
        <w:ind w:firstLine="5651"/>
        <w:textAlignment w:val="baseline"/>
        <w:rPr>
          <w:rFonts w:eastAsia="华文中宋"/>
          <w:sz w:val="24"/>
          <w:szCs w:val="20"/>
        </w:rPr>
      </w:pPr>
    </w:p>
    <w:p w:rsidR="00D9419D" w:rsidRDefault="00D9419D">
      <w:pPr>
        <w:pStyle w:val="aa"/>
        <w:snapToGrid w:val="0"/>
        <w:spacing w:after="143" w:line="440" w:lineRule="exact"/>
        <w:jc w:val="center"/>
        <w:textAlignment w:val="baseline"/>
        <w:rPr>
          <w:rFonts w:ascii="Times New Roman" w:eastAsia="华文细黑" w:hAnsi="Times New Roman"/>
          <w:sz w:val="44"/>
        </w:rPr>
      </w:pPr>
    </w:p>
    <w:p w:rsidR="00D9419D" w:rsidRDefault="00B546E8">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D9419D" w:rsidRDefault="00D9419D">
      <w:pPr>
        <w:pStyle w:val="aa"/>
        <w:snapToGrid w:val="0"/>
        <w:spacing w:line="360" w:lineRule="auto"/>
        <w:ind w:firstLineChars="200" w:firstLine="480"/>
        <w:textAlignment w:val="baseline"/>
        <w:rPr>
          <w:rFonts w:ascii="Times New Roman" w:hAnsi="Times New Roman"/>
          <w:sz w:val="24"/>
        </w:rPr>
      </w:pPr>
    </w:p>
    <w:p w:rsidR="00D9419D" w:rsidRDefault="00D9419D">
      <w:pPr>
        <w:pStyle w:val="aa"/>
        <w:snapToGrid w:val="0"/>
        <w:spacing w:line="360" w:lineRule="auto"/>
        <w:ind w:leftChars="133" w:left="279"/>
        <w:textAlignment w:val="baseline"/>
        <w:rPr>
          <w:rFonts w:ascii="Times New Roman" w:hAnsi="Times New Roman"/>
          <w:sz w:val="28"/>
        </w:rPr>
      </w:pPr>
    </w:p>
    <w:p w:rsidR="00D9419D" w:rsidRDefault="00B546E8">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D9419D" w:rsidRDefault="00B546E8">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D9419D" w:rsidRDefault="00B546E8">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D9419D" w:rsidRDefault="00B546E8">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D9419D" w:rsidRDefault="00D9419D">
      <w:pPr>
        <w:pStyle w:val="aa"/>
        <w:snapToGrid w:val="0"/>
        <w:spacing w:line="480" w:lineRule="auto"/>
        <w:ind w:leftChars="171" w:left="359"/>
        <w:textAlignment w:val="baseline"/>
        <w:rPr>
          <w:rFonts w:ascii="Times New Roman" w:hAnsi="Times New Roman"/>
          <w:sz w:val="24"/>
        </w:rPr>
      </w:pPr>
    </w:p>
    <w:p w:rsidR="00D9419D" w:rsidRDefault="00B546E8">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D9419D" w:rsidRDefault="00B546E8">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D9419D" w:rsidRDefault="00D9419D">
      <w:pPr>
        <w:pStyle w:val="aa"/>
        <w:snapToGrid w:val="0"/>
        <w:spacing w:line="480" w:lineRule="auto"/>
        <w:ind w:left="133" w:firstLineChars="525" w:firstLine="1260"/>
        <w:textAlignment w:val="baseline"/>
        <w:rPr>
          <w:rFonts w:ascii="Times New Roman" w:hAnsi="Times New Roman"/>
          <w:sz w:val="24"/>
        </w:rPr>
      </w:pPr>
    </w:p>
    <w:p w:rsidR="00D9419D" w:rsidRDefault="00D9419D">
      <w:pPr>
        <w:pStyle w:val="aa"/>
        <w:snapToGrid w:val="0"/>
        <w:spacing w:line="480" w:lineRule="auto"/>
        <w:ind w:left="133" w:firstLineChars="525" w:firstLine="1260"/>
        <w:textAlignment w:val="baseline"/>
        <w:rPr>
          <w:rFonts w:ascii="Times New Roman" w:hAnsi="Times New Roman"/>
          <w:sz w:val="24"/>
        </w:rPr>
      </w:pPr>
    </w:p>
    <w:p w:rsidR="00D9419D" w:rsidRDefault="00D9419D">
      <w:pPr>
        <w:pStyle w:val="aa"/>
        <w:snapToGrid w:val="0"/>
        <w:spacing w:line="480" w:lineRule="auto"/>
        <w:ind w:left="133" w:firstLineChars="525" w:firstLine="1260"/>
        <w:textAlignment w:val="baseline"/>
        <w:rPr>
          <w:rFonts w:ascii="Times New Roman" w:hAnsi="Times New Roman"/>
          <w:sz w:val="24"/>
        </w:rPr>
      </w:pPr>
    </w:p>
    <w:p w:rsidR="00D9419D" w:rsidRDefault="00D9419D">
      <w:pPr>
        <w:pStyle w:val="aa"/>
        <w:snapToGrid w:val="0"/>
        <w:spacing w:line="480" w:lineRule="auto"/>
        <w:ind w:left="133" w:firstLineChars="525" w:firstLine="1260"/>
        <w:textAlignment w:val="baseline"/>
        <w:rPr>
          <w:rFonts w:ascii="Times New Roman" w:hAnsi="Times New Roman"/>
          <w:sz w:val="24"/>
        </w:rPr>
      </w:pPr>
    </w:p>
    <w:p w:rsidR="00D9419D" w:rsidRDefault="00D9419D">
      <w:pPr>
        <w:pStyle w:val="aa"/>
        <w:snapToGrid w:val="0"/>
        <w:spacing w:line="480" w:lineRule="auto"/>
        <w:ind w:left="133" w:firstLineChars="525" w:firstLine="1260"/>
        <w:textAlignment w:val="baseline"/>
        <w:rPr>
          <w:rFonts w:ascii="Times New Roman" w:hAnsi="Times New Roman"/>
          <w:sz w:val="24"/>
        </w:rPr>
      </w:pPr>
    </w:p>
    <w:p w:rsidR="00D9419D" w:rsidRDefault="00B546E8">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D9419D" w:rsidRDefault="00D9419D">
      <w:pPr>
        <w:pStyle w:val="aa"/>
        <w:snapToGrid w:val="0"/>
        <w:spacing w:line="480" w:lineRule="auto"/>
        <w:ind w:left="133" w:firstLineChars="525" w:firstLine="1260"/>
        <w:textAlignment w:val="baseline"/>
        <w:rPr>
          <w:rFonts w:ascii="Times New Roman" w:hAnsi="Times New Roman"/>
          <w:sz w:val="24"/>
          <w:u w:val="single"/>
        </w:rPr>
      </w:pPr>
    </w:p>
    <w:p w:rsidR="00D9419D" w:rsidRDefault="00B546E8">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D9419D" w:rsidRDefault="00D9419D">
      <w:pPr>
        <w:widowControl/>
        <w:snapToGrid w:val="0"/>
        <w:jc w:val="left"/>
        <w:textAlignment w:val="baseline"/>
        <w:rPr>
          <w:kern w:val="0"/>
          <w:sz w:val="24"/>
        </w:rPr>
        <w:sectPr w:rsidR="00D9419D">
          <w:pgSz w:w="11906" w:h="16838"/>
          <w:pgMar w:top="1440" w:right="1800" w:bottom="1440" w:left="1800" w:header="720" w:footer="891" w:gutter="0"/>
          <w:cols w:space="720"/>
          <w:docGrid w:linePitch="286"/>
        </w:sectPr>
      </w:pPr>
    </w:p>
    <w:p w:rsidR="00D9419D" w:rsidRDefault="00B546E8">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法人代表授权委托书</w:t>
      </w:r>
    </w:p>
    <w:p w:rsidR="00D9419D" w:rsidRDefault="00D9419D">
      <w:pPr>
        <w:pStyle w:val="a3"/>
        <w:snapToGrid w:val="0"/>
        <w:rPr>
          <w:sz w:val="21"/>
        </w:rPr>
      </w:pPr>
    </w:p>
    <w:p w:rsidR="00D9419D" w:rsidRDefault="00B546E8">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D9419D" w:rsidRDefault="00D9419D">
      <w:pPr>
        <w:pStyle w:val="aa"/>
        <w:snapToGrid w:val="0"/>
        <w:spacing w:after="190" w:line="440" w:lineRule="exact"/>
        <w:jc w:val="center"/>
        <w:textAlignment w:val="baseline"/>
        <w:rPr>
          <w:rFonts w:ascii="Times New Roman" w:eastAsia="华文细黑" w:hAnsi="Times New Roman"/>
          <w:sz w:val="44"/>
        </w:rPr>
      </w:pPr>
    </w:p>
    <w:p w:rsidR="00D9419D" w:rsidRDefault="00B546E8">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D9419D" w:rsidRDefault="00B546E8">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D9419D" w:rsidRDefault="00B546E8">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D9419D" w:rsidRDefault="00B546E8">
      <w:pPr>
        <w:pStyle w:val="aa"/>
        <w:snapToGrid w:val="0"/>
        <w:spacing w:line="480" w:lineRule="auto"/>
        <w:ind w:firstLineChars="250" w:firstLine="600"/>
        <w:textAlignment w:val="baseline"/>
        <w:rPr>
          <w:rFonts w:hAnsi="宋体"/>
          <w:sz w:val="24"/>
        </w:rPr>
      </w:pPr>
      <w:r>
        <w:rPr>
          <w:rFonts w:hAnsi="宋体" w:hint="eastAsia"/>
          <w:sz w:val="24"/>
        </w:rPr>
        <w:t>本授权书自签发之日起</w:t>
      </w:r>
      <w:r>
        <w:rPr>
          <w:rFonts w:hAnsi="宋体" w:hint="eastAsia"/>
          <w:sz w:val="24"/>
        </w:rPr>
        <w:t>180</w:t>
      </w:r>
      <w:r>
        <w:rPr>
          <w:rFonts w:hAnsi="宋体" w:hint="eastAsia"/>
          <w:sz w:val="24"/>
        </w:rPr>
        <w:t>日内有效。</w:t>
      </w:r>
    </w:p>
    <w:p w:rsidR="00D9419D" w:rsidRDefault="00B546E8">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D9419D" w:rsidRDefault="00D9419D">
      <w:pPr>
        <w:pStyle w:val="aa"/>
        <w:snapToGrid w:val="0"/>
        <w:spacing w:line="480" w:lineRule="auto"/>
        <w:ind w:left="85" w:firstLine="720"/>
        <w:textAlignment w:val="baseline"/>
        <w:rPr>
          <w:rFonts w:hAnsi="宋体"/>
          <w:sz w:val="24"/>
        </w:rPr>
      </w:pPr>
    </w:p>
    <w:p w:rsidR="00D9419D" w:rsidRDefault="00D9419D">
      <w:pPr>
        <w:pStyle w:val="aa"/>
        <w:snapToGrid w:val="0"/>
        <w:spacing w:line="480" w:lineRule="auto"/>
        <w:ind w:left="85" w:firstLine="720"/>
        <w:textAlignment w:val="baseline"/>
        <w:rPr>
          <w:rFonts w:hAnsi="宋体"/>
          <w:sz w:val="24"/>
        </w:rPr>
      </w:pPr>
    </w:p>
    <w:p w:rsidR="00D9419D" w:rsidRDefault="00D9419D">
      <w:pPr>
        <w:pStyle w:val="aa"/>
        <w:snapToGrid w:val="0"/>
        <w:spacing w:line="480" w:lineRule="auto"/>
        <w:ind w:left="85" w:firstLine="720"/>
        <w:textAlignment w:val="baseline"/>
        <w:rPr>
          <w:rFonts w:hAnsi="宋体"/>
          <w:sz w:val="24"/>
        </w:rPr>
      </w:pPr>
    </w:p>
    <w:p w:rsidR="00D9419D" w:rsidRDefault="00B546E8">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w:t>
      </w:r>
      <w:r>
        <w:rPr>
          <w:rFonts w:hAnsi="宋体" w:hint="eastAsia"/>
          <w:sz w:val="24"/>
        </w:rPr>
        <w:t>性别：</w:t>
      </w:r>
      <w:r>
        <w:rPr>
          <w:rFonts w:hAnsi="宋体" w:hint="eastAsia"/>
          <w:sz w:val="24"/>
          <w:u w:val="single" w:color="000000"/>
        </w:rPr>
        <w:t xml:space="preserve">          </w:t>
      </w:r>
      <w:r>
        <w:rPr>
          <w:rFonts w:hAnsi="宋体" w:hint="eastAsia"/>
          <w:sz w:val="24"/>
        </w:rPr>
        <w:t xml:space="preserve">  </w:t>
      </w:r>
      <w:r>
        <w:rPr>
          <w:rFonts w:hAnsi="宋体" w:hint="eastAsia"/>
          <w:sz w:val="24"/>
        </w:rPr>
        <w:t>年龄：</w:t>
      </w:r>
      <w:r>
        <w:rPr>
          <w:rFonts w:hAnsi="宋体" w:hint="eastAsia"/>
          <w:sz w:val="24"/>
          <w:u w:val="single" w:color="000000"/>
        </w:rPr>
        <w:t xml:space="preserve">             </w:t>
      </w:r>
    </w:p>
    <w:p w:rsidR="00D9419D" w:rsidRDefault="00B546E8">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w:t>
      </w:r>
      <w:r>
        <w:rPr>
          <w:rFonts w:hAnsi="宋体" w:hint="eastAsia"/>
          <w:sz w:val="24"/>
        </w:rPr>
        <w:t>职务：</w:t>
      </w:r>
      <w:r>
        <w:rPr>
          <w:rFonts w:hAnsi="宋体" w:hint="eastAsia"/>
          <w:sz w:val="24"/>
          <w:u w:val="single" w:color="000000"/>
        </w:rPr>
        <w:t xml:space="preserve">                 </w:t>
      </w:r>
    </w:p>
    <w:p w:rsidR="00D9419D" w:rsidRDefault="00B546E8">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D9419D" w:rsidRDefault="00B546E8">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D9419D" w:rsidRDefault="00B546E8">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D9419D" w:rsidRDefault="00D9419D">
      <w:pPr>
        <w:snapToGrid w:val="0"/>
        <w:spacing w:line="360" w:lineRule="auto"/>
        <w:ind w:leftChars="286" w:left="601"/>
        <w:textAlignment w:val="baseline"/>
        <w:rPr>
          <w:b/>
          <w:bCs/>
          <w:sz w:val="20"/>
        </w:rPr>
      </w:pPr>
    </w:p>
    <w:p w:rsidR="00D9419D" w:rsidRDefault="00D9419D">
      <w:pPr>
        <w:snapToGrid w:val="0"/>
        <w:spacing w:line="360" w:lineRule="auto"/>
        <w:ind w:leftChars="286" w:left="601"/>
        <w:textAlignment w:val="baseline"/>
        <w:rPr>
          <w:b/>
          <w:bCs/>
          <w:sz w:val="20"/>
        </w:rPr>
      </w:pPr>
    </w:p>
    <w:p w:rsidR="00D9419D" w:rsidRDefault="00D9419D">
      <w:pPr>
        <w:snapToGrid w:val="0"/>
        <w:spacing w:line="360" w:lineRule="auto"/>
        <w:ind w:leftChars="286" w:left="601"/>
        <w:textAlignment w:val="baseline"/>
        <w:rPr>
          <w:b/>
          <w:bCs/>
          <w:sz w:val="20"/>
        </w:rPr>
      </w:pPr>
    </w:p>
    <w:p w:rsidR="00D9419D" w:rsidRDefault="00D9419D">
      <w:pPr>
        <w:snapToGrid w:val="0"/>
        <w:spacing w:line="360" w:lineRule="auto"/>
        <w:ind w:leftChars="286" w:left="601"/>
        <w:textAlignment w:val="baseline"/>
        <w:rPr>
          <w:b/>
          <w:bCs/>
          <w:sz w:val="20"/>
        </w:rPr>
      </w:pPr>
    </w:p>
    <w:p w:rsidR="00D9419D" w:rsidRDefault="00B546E8">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D9419D" w:rsidRDefault="00B546E8">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D9419D" w:rsidRDefault="00B546E8">
      <w:pPr>
        <w:snapToGrid w:val="0"/>
        <w:spacing w:line="400" w:lineRule="exact"/>
        <w:textAlignment w:val="baseline"/>
        <w:rPr>
          <w:rFonts w:ascii="宋体" w:hAnsi="宋体"/>
          <w:sz w:val="20"/>
        </w:rPr>
      </w:pPr>
      <w:r>
        <w:rPr>
          <w:rFonts w:ascii="宋体" w:hAnsi="宋体" w:hint="eastAsia"/>
        </w:rPr>
        <w:t>致：深圳市地铁集团有限公司</w:t>
      </w:r>
    </w:p>
    <w:p w:rsidR="00D9419D" w:rsidRDefault="00B546E8">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），固定总价的形式，为贵司提供服务，并按比选文件以及国家和地方有关规定的要求，承担并完成本项目的任务。</w:t>
      </w:r>
    </w:p>
    <w:p w:rsidR="00D9419D" w:rsidRDefault="00B546E8">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2</w:t>
      </w:r>
      <w:r>
        <w:rPr>
          <w:rFonts w:ascii="宋体" w:hAnsi="宋体" w:hint="eastAsia"/>
        </w:rPr>
        <w:t>、如果贵司接受我方的参选文件，我方保证按贵司要求完成</w:t>
      </w:r>
      <w:r>
        <w:rPr>
          <w:rFonts w:ascii="宋体" w:hAnsi="宋体" w:hint="eastAsia"/>
          <w:u w:val="single" w:color="000000"/>
        </w:rPr>
        <w:t xml:space="preserve">                  </w:t>
      </w:r>
      <w:r>
        <w:rPr>
          <w:rFonts w:ascii="宋体" w:hAnsi="宋体" w:hint="eastAsia"/>
          <w:u w:val="single" w:color="000000"/>
        </w:rPr>
        <w:t>项目</w:t>
      </w:r>
      <w:r>
        <w:rPr>
          <w:rFonts w:ascii="宋体" w:hAnsi="宋体" w:hint="eastAsia"/>
        </w:rPr>
        <w:t>比选文件要求的各项工作。</w:t>
      </w:r>
    </w:p>
    <w:p w:rsidR="00D9419D" w:rsidRDefault="00B546E8">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3</w:t>
      </w:r>
      <w:r>
        <w:rPr>
          <w:rFonts w:ascii="宋体" w:hAnsi="宋体" w:hint="eastAsia"/>
        </w:rPr>
        <w:t>、我方同意在规定的递交参选文件截止之日起</w:t>
      </w:r>
      <w:r>
        <w:rPr>
          <w:rFonts w:ascii="宋体" w:hAnsi="宋体" w:hint="eastAsia"/>
        </w:rPr>
        <w:t>180</w:t>
      </w:r>
      <w:r>
        <w:rPr>
          <w:rFonts w:ascii="宋体" w:hAnsi="宋体" w:hint="eastAsia"/>
        </w:rPr>
        <w:t>天内遵守本次比选。在该期限期满之前，本报价对我方始终有约束力，并可随时被接受。</w:t>
      </w:r>
    </w:p>
    <w:p w:rsidR="00D9419D" w:rsidRDefault="00B546E8">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4</w:t>
      </w:r>
      <w:r>
        <w:rPr>
          <w:rFonts w:ascii="宋体" w:hAnsi="宋体" w:hint="eastAsia"/>
        </w:rPr>
        <w:t>、如果我方中选，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D9419D" w:rsidRDefault="00B546E8">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5</w:t>
      </w:r>
      <w:r>
        <w:rPr>
          <w:rFonts w:ascii="宋体" w:hAnsi="宋体" w:hint="eastAsia"/>
        </w:rPr>
        <w:t>、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D9419D" w:rsidRDefault="00B546E8">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rPr>
        <w:t>、</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D9419D" w:rsidRDefault="00B546E8">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hint="eastAsia"/>
          <w:spacing w:val="-4"/>
          <w:kern w:val="0"/>
          <w:szCs w:val="21"/>
        </w:rPr>
        <w:t>、</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D9419D" w:rsidRDefault="00B546E8">
      <w:pPr>
        <w:snapToGrid w:val="0"/>
        <w:spacing w:line="400" w:lineRule="exact"/>
        <w:ind w:firstLineChars="200" w:firstLine="420"/>
        <w:textAlignment w:val="baseline"/>
        <w:rPr>
          <w:rFonts w:ascii="宋体" w:hAnsi="宋体"/>
          <w:sz w:val="20"/>
          <w:szCs w:val="21"/>
        </w:rPr>
      </w:pPr>
      <w:r>
        <w:rPr>
          <w:rFonts w:ascii="宋体" w:hAnsi="宋体" w:hint="eastAsia"/>
          <w:szCs w:val="21"/>
        </w:rPr>
        <w:t>8</w:t>
      </w:r>
      <w:r>
        <w:rPr>
          <w:rFonts w:ascii="宋体" w:hAnsi="宋体" w:hint="eastAsia"/>
          <w:szCs w:val="21"/>
        </w:rPr>
        <w:t>、我方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w:t>
      </w:r>
      <w:r>
        <w:rPr>
          <w:rFonts w:ascii="宋体" w:hAnsi="宋体"/>
          <w:szCs w:val="21"/>
        </w:rPr>
        <w:t>人不承担因此给参选人造成的</w:t>
      </w:r>
      <w:r>
        <w:rPr>
          <w:rFonts w:ascii="宋体" w:hAnsi="宋体" w:hint="eastAsia"/>
          <w:szCs w:val="21"/>
        </w:rPr>
        <w:t>任何</w:t>
      </w:r>
      <w:r>
        <w:rPr>
          <w:rFonts w:ascii="宋体" w:hAnsi="宋体"/>
          <w:szCs w:val="21"/>
        </w:rPr>
        <w:t>损失。</w:t>
      </w:r>
    </w:p>
    <w:p w:rsidR="00D9419D" w:rsidRDefault="00B546E8">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D9419D" w:rsidRDefault="00B546E8">
      <w:pPr>
        <w:snapToGrid w:val="0"/>
        <w:spacing w:line="400" w:lineRule="exact"/>
        <w:ind w:left="420"/>
        <w:textAlignment w:val="baseline"/>
        <w:rPr>
          <w:rFonts w:ascii="宋体" w:hAnsi="宋体"/>
          <w:sz w:val="20"/>
          <w:szCs w:val="21"/>
        </w:rPr>
      </w:pPr>
      <w:r>
        <w:rPr>
          <w:rFonts w:hint="eastAsia"/>
        </w:rPr>
        <w:t>与本参选文件有关的正式通讯地址为：</w:t>
      </w:r>
    </w:p>
    <w:p w:rsidR="00D9419D" w:rsidRDefault="00B546E8">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w:t>
      </w:r>
      <w:r>
        <w:rPr>
          <w:rFonts w:hAnsi="宋体" w:hint="eastAsia"/>
        </w:rPr>
        <w:t>邮政编码：</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u w:val="single"/>
        </w:rPr>
      </w:pPr>
      <w:r>
        <w:rPr>
          <w:rFonts w:hAnsi="宋体" w:hint="eastAsia"/>
        </w:rPr>
        <w:t>帐</w:t>
      </w:r>
      <w:r>
        <w:rPr>
          <w:rFonts w:hAnsi="宋体" w:hint="eastAsia"/>
        </w:rPr>
        <w:t xml:space="preserve">    </w:t>
      </w:r>
      <w:r>
        <w:rPr>
          <w:rFonts w:hAnsi="宋体" w:hint="eastAsia"/>
        </w:rPr>
        <w:t>号：</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D9419D" w:rsidRDefault="00B546E8">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D9419D" w:rsidRDefault="00B546E8">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D9419D" w:rsidRDefault="00B546E8">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注：未按照本参选函的格式要求填写报价书的，将视为不满足比选文件要求，从而导致该报价人的参选文件无效。</w:t>
      </w:r>
      <w:r>
        <w:t xml:space="preserve"> </w:t>
      </w:r>
    </w:p>
    <w:p w:rsidR="00D9419D" w:rsidRDefault="00B546E8">
      <w:pPr>
        <w:snapToGrid w:val="0"/>
        <w:spacing w:line="360" w:lineRule="auto"/>
        <w:textAlignment w:val="baseline"/>
        <w:rPr>
          <w:sz w:val="28"/>
        </w:rPr>
      </w:pPr>
      <w:r>
        <w:rPr>
          <w:rFonts w:ascii="宋体" w:hAnsi="宋体"/>
          <w:sz w:val="28"/>
          <w:szCs w:val="28"/>
        </w:rPr>
        <w:t>5</w:t>
      </w:r>
      <w:r>
        <w:rPr>
          <w:rFonts w:ascii="宋体" w:hAnsi="宋体" w:hint="eastAsia"/>
          <w:sz w:val="28"/>
          <w:szCs w:val="28"/>
        </w:rPr>
        <w:t>、报价清单</w:t>
      </w:r>
    </w:p>
    <w:p w:rsidR="00D9419D" w:rsidRDefault="00D9419D">
      <w:pPr>
        <w:snapToGrid w:val="0"/>
        <w:spacing w:line="480" w:lineRule="exact"/>
        <w:jc w:val="center"/>
        <w:textAlignment w:val="baseline"/>
        <w:rPr>
          <w:rFonts w:ascii="宋体" w:hAnsi="宋体"/>
          <w:sz w:val="32"/>
          <w:szCs w:val="32"/>
        </w:rPr>
      </w:pPr>
    </w:p>
    <w:p w:rsidR="00D9419D" w:rsidRDefault="00B546E8">
      <w:pPr>
        <w:snapToGrid w:val="0"/>
        <w:spacing w:line="480" w:lineRule="exact"/>
        <w:jc w:val="center"/>
        <w:textAlignment w:val="baseline"/>
        <w:rPr>
          <w:rFonts w:ascii="宋体" w:hAnsi="宋体"/>
          <w:sz w:val="32"/>
          <w:szCs w:val="32"/>
        </w:rPr>
      </w:pPr>
      <w:r>
        <w:rPr>
          <w:rFonts w:ascii="宋体" w:hAnsi="宋体" w:hint="eastAsia"/>
          <w:sz w:val="32"/>
          <w:szCs w:val="32"/>
        </w:rPr>
        <w:lastRenderedPageBreak/>
        <w:t>报价清单</w:t>
      </w:r>
    </w:p>
    <w:p w:rsidR="00D9419D" w:rsidRDefault="00D9419D">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D9419D">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419D" w:rsidRDefault="00B546E8">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D9419D" w:rsidRDefault="00B546E8">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3848" w:type="dxa"/>
            <w:tcBorders>
              <w:top w:val="single" w:sz="4" w:space="0" w:color="auto"/>
              <w:left w:val="nil"/>
              <w:bottom w:val="single" w:sz="4" w:space="0" w:color="auto"/>
              <w:right w:val="single" w:sz="4" w:space="0" w:color="auto"/>
            </w:tcBorders>
          </w:tcPr>
          <w:p w:rsidR="00D9419D" w:rsidRDefault="00B546E8">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D9419D">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D9419D" w:rsidRDefault="00B546E8">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tcPr>
          <w:p w:rsidR="00D9419D" w:rsidRDefault="00B546E8">
            <w:pPr>
              <w:pStyle w:val="TableParagraph"/>
              <w:kinsoku w:val="0"/>
              <w:overflowPunct w:val="0"/>
              <w:spacing w:before="103"/>
              <w:ind w:left="103"/>
            </w:pPr>
            <w:r>
              <w:rPr>
                <w:rFonts w:hint="eastAsia"/>
              </w:rPr>
              <w:t>深圳地铁物业开发项目</w:t>
            </w:r>
            <w:r>
              <w:rPr>
                <w:rFonts w:hint="eastAsia"/>
              </w:rPr>
              <w:t>2022-2023</w:t>
            </w:r>
            <w:r>
              <w:rPr>
                <w:rFonts w:hint="eastAsia"/>
              </w:rPr>
              <w:t>年度外立面设计咨询服务</w:t>
            </w:r>
          </w:p>
        </w:tc>
        <w:tc>
          <w:tcPr>
            <w:tcW w:w="3848" w:type="dxa"/>
            <w:tcBorders>
              <w:top w:val="nil"/>
              <w:left w:val="nil"/>
              <w:bottom w:val="single" w:sz="4" w:space="0" w:color="auto"/>
              <w:right w:val="single" w:sz="4" w:space="0" w:color="auto"/>
            </w:tcBorders>
            <w:vAlign w:val="center"/>
          </w:tcPr>
          <w:p w:rsidR="00D9419D" w:rsidRDefault="00B546E8">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D9419D" w:rsidRDefault="00B546E8">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D9419D" w:rsidRDefault="00D9419D">
      <w:pPr>
        <w:pStyle w:val="af1"/>
        <w:snapToGrid w:val="0"/>
        <w:spacing w:before="380" w:line="480" w:lineRule="exact"/>
        <w:ind w:firstLine="240"/>
        <w:textAlignment w:val="baseline"/>
        <w:rPr>
          <w:rFonts w:ascii="仿宋_GB2312"/>
          <w:sz w:val="24"/>
          <w:szCs w:val="24"/>
        </w:rPr>
      </w:pPr>
    </w:p>
    <w:p w:rsidR="00D9419D" w:rsidRDefault="00B546E8">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D9419D" w:rsidRDefault="00B546E8">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D9419D" w:rsidRDefault="00B546E8">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D9419D" w:rsidRDefault="00B546E8">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D9419D" w:rsidRDefault="00B546E8">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D9419D" w:rsidRDefault="00B546E8">
      <w:pPr>
        <w:pStyle w:val="3"/>
        <w:snapToGrid w:val="0"/>
        <w:jc w:val="center"/>
        <w:textAlignment w:val="baseline"/>
      </w:pPr>
      <w:bookmarkStart w:id="87" w:name="_Toc17062"/>
      <w:r>
        <w:rPr>
          <w:rFonts w:hint="eastAsia"/>
        </w:rPr>
        <w:lastRenderedPageBreak/>
        <w:t>二</w:t>
      </w:r>
      <w:r>
        <w:t>、技术标书格式</w:t>
      </w:r>
      <w:bookmarkEnd w:id="87"/>
    </w:p>
    <w:p w:rsidR="00D9419D" w:rsidRDefault="00B546E8">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w:t>
      </w:r>
      <w:r>
        <w:rPr>
          <w:rFonts w:ascii="宋体" w:hAnsi="宋体" w:hint="eastAsia"/>
          <w:kern w:val="0"/>
          <w:sz w:val="28"/>
          <w:szCs w:val="28"/>
        </w:rPr>
        <w:t>参选人业绩</w:t>
      </w:r>
      <w:r>
        <w:rPr>
          <w:rFonts w:ascii="宋体" w:hAnsi="宋体" w:hint="eastAsia"/>
          <w:kern w:val="0"/>
          <w:sz w:val="28"/>
          <w:szCs w:val="28"/>
        </w:rPr>
        <w:t>：</w:t>
      </w:r>
      <w:permStart w:id="8" w:edGrp="everyone"/>
      <w:r>
        <w:rPr>
          <w:rFonts w:ascii="宋体" w:hAnsi="宋体" w:hint="eastAsia"/>
          <w:kern w:val="0"/>
          <w:sz w:val="28"/>
          <w:szCs w:val="28"/>
        </w:rPr>
        <w:t>参与</w:t>
      </w:r>
      <w:r>
        <w:rPr>
          <w:rFonts w:ascii="宋体" w:hAnsi="宋体" w:hint="eastAsia"/>
          <w:kern w:val="0"/>
          <w:sz w:val="28"/>
          <w:szCs w:val="28"/>
        </w:rPr>
        <w:t>过相关服务的</w:t>
      </w:r>
      <w:r>
        <w:rPr>
          <w:rFonts w:ascii="宋体" w:hAnsi="宋体" w:hint="eastAsia"/>
          <w:kern w:val="0"/>
          <w:sz w:val="28"/>
          <w:szCs w:val="28"/>
        </w:rPr>
        <w:t>业绩，</w:t>
      </w:r>
      <w:r>
        <w:rPr>
          <w:rFonts w:ascii="宋体" w:hAnsi="宋体" w:hint="eastAsia"/>
          <w:kern w:val="0"/>
          <w:sz w:val="28"/>
          <w:szCs w:val="28"/>
        </w:rPr>
        <w:t>提供</w:t>
      </w:r>
      <w:r>
        <w:rPr>
          <w:rFonts w:ascii="宋体" w:hAnsi="宋体" w:hint="eastAsia"/>
          <w:kern w:val="0"/>
          <w:sz w:val="28"/>
          <w:szCs w:val="28"/>
        </w:rPr>
        <w:t>上述业绩不超过</w:t>
      </w:r>
      <w:r>
        <w:rPr>
          <w:rFonts w:ascii="宋体" w:hAnsi="宋体" w:hint="eastAsia"/>
          <w:kern w:val="0"/>
          <w:sz w:val="28"/>
          <w:szCs w:val="28"/>
        </w:rPr>
        <w:t>5</w:t>
      </w:r>
      <w:r>
        <w:rPr>
          <w:rFonts w:ascii="宋体" w:hAnsi="宋体" w:hint="eastAsia"/>
          <w:kern w:val="0"/>
          <w:sz w:val="28"/>
          <w:szCs w:val="28"/>
        </w:rPr>
        <w:t>项</w:t>
      </w:r>
      <w:r>
        <w:rPr>
          <w:rFonts w:ascii="宋体" w:hAnsi="宋体" w:hint="eastAsia"/>
          <w:kern w:val="0"/>
          <w:sz w:val="28"/>
          <w:szCs w:val="28"/>
        </w:rPr>
        <w:t>，</w:t>
      </w:r>
      <w:r>
        <w:rPr>
          <w:rFonts w:ascii="宋体" w:hAnsi="宋体" w:hint="eastAsia"/>
          <w:kern w:val="0"/>
          <w:sz w:val="28"/>
          <w:szCs w:val="28"/>
        </w:rPr>
        <w:t>并</w:t>
      </w:r>
      <w:r>
        <w:rPr>
          <w:rFonts w:ascii="宋体" w:hAnsi="宋体" w:hint="eastAsia"/>
          <w:kern w:val="0"/>
          <w:sz w:val="28"/>
          <w:szCs w:val="28"/>
        </w:rPr>
        <w:t>提供</w:t>
      </w:r>
      <w:r>
        <w:rPr>
          <w:rFonts w:ascii="宋体" w:hAnsi="宋体" w:hint="eastAsia"/>
          <w:kern w:val="0"/>
          <w:sz w:val="28"/>
          <w:szCs w:val="28"/>
        </w:rPr>
        <w:t>支持性证明</w:t>
      </w:r>
      <w:r>
        <w:rPr>
          <w:rFonts w:ascii="宋体" w:hAnsi="宋体" w:hint="eastAsia"/>
          <w:kern w:val="0"/>
          <w:sz w:val="28"/>
          <w:szCs w:val="28"/>
        </w:rPr>
        <w:t>文件）</w:t>
      </w:r>
    </w:p>
    <w:permEnd w:id="8"/>
    <w:p w:rsidR="00D9419D" w:rsidRDefault="00B546E8">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permStart w:id="9" w:edGrp="everyone"/>
      <w:r>
        <w:rPr>
          <w:rFonts w:ascii="宋体" w:hAnsi="宋体" w:hint="eastAsia"/>
          <w:kern w:val="0"/>
          <w:sz w:val="28"/>
          <w:szCs w:val="28"/>
        </w:rPr>
        <w:t>拟</w:t>
      </w:r>
      <w:r>
        <w:rPr>
          <w:rFonts w:ascii="宋体" w:hAnsi="宋体" w:hint="eastAsia"/>
          <w:kern w:val="0"/>
          <w:sz w:val="28"/>
          <w:szCs w:val="28"/>
        </w:rPr>
        <w:t>派</w:t>
      </w:r>
      <w:r>
        <w:rPr>
          <w:rFonts w:ascii="宋体" w:hAnsi="宋体" w:hint="eastAsia"/>
          <w:kern w:val="0"/>
          <w:sz w:val="28"/>
          <w:szCs w:val="28"/>
        </w:rPr>
        <w:t>本项目</w:t>
      </w:r>
      <w:r>
        <w:rPr>
          <w:rFonts w:ascii="宋体" w:hAnsi="宋体" w:hint="eastAsia"/>
          <w:kern w:val="0"/>
          <w:sz w:val="28"/>
          <w:szCs w:val="28"/>
        </w:rPr>
        <w:t>负责人业绩</w:t>
      </w:r>
      <w:permEnd w:id="9"/>
      <w:r>
        <w:rPr>
          <w:rFonts w:ascii="宋体" w:hAnsi="宋体" w:hint="eastAsia"/>
          <w:kern w:val="0"/>
          <w:sz w:val="28"/>
          <w:szCs w:val="28"/>
        </w:rPr>
        <w:t>：</w:t>
      </w:r>
      <w:permStart w:id="10" w:edGrp="everyone"/>
      <w:r>
        <w:rPr>
          <w:rFonts w:ascii="宋体" w:hAnsi="宋体" w:hint="eastAsia"/>
          <w:kern w:val="0"/>
          <w:sz w:val="28"/>
          <w:szCs w:val="28"/>
        </w:rPr>
        <w:t>拟派</w:t>
      </w:r>
      <w:r>
        <w:rPr>
          <w:rFonts w:ascii="宋体" w:hAnsi="宋体" w:hint="eastAsia"/>
          <w:kern w:val="0"/>
          <w:sz w:val="28"/>
          <w:szCs w:val="28"/>
        </w:rPr>
        <w:t>项目</w:t>
      </w:r>
      <w:r>
        <w:rPr>
          <w:rFonts w:ascii="宋体" w:hAnsi="宋体" w:hint="eastAsia"/>
          <w:kern w:val="0"/>
          <w:sz w:val="28"/>
          <w:szCs w:val="28"/>
        </w:rPr>
        <w:t>负责人的</w:t>
      </w:r>
      <w:r>
        <w:rPr>
          <w:rFonts w:ascii="宋体" w:hAnsi="宋体" w:hint="eastAsia"/>
          <w:kern w:val="0"/>
          <w:sz w:val="28"/>
          <w:szCs w:val="28"/>
        </w:rPr>
        <w:t>相关业绩。（</w:t>
      </w:r>
      <w:r>
        <w:rPr>
          <w:rFonts w:ascii="宋体" w:hAnsi="宋体" w:hint="eastAsia"/>
          <w:kern w:val="0"/>
          <w:sz w:val="28"/>
          <w:szCs w:val="28"/>
        </w:rPr>
        <w:t>提供</w:t>
      </w:r>
      <w:r>
        <w:rPr>
          <w:rFonts w:ascii="宋体" w:hAnsi="宋体" w:hint="eastAsia"/>
          <w:kern w:val="0"/>
          <w:sz w:val="28"/>
          <w:szCs w:val="28"/>
        </w:rPr>
        <w:t>上述业绩不超过</w:t>
      </w:r>
      <w:r>
        <w:rPr>
          <w:rFonts w:ascii="宋体" w:hAnsi="宋体" w:hint="eastAsia"/>
          <w:kern w:val="0"/>
          <w:sz w:val="28"/>
          <w:szCs w:val="28"/>
        </w:rPr>
        <w:t>5</w:t>
      </w:r>
      <w:r>
        <w:rPr>
          <w:rFonts w:ascii="宋体" w:hAnsi="宋体" w:hint="eastAsia"/>
          <w:kern w:val="0"/>
          <w:sz w:val="28"/>
          <w:szCs w:val="28"/>
        </w:rPr>
        <w:t>项</w:t>
      </w:r>
      <w:r>
        <w:rPr>
          <w:rFonts w:ascii="宋体" w:hAnsi="宋体" w:hint="eastAsia"/>
          <w:kern w:val="0"/>
          <w:sz w:val="28"/>
          <w:szCs w:val="28"/>
        </w:rPr>
        <w:t>，</w:t>
      </w:r>
      <w:r>
        <w:rPr>
          <w:rFonts w:ascii="宋体" w:hAnsi="宋体" w:hint="eastAsia"/>
          <w:kern w:val="0"/>
          <w:sz w:val="28"/>
          <w:szCs w:val="28"/>
        </w:rPr>
        <w:t>并</w:t>
      </w:r>
      <w:r>
        <w:rPr>
          <w:rFonts w:ascii="宋体" w:hAnsi="宋体" w:hint="eastAsia"/>
          <w:kern w:val="0"/>
          <w:sz w:val="28"/>
          <w:szCs w:val="28"/>
        </w:rPr>
        <w:t>提供</w:t>
      </w:r>
      <w:r>
        <w:rPr>
          <w:rFonts w:ascii="宋体" w:hAnsi="宋体" w:hint="eastAsia"/>
          <w:kern w:val="0"/>
          <w:sz w:val="28"/>
          <w:szCs w:val="28"/>
        </w:rPr>
        <w:t>支持性证明</w:t>
      </w:r>
      <w:r>
        <w:rPr>
          <w:rFonts w:ascii="宋体" w:hAnsi="宋体" w:hint="eastAsia"/>
          <w:kern w:val="0"/>
          <w:sz w:val="28"/>
          <w:szCs w:val="28"/>
        </w:rPr>
        <w:t>文件）。</w:t>
      </w:r>
      <w:permEnd w:id="10"/>
    </w:p>
    <w:p w:rsidR="00D9419D" w:rsidRDefault="00B546E8">
      <w:pPr>
        <w:pStyle w:val="a3"/>
        <w:rPr>
          <w:highlight w:val="yellow"/>
        </w:rPr>
      </w:pPr>
      <w:r>
        <w:rPr>
          <w:rFonts w:ascii="宋体" w:hAnsi="宋体" w:hint="eastAsia"/>
          <w:sz w:val="28"/>
          <w:szCs w:val="28"/>
        </w:rPr>
        <w:t xml:space="preserve">  </w:t>
      </w:r>
      <w:bookmarkStart w:id="88" w:name="_Toc87283250"/>
      <w:bookmarkStart w:id="89" w:name="_Toc87283001"/>
      <w:r>
        <w:rPr>
          <w:rFonts w:ascii="宋体" w:hAnsi="宋体" w:hint="eastAsia"/>
          <w:sz w:val="28"/>
          <w:szCs w:val="28"/>
        </w:rPr>
        <w:t>3.</w:t>
      </w:r>
      <w:r>
        <w:rPr>
          <w:rFonts w:ascii="宋体" w:hAnsi="宋体" w:hint="eastAsia"/>
          <w:sz w:val="28"/>
          <w:szCs w:val="28"/>
        </w:rPr>
        <w:t>参选人应</w:t>
      </w:r>
      <w:bookmarkEnd w:id="88"/>
      <w:bookmarkEnd w:id="89"/>
      <w:r>
        <w:rPr>
          <w:rFonts w:ascii="宋体" w:hAnsi="宋体" w:hint="eastAsia"/>
          <w:sz w:val="28"/>
          <w:szCs w:val="28"/>
        </w:rPr>
        <w:t>对项目的理解、</w:t>
      </w:r>
      <w:r>
        <w:rPr>
          <w:rFonts w:ascii="宋体" w:hAnsi="宋体" w:hint="eastAsia"/>
          <w:sz w:val="28"/>
          <w:szCs w:val="28"/>
        </w:rPr>
        <w:t>重难点、</w:t>
      </w:r>
      <w:r>
        <w:rPr>
          <w:rFonts w:ascii="宋体" w:hAnsi="宋体" w:hint="eastAsia"/>
          <w:sz w:val="28"/>
          <w:szCs w:val="28"/>
        </w:rPr>
        <w:t>技术思路分析</w:t>
      </w:r>
      <w:r>
        <w:rPr>
          <w:rFonts w:ascii="宋体" w:hAnsi="宋体" w:hint="eastAsia"/>
          <w:sz w:val="28"/>
          <w:szCs w:val="28"/>
        </w:rPr>
        <w:t>以及对工作合理的安排。</w:t>
      </w:r>
    </w:p>
    <w:p w:rsidR="00D9419D" w:rsidRDefault="00D9419D">
      <w:pPr>
        <w:snapToGrid w:val="0"/>
        <w:spacing w:line="360" w:lineRule="auto"/>
        <w:ind w:left="565" w:firstLineChars="150" w:firstLine="420"/>
        <w:jc w:val="left"/>
        <w:textAlignment w:val="baseline"/>
        <w:rPr>
          <w:rFonts w:ascii="宋体" w:hAnsi="宋体"/>
          <w:kern w:val="0"/>
          <w:sz w:val="28"/>
          <w:szCs w:val="28"/>
        </w:rPr>
      </w:pPr>
    </w:p>
    <w:p w:rsidR="00D9419D" w:rsidRDefault="00B546E8">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w:t>
      </w:r>
      <w:r>
        <w:rPr>
          <w:rFonts w:ascii="宋体" w:hAnsi="宋体" w:hint="eastAsia"/>
          <w:kern w:val="0"/>
          <w:sz w:val="28"/>
          <w:szCs w:val="28"/>
        </w:rPr>
        <w:t>A4</w:t>
      </w:r>
      <w:r>
        <w:rPr>
          <w:rFonts w:ascii="宋体" w:hAnsi="宋体" w:hint="eastAsia"/>
          <w:kern w:val="0"/>
          <w:sz w:val="28"/>
          <w:szCs w:val="28"/>
        </w:rPr>
        <w:t>规格印制、装订。</w:t>
      </w:r>
    </w:p>
    <w:p w:rsidR="00D9419D" w:rsidRDefault="00B546E8">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D9419D" w:rsidRDefault="00B546E8">
      <w:pPr>
        <w:rPr>
          <w:sz w:val="20"/>
          <w:szCs w:val="21"/>
        </w:rPr>
      </w:pPr>
      <w:r>
        <w:rPr>
          <w:sz w:val="20"/>
          <w:szCs w:val="21"/>
        </w:rPr>
        <w:br w:type="page"/>
      </w:r>
    </w:p>
    <w:p w:rsidR="00D9419D" w:rsidRDefault="00D9419D">
      <w:pPr>
        <w:pStyle w:val="a3"/>
      </w:pPr>
    </w:p>
    <w:p w:rsidR="00D9419D" w:rsidRDefault="00B546E8">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kern w:val="0"/>
          <w:sz w:val="28"/>
          <w:szCs w:val="28"/>
        </w:rPr>
        <w:t>参选人业绩</w:t>
      </w:r>
    </w:p>
    <w:p w:rsidR="00D9419D" w:rsidRDefault="00B546E8">
      <w:pPr>
        <w:snapToGrid w:val="0"/>
        <w:ind w:firstLineChars="1100" w:firstLine="3092"/>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927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
        <w:gridCol w:w="2564"/>
        <w:gridCol w:w="6094"/>
      </w:tblGrid>
      <w:tr w:rsidR="00D9419D">
        <w:trPr>
          <w:trHeight w:val="402"/>
        </w:trPr>
        <w:tc>
          <w:tcPr>
            <w:tcW w:w="62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序号</w:t>
            </w:r>
          </w:p>
        </w:tc>
        <w:tc>
          <w:tcPr>
            <w:tcW w:w="2564"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项目名称</w:t>
            </w:r>
          </w:p>
        </w:tc>
        <w:tc>
          <w:tcPr>
            <w:tcW w:w="6094"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D9419D">
        <w:trPr>
          <w:trHeight w:val="660"/>
        </w:trPr>
        <w:tc>
          <w:tcPr>
            <w:tcW w:w="62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1</w:t>
            </w:r>
          </w:p>
        </w:tc>
        <w:tc>
          <w:tcPr>
            <w:tcW w:w="2564" w:type="dxa"/>
            <w:vAlign w:val="center"/>
          </w:tcPr>
          <w:p w:rsidR="00D9419D" w:rsidRDefault="00D9419D">
            <w:pPr>
              <w:snapToGrid w:val="0"/>
              <w:jc w:val="center"/>
              <w:textAlignment w:val="baseline"/>
              <w:rPr>
                <w:rFonts w:ascii="宋体" w:hAnsi="宋体"/>
                <w:sz w:val="24"/>
                <w:szCs w:val="24"/>
              </w:rPr>
            </w:pPr>
          </w:p>
        </w:tc>
        <w:tc>
          <w:tcPr>
            <w:tcW w:w="6094"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62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2</w:t>
            </w:r>
          </w:p>
        </w:tc>
        <w:tc>
          <w:tcPr>
            <w:tcW w:w="2564" w:type="dxa"/>
            <w:vAlign w:val="center"/>
          </w:tcPr>
          <w:p w:rsidR="00D9419D" w:rsidRDefault="00D9419D">
            <w:pPr>
              <w:snapToGrid w:val="0"/>
              <w:jc w:val="center"/>
              <w:textAlignment w:val="baseline"/>
              <w:rPr>
                <w:rFonts w:ascii="宋体" w:hAnsi="宋体"/>
                <w:sz w:val="24"/>
                <w:szCs w:val="24"/>
              </w:rPr>
            </w:pPr>
          </w:p>
        </w:tc>
        <w:tc>
          <w:tcPr>
            <w:tcW w:w="6094"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62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3</w:t>
            </w:r>
          </w:p>
        </w:tc>
        <w:tc>
          <w:tcPr>
            <w:tcW w:w="2564" w:type="dxa"/>
            <w:vAlign w:val="center"/>
          </w:tcPr>
          <w:p w:rsidR="00D9419D" w:rsidRDefault="00D9419D">
            <w:pPr>
              <w:snapToGrid w:val="0"/>
              <w:jc w:val="center"/>
              <w:textAlignment w:val="baseline"/>
              <w:rPr>
                <w:rFonts w:ascii="宋体" w:hAnsi="宋体"/>
                <w:sz w:val="24"/>
                <w:szCs w:val="24"/>
              </w:rPr>
            </w:pPr>
          </w:p>
        </w:tc>
        <w:tc>
          <w:tcPr>
            <w:tcW w:w="6094"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62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4</w:t>
            </w:r>
          </w:p>
        </w:tc>
        <w:tc>
          <w:tcPr>
            <w:tcW w:w="2564" w:type="dxa"/>
            <w:vAlign w:val="center"/>
          </w:tcPr>
          <w:p w:rsidR="00D9419D" w:rsidRDefault="00D9419D">
            <w:pPr>
              <w:snapToGrid w:val="0"/>
              <w:jc w:val="center"/>
              <w:textAlignment w:val="baseline"/>
              <w:rPr>
                <w:rFonts w:ascii="宋体" w:hAnsi="宋体"/>
                <w:sz w:val="24"/>
                <w:szCs w:val="24"/>
              </w:rPr>
            </w:pPr>
          </w:p>
        </w:tc>
        <w:tc>
          <w:tcPr>
            <w:tcW w:w="6094" w:type="dxa"/>
            <w:vAlign w:val="center"/>
          </w:tcPr>
          <w:p w:rsidR="00D9419D" w:rsidRDefault="00D9419D">
            <w:pPr>
              <w:snapToGrid w:val="0"/>
              <w:jc w:val="center"/>
              <w:textAlignment w:val="baseline"/>
              <w:rPr>
                <w:rFonts w:ascii="宋体" w:hAnsi="宋体"/>
                <w:sz w:val="24"/>
                <w:szCs w:val="24"/>
              </w:rPr>
            </w:pPr>
          </w:p>
        </w:tc>
      </w:tr>
      <w:tr w:rsidR="00D9419D">
        <w:trPr>
          <w:trHeight w:val="670"/>
        </w:trPr>
        <w:tc>
          <w:tcPr>
            <w:tcW w:w="62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5</w:t>
            </w:r>
          </w:p>
        </w:tc>
        <w:tc>
          <w:tcPr>
            <w:tcW w:w="2564" w:type="dxa"/>
            <w:vAlign w:val="center"/>
          </w:tcPr>
          <w:p w:rsidR="00D9419D" w:rsidRDefault="00D9419D">
            <w:pPr>
              <w:snapToGrid w:val="0"/>
              <w:jc w:val="center"/>
              <w:textAlignment w:val="baseline"/>
              <w:rPr>
                <w:rFonts w:ascii="宋体" w:hAnsi="宋体"/>
                <w:sz w:val="24"/>
                <w:szCs w:val="24"/>
              </w:rPr>
            </w:pPr>
          </w:p>
        </w:tc>
        <w:tc>
          <w:tcPr>
            <w:tcW w:w="6094" w:type="dxa"/>
            <w:vAlign w:val="center"/>
          </w:tcPr>
          <w:p w:rsidR="00D9419D" w:rsidRDefault="00D9419D">
            <w:pPr>
              <w:snapToGrid w:val="0"/>
              <w:jc w:val="center"/>
              <w:textAlignment w:val="baseline"/>
              <w:rPr>
                <w:rFonts w:ascii="宋体" w:hAnsi="宋体"/>
                <w:sz w:val="24"/>
                <w:szCs w:val="24"/>
              </w:rPr>
            </w:pPr>
          </w:p>
        </w:tc>
      </w:tr>
    </w:tbl>
    <w:p w:rsidR="00D9419D" w:rsidRDefault="00B546E8">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注：提供照片或其他相关</w:t>
      </w:r>
      <w:r>
        <w:rPr>
          <w:rFonts w:ascii="宋体" w:hAnsi="宋体" w:hint="eastAsia"/>
          <w:sz w:val="24"/>
          <w:szCs w:val="24"/>
        </w:rPr>
        <w:t>证明</w:t>
      </w:r>
      <w:r>
        <w:rPr>
          <w:rFonts w:ascii="宋体" w:hAnsi="宋体" w:hint="eastAsia"/>
          <w:sz w:val="24"/>
          <w:szCs w:val="24"/>
        </w:rPr>
        <w:t>文件。</w:t>
      </w:r>
    </w:p>
    <w:p w:rsidR="00D9419D" w:rsidRDefault="00D9419D">
      <w:pPr>
        <w:snapToGrid w:val="0"/>
        <w:spacing w:line="360" w:lineRule="auto"/>
        <w:ind w:left="565"/>
        <w:jc w:val="left"/>
        <w:textAlignment w:val="baseline"/>
        <w:rPr>
          <w:rFonts w:ascii="宋体" w:hAnsi="宋体"/>
          <w:kern w:val="0"/>
          <w:sz w:val="28"/>
          <w:szCs w:val="28"/>
          <w:u w:val="single"/>
        </w:rPr>
        <w:sectPr w:rsidR="00D9419D">
          <w:pgSz w:w="11906" w:h="16838"/>
          <w:pgMar w:top="851" w:right="1134" w:bottom="425" w:left="1134" w:header="851" w:footer="992" w:gutter="0"/>
          <w:cols w:space="720"/>
          <w:docGrid w:linePitch="312"/>
        </w:sectPr>
      </w:pPr>
    </w:p>
    <w:p w:rsidR="00D9419D" w:rsidRDefault="00D9419D">
      <w:pPr>
        <w:rPr>
          <w:rFonts w:ascii="宋体" w:hAnsi="宋体"/>
          <w:b/>
          <w:kern w:val="0"/>
          <w:sz w:val="24"/>
          <w:szCs w:val="24"/>
        </w:rPr>
      </w:pPr>
    </w:p>
    <w:p w:rsidR="00D9419D" w:rsidRDefault="00B546E8">
      <w:pPr>
        <w:snapToGrid w:val="0"/>
        <w:spacing w:line="360" w:lineRule="auto"/>
        <w:ind w:left="565"/>
        <w:jc w:val="left"/>
        <w:textAlignment w:val="baseline"/>
        <w:rPr>
          <w:rFonts w:ascii="宋体" w:hAnsi="宋体"/>
          <w:b/>
          <w:kern w:val="0"/>
          <w:sz w:val="24"/>
          <w:szCs w:val="24"/>
        </w:rPr>
      </w:pPr>
      <w:r>
        <w:rPr>
          <w:rFonts w:ascii="宋体" w:hAnsi="宋体" w:hint="eastAsia"/>
          <w:b/>
          <w:kern w:val="0"/>
          <w:sz w:val="24"/>
          <w:szCs w:val="24"/>
        </w:rPr>
        <w:t>2.</w:t>
      </w:r>
      <w:permStart w:id="11" w:edGrp="everyone"/>
      <w:r>
        <w:rPr>
          <w:rFonts w:ascii="宋体" w:hAnsi="宋体" w:hint="eastAsia"/>
          <w:kern w:val="0"/>
          <w:sz w:val="28"/>
          <w:szCs w:val="28"/>
        </w:rPr>
        <w:t>拟</w:t>
      </w:r>
      <w:r>
        <w:rPr>
          <w:rFonts w:ascii="宋体" w:hAnsi="宋体" w:hint="eastAsia"/>
          <w:kern w:val="0"/>
          <w:sz w:val="28"/>
          <w:szCs w:val="28"/>
        </w:rPr>
        <w:t>派</w:t>
      </w:r>
      <w:r>
        <w:rPr>
          <w:rFonts w:ascii="宋体" w:hAnsi="宋体" w:hint="eastAsia"/>
          <w:kern w:val="0"/>
          <w:sz w:val="28"/>
          <w:szCs w:val="28"/>
        </w:rPr>
        <w:t>本项目</w:t>
      </w:r>
      <w:r>
        <w:rPr>
          <w:rFonts w:ascii="宋体" w:hAnsi="宋体" w:hint="eastAsia"/>
          <w:kern w:val="0"/>
          <w:sz w:val="28"/>
          <w:szCs w:val="28"/>
        </w:rPr>
        <w:t>负责人业绩</w:t>
      </w:r>
      <w:permEnd w:id="11"/>
    </w:p>
    <w:p w:rsidR="00D9419D" w:rsidRDefault="00D9419D">
      <w:pPr>
        <w:pStyle w:val="a3"/>
      </w:pPr>
    </w:p>
    <w:p w:rsidR="00D9419D" w:rsidRDefault="00B546E8">
      <w:pPr>
        <w:snapToGrid w:val="0"/>
        <w:spacing w:line="360" w:lineRule="auto"/>
        <w:ind w:firstLineChars="300" w:firstLine="840"/>
        <w:jc w:val="left"/>
        <w:textAlignment w:val="baseline"/>
        <w:rPr>
          <w:b/>
          <w:sz w:val="24"/>
          <w:szCs w:val="24"/>
        </w:rPr>
      </w:pPr>
      <w:r>
        <w:rPr>
          <w:rFonts w:ascii="宋体" w:hAnsi="宋体" w:hint="eastAsia"/>
          <w:kern w:val="0"/>
          <w:sz w:val="28"/>
          <w:szCs w:val="28"/>
        </w:rPr>
        <w:t>项目</w:t>
      </w:r>
      <w:r>
        <w:rPr>
          <w:rFonts w:ascii="宋体" w:hAnsi="宋体" w:hint="eastAsia"/>
          <w:kern w:val="0"/>
          <w:sz w:val="28"/>
          <w:szCs w:val="28"/>
        </w:rPr>
        <w:t>负责人业绩</w:t>
      </w:r>
    </w:p>
    <w:p w:rsidR="00D9419D" w:rsidRDefault="00B546E8">
      <w:pPr>
        <w:snapToGrid w:val="0"/>
        <w:ind w:firstLineChars="2000" w:firstLine="5622"/>
        <w:textAlignment w:val="baseline"/>
        <w:rPr>
          <w:rFonts w:ascii="宋体" w:hAnsi="宋体"/>
          <w:b/>
          <w:sz w:val="28"/>
        </w:rPr>
      </w:pPr>
      <w:r>
        <w:rPr>
          <w:rFonts w:ascii="宋体" w:hAnsi="宋体" w:hint="eastAsia"/>
          <w:b/>
          <w:sz w:val="28"/>
        </w:rPr>
        <w:t>项目负责人</w:t>
      </w:r>
      <w:r>
        <w:rPr>
          <w:rFonts w:ascii="宋体" w:hAnsi="宋体" w:hint="eastAsia"/>
          <w:b/>
          <w:sz w:val="28"/>
        </w:rPr>
        <w:t>业绩及</w:t>
      </w:r>
      <w:r>
        <w:rPr>
          <w:rFonts w:ascii="宋体" w:hAnsi="宋体"/>
          <w:b/>
          <w:sz w:val="28"/>
        </w:rPr>
        <w:t>参选证明</w:t>
      </w:r>
      <w:r>
        <w:rPr>
          <w:rFonts w:ascii="宋体" w:hAnsi="宋体" w:hint="eastAsia"/>
          <w:b/>
          <w:sz w:val="28"/>
        </w:rPr>
        <w:t>材料</w:t>
      </w:r>
    </w:p>
    <w:tbl>
      <w:tblPr>
        <w:tblW w:w="15097"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4172"/>
        <w:gridCol w:w="9915"/>
      </w:tblGrid>
      <w:tr w:rsidR="00D9419D">
        <w:trPr>
          <w:trHeight w:val="398"/>
        </w:trPr>
        <w:tc>
          <w:tcPr>
            <w:tcW w:w="101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序号</w:t>
            </w:r>
          </w:p>
        </w:tc>
        <w:tc>
          <w:tcPr>
            <w:tcW w:w="4172"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项目名称</w:t>
            </w:r>
          </w:p>
        </w:tc>
        <w:tc>
          <w:tcPr>
            <w:tcW w:w="9915"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D9419D">
        <w:trPr>
          <w:trHeight w:val="660"/>
        </w:trPr>
        <w:tc>
          <w:tcPr>
            <w:tcW w:w="101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1</w:t>
            </w:r>
          </w:p>
        </w:tc>
        <w:tc>
          <w:tcPr>
            <w:tcW w:w="4172" w:type="dxa"/>
            <w:vAlign w:val="center"/>
          </w:tcPr>
          <w:p w:rsidR="00D9419D" w:rsidRDefault="00D9419D">
            <w:pPr>
              <w:snapToGrid w:val="0"/>
              <w:jc w:val="center"/>
              <w:textAlignment w:val="baseline"/>
              <w:rPr>
                <w:rFonts w:ascii="宋体" w:hAnsi="宋体"/>
                <w:sz w:val="24"/>
                <w:szCs w:val="24"/>
              </w:rPr>
            </w:pPr>
          </w:p>
        </w:tc>
        <w:tc>
          <w:tcPr>
            <w:tcW w:w="9915"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101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2</w:t>
            </w:r>
          </w:p>
        </w:tc>
        <w:tc>
          <w:tcPr>
            <w:tcW w:w="4172" w:type="dxa"/>
            <w:vAlign w:val="center"/>
          </w:tcPr>
          <w:p w:rsidR="00D9419D" w:rsidRDefault="00D9419D">
            <w:pPr>
              <w:snapToGrid w:val="0"/>
              <w:jc w:val="center"/>
              <w:textAlignment w:val="baseline"/>
              <w:rPr>
                <w:rFonts w:ascii="宋体" w:hAnsi="宋体"/>
                <w:sz w:val="24"/>
                <w:szCs w:val="24"/>
              </w:rPr>
            </w:pPr>
          </w:p>
        </w:tc>
        <w:tc>
          <w:tcPr>
            <w:tcW w:w="9915"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101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3</w:t>
            </w:r>
          </w:p>
        </w:tc>
        <w:tc>
          <w:tcPr>
            <w:tcW w:w="4172" w:type="dxa"/>
            <w:vAlign w:val="center"/>
          </w:tcPr>
          <w:p w:rsidR="00D9419D" w:rsidRDefault="00D9419D">
            <w:pPr>
              <w:snapToGrid w:val="0"/>
              <w:jc w:val="center"/>
              <w:textAlignment w:val="baseline"/>
              <w:rPr>
                <w:rFonts w:ascii="宋体" w:hAnsi="宋体"/>
                <w:sz w:val="24"/>
                <w:szCs w:val="24"/>
              </w:rPr>
            </w:pPr>
          </w:p>
        </w:tc>
        <w:tc>
          <w:tcPr>
            <w:tcW w:w="9915"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101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4</w:t>
            </w:r>
          </w:p>
        </w:tc>
        <w:tc>
          <w:tcPr>
            <w:tcW w:w="4172" w:type="dxa"/>
            <w:vAlign w:val="center"/>
          </w:tcPr>
          <w:p w:rsidR="00D9419D" w:rsidRDefault="00D9419D">
            <w:pPr>
              <w:snapToGrid w:val="0"/>
              <w:jc w:val="center"/>
              <w:textAlignment w:val="baseline"/>
              <w:rPr>
                <w:rFonts w:ascii="宋体" w:hAnsi="宋体"/>
                <w:sz w:val="24"/>
                <w:szCs w:val="24"/>
              </w:rPr>
            </w:pPr>
          </w:p>
        </w:tc>
        <w:tc>
          <w:tcPr>
            <w:tcW w:w="9915" w:type="dxa"/>
            <w:vAlign w:val="center"/>
          </w:tcPr>
          <w:p w:rsidR="00D9419D" w:rsidRDefault="00D9419D">
            <w:pPr>
              <w:snapToGrid w:val="0"/>
              <w:jc w:val="center"/>
              <w:textAlignment w:val="baseline"/>
              <w:rPr>
                <w:rFonts w:ascii="宋体" w:hAnsi="宋体"/>
                <w:sz w:val="24"/>
                <w:szCs w:val="24"/>
              </w:rPr>
            </w:pPr>
          </w:p>
        </w:tc>
      </w:tr>
      <w:tr w:rsidR="00D9419D">
        <w:trPr>
          <w:trHeight w:val="660"/>
        </w:trPr>
        <w:tc>
          <w:tcPr>
            <w:tcW w:w="1010" w:type="dxa"/>
            <w:vAlign w:val="center"/>
          </w:tcPr>
          <w:p w:rsidR="00D9419D" w:rsidRDefault="00B546E8">
            <w:pPr>
              <w:snapToGrid w:val="0"/>
              <w:jc w:val="center"/>
              <w:textAlignment w:val="baseline"/>
              <w:rPr>
                <w:rFonts w:ascii="宋体" w:hAnsi="宋体"/>
                <w:sz w:val="24"/>
                <w:szCs w:val="24"/>
              </w:rPr>
            </w:pPr>
            <w:r>
              <w:rPr>
                <w:rFonts w:ascii="宋体" w:hAnsi="宋体"/>
                <w:sz w:val="24"/>
                <w:szCs w:val="24"/>
              </w:rPr>
              <w:t>5</w:t>
            </w:r>
          </w:p>
        </w:tc>
        <w:tc>
          <w:tcPr>
            <w:tcW w:w="4172" w:type="dxa"/>
            <w:vAlign w:val="center"/>
          </w:tcPr>
          <w:p w:rsidR="00D9419D" w:rsidRDefault="00D9419D">
            <w:pPr>
              <w:snapToGrid w:val="0"/>
              <w:jc w:val="center"/>
              <w:textAlignment w:val="baseline"/>
              <w:rPr>
                <w:rFonts w:ascii="宋体" w:hAnsi="宋体"/>
                <w:sz w:val="24"/>
                <w:szCs w:val="24"/>
              </w:rPr>
            </w:pPr>
          </w:p>
        </w:tc>
        <w:tc>
          <w:tcPr>
            <w:tcW w:w="9915" w:type="dxa"/>
            <w:vAlign w:val="center"/>
          </w:tcPr>
          <w:p w:rsidR="00D9419D" w:rsidRDefault="00D9419D">
            <w:pPr>
              <w:snapToGrid w:val="0"/>
              <w:jc w:val="center"/>
              <w:textAlignment w:val="baseline"/>
              <w:rPr>
                <w:rFonts w:ascii="宋体" w:hAnsi="宋体"/>
                <w:sz w:val="24"/>
                <w:szCs w:val="24"/>
              </w:rPr>
            </w:pPr>
          </w:p>
        </w:tc>
      </w:tr>
    </w:tbl>
    <w:p w:rsidR="00D9419D" w:rsidRDefault="00B546E8">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注：提供照片或其他相关</w:t>
      </w:r>
      <w:r>
        <w:rPr>
          <w:rFonts w:ascii="宋体" w:hAnsi="宋体" w:hint="eastAsia"/>
          <w:sz w:val="24"/>
          <w:szCs w:val="24"/>
        </w:rPr>
        <w:t>证明</w:t>
      </w:r>
      <w:r>
        <w:rPr>
          <w:rFonts w:ascii="宋体" w:hAnsi="宋体" w:hint="eastAsia"/>
          <w:sz w:val="24"/>
          <w:szCs w:val="24"/>
        </w:rPr>
        <w:t>文件。</w:t>
      </w:r>
    </w:p>
    <w:p w:rsidR="00D9419D" w:rsidRDefault="00D9419D">
      <w:pPr>
        <w:snapToGrid w:val="0"/>
        <w:spacing w:line="360" w:lineRule="auto"/>
        <w:ind w:left="565"/>
        <w:jc w:val="left"/>
        <w:textAlignment w:val="baseline"/>
        <w:rPr>
          <w:rFonts w:ascii="宋体" w:hAnsi="宋体"/>
          <w:kern w:val="0"/>
          <w:sz w:val="28"/>
          <w:szCs w:val="28"/>
          <w:u w:val="single"/>
        </w:rPr>
        <w:sectPr w:rsidR="00D9419D">
          <w:pgSz w:w="16838" w:h="11906" w:orient="landscape"/>
          <w:pgMar w:top="1134" w:right="851" w:bottom="1134" w:left="425" w:header="851" w:footer="992" w:gutter="0"/>
          <w:cols w:space="720"/>
          <w:docGrid w:linePitch="312"/>
        </w:sectPr>
      </w:pPr>
    </w:p>
    <w:p w:rsidR="00D9419D" w:rsidRDefault="00B546E8">
      <w:pPr>
        <w:snapToGrid w:val="0"/>
        <w:spacing w:line="298" w:lineRule="auto"/>
        <w:jc w:val="center"/>
        <w:textAlignment w:val="baseline"/>
        <w:rPr>
          <w:rFonts w:ascii="宋体" w:hAnsi="宋体"/>
          <w:b/>
          <w:sz w:val="30"/>
          <w:szCs w:val="30"/>
        </w:rPr>
      </w:pPr>
      <w:bookmarkStart w:id="90" w:name="_Toc510187113"/>
      <w:bookmarkStart w:id="91" w:name="_Toc437877848"/>
      <w:r>
        <w:rPr>
          <w:rFonts w:ascii="宋体" w:hAnsi="宋体" w:hint="eastAsia"/>
          <w:b/>
          <w:sz w:val="30"/>
          <w:szCs w:val="30"/>
        </w:rPr>
        <w:lastRenderedPageBreak/>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3277"/>
      </w:tblGrid>
      <w:tr w:rsidR="00D9419D">
        <w:trPr>
          <w:cantSplit/>
          <w:trHeight w:val="842"/>
          <w:jc w:val="center"/>
        </w:trPr>
        <w:tc>
          <w:tcPr>
            <w:tcW w:w="1135" w:type="dxa"/>
            <w:vAlign w:val="center"/>
          </w:tcPr>
          <w:p w:rsidR="00D9419D" w:rsidRDefault="00B546E8">
            <w:pPr>
              <w:snapToGrid w:val="0"/>
              <w:jc w:val="center"/>
              <w:textAlignment w:val="baseline"/>
              <w:rPr>
                <w:rFonts w:ascii="宋体" w:hAnsi="宋体"/>
                <w:sz w:val="20"/>
              </w:rPr>
            </w:pPr>
            <w:r>
              <w:rPr>
                <w:rFonts w:ascii="宋体" w:hAnsi="宋体" w:hint="eastAsia"/>
              </w:rPr>
              <w:t>姓名</w:t>
            </w:r>
          </w:p>
        </w:tc>
        <w:tc>
          <w:tcPr>
            <w:tcW w:w="1787" w:type="dxa"/>
            <w:vAlign w:val="center"/>
          </w:tcPr>
          <w:p w:rsidR="00D9419D" w:rsidRDefault="00D9419D">
            <w:pPr>
              <w:snapToGrid w:val="0"/>
              <w:jc w:val="center"/>
              <w:textAlignment w:val="baseline"/>
              <w:rPr>
                <w:rFonts w:ascii="宋体" w:hAnsi="宋体"/>
                <w:sz w:val="20"/>
              </w:rPr>
            </w:pPr>
          </w:p>
        </w:tc>
        <w:tc>
          <w:tcPr>
            <w:tcW w:w="836" w:type="dxa"/>
            <w:vAlign w:val="center"/>
          </w:tcPr>
          <w:p w:rsidR="00D9419D" w:rsidRDefault="00B546E8">
            <w:pPr>
              <w:snapToGrid w:val="0"/>
              <w:jc w:val="center"/>
              <w:textAlignment w:val="baseline"/>
              <w:rPr>
                <w:rFonts w:ascii="宋体" w:hAnsi="宋体"/>
                <w:sz w:val="20"/>
              </w:rPr>
            </w:pPr>
            <w:r>
              <w:rPr>
                <w:rFonts w:ascii="宋体" w:hAnsi="宋体" w:hint="eastAsia"/>
              </w:rPr>
              <w:t>性别</w:t>
            </w:r>
          </w:p>
        </w:tc>
        <w:tc>
          <w:tcPr>
            <w:tcW w:w="1494" w:type="dxa"/>
            <w:vAlign w:val="center"/>
          </w:tcPr>
          <w:p w:rsidR="00D9419D" w:rsidRDefault="00D9419D">
            <w:pPr>
              <w:snapToGrid w:val="0"/>
              <w:jc w:val="center"/>
              <w:textAlignment w:val="baseline"/>
              <w:rPr>
                <w:rFonts w:ascii="宋体" w:hAnsi="宋体"/>
                <w:sz w:val="20"/>
              </w:rPr>
            </w:pPr>
          </w:p>
        </w:tc>
        <w:tc>
          <w:tcPr>
            <w:tcW w:w="1179" w:type="dxa"/>
            <w:vAlign w:val="center"/>
          </w:tcPr>
          <w:p w:rsidR="00D9419D" w:rsidRDefault="00B546E8">
            <w:pPr>
              <w:snapToGrid w:val="0"/>
              <w:jc w:val="center"/>
              <w:textAlignment w:val="baseline"/>
              <w:rPr>
                <w:rFonts w:ascii="宋体" w:hAnsi="宋体"/>
                <w:sz w:val="20"/>
              </w:rPr>
            </w:pPr>
            <w:r>
              <w:rPr>
                <w:rFonts w:ascii="宋体" w:hAnsi="宋体" w:hint="eastAsia"/>
              </w:rPr>
              <w:t>出生年月</w:t>
            </w:r>
          </w:p>
        </w:tc>
        <w:tc>
          <w:tcPr>
            <w:tcW w:w="3277" w:type="dxa"/>
            <w:vAlign w:val="center"/>
          </w:tcPr>
          <w:p w:rsidR="00D9419D" w:rsidRDefault="00D9419D">
            <w:pPr>
              <w:snapToGrid w:val="0"/>
              <w:jc w:val="left"/>
              <w:textAlignment w:val="baseline"/>
              <w:rPr>
                <w:rFonts w:ascii="宋体" w:hAnsi="宋体"/>
                <w:sz w:val="20"/>
              </w:rPr>
            </w:pPr>
          </w:p>
        </w:tc>
      </w:tr>
      <w:tr w:rsidR="00D9419D">
        <w:trPr>
          <w:cantSplit/>
          <w:trHeight w:val="965"/>
          <w:jc w:val="center"/>
        </w:trPr>
        <w:tc>
          <w:tcPr>
            <w:tcW w:w="1135" w:type="dxa"/>
            <w:vAlign w:val="center"/>
          </w:tcPr>
          <w:p w:rsidR="00D9419D" w:rsidRDefault="00B546E8">
            <w:pPr>
              <w:snapToGrid w:val="0"/>
              <w:jc w:val="center"/>
              <w:textAlignment w:val="baseline"/>
              <w:rPr>
                <w:rFonts w:ascii="宋体" w:hAnsi="宋体"/>
                <w:sz w:val="20"/>
              </w:rPr>
            </w:pPr>
            <w:r>
              <w:rPr>
                <w:rFonts w:ascii="宋体" w:hAnsi="宋体" w:hint="eastAsia"/>
              </w:rPr>
              <w:t>学历</w:t>
            </w:r>
          </w:p>
        </w:tc>
        <w:tc>
          <w:tcPr>
            <w:tcW w:w="1787" w:type="dxa"/>
            <w:vAlign w:val="center"/>
          </w:tcPr>
          <w:p w:rsidR="00D9419D" w:rsidRDefault="00D9419D">
            <w:pPr>
              <w:snapToGrid w:val="0"/>
              <w:jc w:val="center"/>
              <w:textAlignment w:val="baseline"/>
              <w:rPr>
                <w:rFonts w:ascii="宋体" w:hAnsi="宋体"/>
                <w:sz w:val="20"/>
              </w:rPr>
            </w:pPr>
          </w:p>
        </w:tc>
        <w:tc>
          <w:tcPr>
            <w:tcW w:w="836" w:type="dxa"/>
            <w:vAlign w:val="center"/>
          </w:tcPr>
          <w:p w:rsidR="00D9419D" w:rsidRDefault="00B546E8">
            <w:pPr>
              <w:snapToGrid w:val="0"/>
              <w:jc w:val="center"/>
              <w:textAlignment w:val="baseline"/>
              <w:rPr>
                <w:rFonts w:ascii="宋体" w:hAnsi="宋体"/>
                <w:sz w:val="20"/>
              </w:rPr>
            </w:pPr>
            <w:r>
              <w:rPr>
                <w:rFonts w:ascii="宋体" w:hAnsi="宋体" w:hint="eastAsia"/>
              </w:rPr>
              <w:t>学位</w:t>
            </w:r>
          </w:p>
        </w:tc>
        <w:tc>
          <w:tcPr>
            <w:tcW w:w="1494" w:type="dxa"/>
            <w:vAlign w:val="center"/>
          </w:tcPr>
          <w:p w:rsidR="00D9419D" w:rsidRDefault="00D9419D">
            <w:pPr>
              <w:snapToGrid w:val="0"/>
              <w:jc w:val="center"/>
              <w:textAlignment w:val="baseline"/>
              <w:rPr>
                <w:rFonts w:ascii="宋体" w:hAnsi="宋体"/>
                <w:sz w:val="20"/>
              </w:rPr>
            </w:pPr>
          </w:p>
        </w:tc>
        <w:tc>
          <w:tcPr>
            <w:tcW w:w="1179" w:type="dxa"/>
            <w:vAlign w:val="center"/>
          </w:tcPr>
          <w:p w:rsidR="00D9419D" w:rsidRDefault="00B546E8">
            <w:pPr>
              <w:snapToGrid w:val="0"/>
              <w:jc w:val="center"/>
              <w:textAlignment w:val="baseline"/>
              <w:rPr>
                <w:rFonts w:ascii="宋体" w:hAnsi="宋体"/>
                <w:sz w:val="20"/>
              </w:rPr>
            </w:pPr>
            <w:r>
              <w:rPr>
                <w:rFonts w:ascii="宋体" w:hAnsi="宋体" w:hint="eastAsia"/>
              </w:rPr>
              <w:t>专业</w:t>
            </w:r>
          </w:p>
        </w:tc>
        <w:tc>
          <w:tcPr>
            <w:tcW w:w="3277" w:type="dxa"/>
            <w:vAlign w:val="center"/>
          </w:tcPr>
          <w:p w:rsidR="00D9419D" w:rsidRDefault="00D9419D">
            <w:pPr>
              <w:snapToGrid w:val="0"/>
              <w:jc w:val="left"/>
              <w:textAlignment w:val="baseline"/>
              <w:rPr>
                <w:rFonts w:ascii="宋体" w:hAnsi="宋体"/>
                <w:sz w:val="20"/>
              </w:rPr>
            </w:pPr>
          </w:p>
        </w:tc>
      </w:tr>
      <w:tr w:rsidR="00D9419D">
        <w:trPr>
          <w:cantSplit/>
          <w:trHeight w:val="858"/>
          <w:jc w:val="center"/>
        </w:trPr>
        <w:tc>
          <w:tcPr>
            <w:tcW w:w="1135" w:type="dxa"/>
            <w:vAlign w:val="center"/>
          </w:tcPr>
          <w:p w:rsidR="00D9419D" w:rsidRDefault="00B546E8">
            <w:pPr>
              <w:snapToGrid w:val="0"/>
              <w:jc w:val="center"/>
              <w:textAlignment w:val="baseline"/>
              <w:rPr>
                <w:rFonts w:ascii="宋体" w:hAnsi="宋体"/>
                <w:sz w:val="20"/>
              </w:rPr>
            </w:pPr>
            <w:r>
              <w:rPr>
                <w:rFonts w:ascii="宋体" w:hAnsi="宋体" w:hint="eastAsia"/>
              </w:rPr>
              <w:t>职务</w:t>
            </w:r>
          </w:p>
        </w:tc>
        <w:tc>
          <w:tcPr>
            <w:tcW w:w="1787" w:type="dxa"/>
            <w:vAlign w:val="center"/>
          </w:tcPr>
          <w:p w:rsidR="00D9419D" w:rsidRDefault="00D9419D">
            <w:pPr>
              <w:snapToGrid w:val="0"/>
              <w:jc w:val="left"/>
              <w:textAlignment w:val="baseline"/>
              <w:rPr>
                <w:rFonts w:ascii="宋体" w:hAnsi="宋体"/>
                <w:sz w:val="20"/>
              </w:rPr>
            </w:pPr>
          </w:p>
        </w:tc>
        <w:tc>
          <w:tcPr>
            <w:tcW w:w="2330" w:type="dxa"/>
            <w:gridSpan w:val="2"/>
            <w:vAlign w:val="center"/>
          </w:tcPr>
          <w:p w:rsidR="00D9419D" w:rsidRDefault="00B546E8">
            <w:pPr>
              <w:snapToGrid w:val="0"/>
              <w:jc w:val="center"/>
              <w:textAlignment w:val="baseline"/>
              <w:rPr>
                <w:rFonts w:ascii="宋体" w:hAnsi="宋体"/>
                <w:sz w:val="20"/>
              </w:rPr>
            </w:pPr>
            <w:r>
              <w:rPr>
                <w:rFonts w:ascii="宋体" w:hAnsi="宋体" w:hint="eastAsia"/>
              </w:rPr>
              <w:t>相关工作经验年限</w:t>
            </w:r>
          </w:p>
        </w:tc>
        <w:tc>
          <w:tcPr>
            <w:tcW w:w="4456" w:type="dxa"/>
            <w:gridSpan w:val="2"/>
            <w:vAlign w:val="center"/>
          </w:tcPr>
          <w:p w:rsidR="00D9419D" w:rsidRDefault="00D9419D">
            <w:pPr>
              <w:snapToGrid w:val="0"/>
              <w:jc w:val="left"/>
              <w:textAlignment w:val="baseline"/>
              <w:rPr>
                <w:rFonts w:ascii="宋体" w:hAnsi="宋体"/>
                <w:sz w:val="20"/>
              </w:rPr>
            </w:pPr>
          </w:p>
        </w:tc>
      </w:tr>
      <w:tr w:rsidR="00D9419D">
        <w:trPr>
          <w:cantSplit/>
          <w:trHeight w:val="824"/>
          <w:jc w:val="center"/>
        </w:trPr>
        <w:tc>
          <w:tcPr>
            <w:tcW w:w="9708" w:type="dxa"/>
            <w:gridSpan w:val="6"/>
            <w:vAlign w:val="center"/>
          </w:tcPr>
          <w:p w:rsidR="00D9419D" w:rsidRDefault="00B546E8">
            <w:pPr>
              <w:snapToGrid w:val="0"/>
              <w:jc w:val="center"/>
              <w:textAlignment w:val="baseline"/>
              <w:rPr>
                <w:rFonts w:ascii="宋体" w:hAnsi="宋体"/>
                <w:sz w:val="20"/>
              </w:rPr>
            </w:pPr>
            <w:r>
              <w:rPr>
                <w:rFonts w:ascii="宋体" w:hAnsi="宋体" w:hint="eastAsia"/>
              </w:rPr>
              <w:t>业</w:t>
            </w:r>
            <w:r>
              <w:rPr>
                <w:rFonts w:ascii="宋体" w:hAnsi="宋体" w:hint="eastAsia"/>
              </w:rPr>
              <w:t xml:space="preserve"> </w:t>
            </w:r>
            <w:r>
              <w:rPr>
                <w:rFonts w:ascii="宋体" w:hAnsi="宋体" w:hint="eastAsia"/>
              </w:rPr>
              <w:t>绩</w:t>
            </w:r>
            <w:r>
              <w:rPr>
                <w:rFonts w:ascii="宋体" w:hAnsi="宋体" w:hint="eastAsia"/>
              </w:rPr>
              <w:t xml:space="preserve"> </w:t>
            </w:r>
            <w:r>
              <w:rPr>
                <w:rFonts w:ascii="宋体" w:hAnsi="宋体" w:hint="eastAsia"/>
              </w:rPr>
              <w:t>情</w:t>
            </w:r>
            <w:r>
              <w:rPr>
                <w:rFonts w:ascii="宋体" w:hAnsi="宋体" w:hint="eastAsia"/>
              </w:rPr>
              <w:t xml:space="preserve"> </w:t>
            </w:r>
            <w:r>
              <w:rPr>
                <w:rFonts w:ascii="宋体" w:hAnsi="宋体" w:hint="eastAsia"/>
              </w:rPr>
              <w:t>况</w:t>
            </w:r>
          </w:p>
        </w:tc>
      </w:tr>
      <w:tr w:rsidR="00D9419D">
        <w:trPr>
          <w:cantSplit/>
          <w:trHeight w:val="518"/>
          <w:jc w:val="center"/>
        </w:trPr>
        <w:tc>
          <w:tcPr>
            <w:tcW w:w="1135" w:type="dxa"/>
            <w:vAlign w:val="center"/>
          </w:tcPr>
          <w:p w:rsidR="00D9419D" w:rsidRDefault="00B546E8">
            <w:pPr>
              <w:snapToGrid w:val="0"/>
              <w:jc w:val="center"/>
              <w:textAlignment w:val="baseline"/>
              <w:rPr>
                <w:rFonts w:ascii="宋体" w:hAnsi="宋体"/>
                <w:sz w:val="20"/>
              </w:rPr>
            </w:pPr>
            <w:r>
              <w:rPr>
                <w:rFonts w:ascii="宋体" w:hAnsi="宋体" w:hint="eastAsia"/>
              </w:rPr>
              <w:t>序号</w:t>
            </w:r>
          </w:p>
        </w:tc>
        <w:tc>
          <w:tcPr>
            <w:tcW w:w="1787" w:type="dxa"/>
            <w:vAlign w:val="center"/>
          </w:tcPr>
          <w:p w:rsidR="00D9419D" w:rsidRDefault="00B546E8">
            <w:pPr>
              <w:snapToGrid w:val="0"/>
              <w:jc w:val="center"/>
              <w:textAlignment w:val="baseline"/>
              <w:rPr>
                <w:rFonts w:ascii="宋体" w:hAnsi="宋体"/>
                <w:sz w:val="20"/>
              </w:rPr>
            </w:pPr>
            <w:r>
              <w:rPr>
                <w:rFonts w:ascii="宋体" w:hAnsi="宋体" w:hint="eastAsia"/>
              </w:rPr>
              <w:t>项目名称</w:t>
            </w:r>
          </w:p>
        </w:tc>
        <w:tc>
          <w:tcPr>
            <w:tcW w:w="6786" w:type="dxa"/>
            <w:gridSpan w:val="4"/>
            <w:vAlign w:val="center"/>
          </w:tcPr>
          <w:p w:rsidR="00D9419D" w:rsidRDefault="00B546E8">
            <w:pPr>
              <w:snapToGrid w:val="0"/>
              <w:jc w:val="center"/>
              <w:textAlignment w:val="baseline"/>
              <w:rPr>
                <w:rFonts w:ascii="宋体" w:hAnsi="宋体"/>
                <w:sz w:val="20"/>
              </w:rPr>
            </w:pPr>
            <w:r>
              <w:rPr>
                <w:rFonts w:ascii="宋体" w:hAnsi="宋体" w:hint="eastAsia"/>
              </w:rPr>
              <w:t>项目情况简介</w:t>
            </w:r>
          </w:p>
        </w:tc>
      </w:tr>
      <w:tr w:rsidR="00D9419D">
        <w:trPr>
          <w:cantSplit/>
          <w:trHeight w:val="680"/>
          <w:jc w:val="center"/>
        </w:trPr>
        <w:tc>
          <w:tcPr>
            <w:tcW w:w="1135" w:type="dxa"/>
            <w:vAlign w:val="center"/>
          </w:tcPr>
          <w:p w:rsidR="00D9419D" w:rsidRDefault="00B546E8">
            <w:pPr>
              <w:snapToGrid w:val="0"/>
              <w:jc w:val="center"/>
              <w:textAlignment w:val="baseline"/>
              <w:rPr>
                <w:rFonts w:ascii="宋体" w:hAnsi="宋体"/>
                <w:sz w:val="22"/>
              </w:rPr>
            </w:pPr>
            <w:r>
              <w:rPr>
                <w:rFonts w:ascii="宋体" w:hAnsi="宋体" w:hint="eastAsia"/>
                <w:sz w:val="22"/>
              </w:rPr>
              <w:t>1</w:t>
            </w:r>
          </w:p>
        </w:tc>
        <w:tc>
          <w:tcPr>
            <w:tcW w:w="1787" w:type="dxa"/>
          </w:tcPr>
          <w:p w:rsidR="00D9419D" w:rsidRDefault="00D9419D">
            <w:pPr>
              <w:snapToGrid w:val="0"/>
              <w:jc w:val="left"/>
              <w:textAlignment w:val="baseline"/>
              <w:rPr>
                <w:rFonts w:ascii="宋体" w:hAnsi="宋体"/>
                <w:sz w:val="22"/>
              </w:rPr>
            </w:pPr>
          </w:p>
        </w:tc>
        <w:tc>
          <w:tcPr>
            <w:tcW w:w="6786" w:type="dxa"/>
            <w:gridSpan w:val="4"/>
          </w:tcPr>
          <w:p w:rsidR="00D9419D" w:rsidRDefault="00D9419D">
            <w:pPr>
              <w:snapToGrid w:val="0"/>
              <w:jc w:val="left"/>
              <w:textAlignment w:val="baseline"/>
              <w:rPr>
                <w:rFonts w:ascii="宋体" w:hAnsi="宋体"/>
                <w:sz w:val="22"/>
              </w:rPr>
            </w:pPr>
          </w:p>
        </w:tc>
      </w:tr>
      <w:tr w:rsidR="00D9419D">
        <w:trPr>
          <w:cantSplit/>
          <w:trHeight w:val="680"/>
          <w:jc w:val="center"/>
        </w:trPr>
        <w:tc>
          <w:tcPr>
            <w:tcW w:w="1135" w:type="dxa"/>
            <w:vAlign w:val="center"/>
          </w:tcPr>
          <w:p w:rsidR="00D9419D" w:rsidRDefault="00B546E8">
            <w:pPr>
              <w:snapToGrid w:val="0"/>
              <w:jc w:val="center"/>
              <w:textAlignment w:val="baseline"/>
              <w:rPr>
                <w:rFonts w:ascii="宋体" w:hAnsi="宋体"/>
                <w:sz w:val="22"/>
              </w:rPr>
            </w:pPr>
            <w:r>
              <w:rPr>
                <w:rFonts w:ascii="宋体" w:hAnsi="宋体" w:hint="eastAsia"/>
                <w:sz w:val="22"/>
              </w:rPr>
              <w:t>2</w:t>
            </w:r>
          </w:p>
        </w:tc>
        <w:tc>
          <w:tcPr>
            <w:tcW w:w="1787" w:type="dxa"/>
          </w:tcPr>
          <w:p w:rsidR="00D9419D" w:rsidRDefault="00D9419D">
            <w:pPr>
              <w:snapToGrid w:val="0"/>
              <w:jc w:val="left"/>
              <w:textAlignment w:val="baseline"/>
              <w:rPr>
                <w:rFonts w:ascii="宋体" w:hAnsi="宋体"/>
                <w:sz w:val="22"/>
              </w:rPr>
            </w:pPr>
          </w:p>
        </w:tc>
        <w:tc>
          <w:tcPr>
            <w:tcW w:w="6786" w:type="dxa"/>
            <w:gridSpan w:val="4"/>
          </w:tcPr>
          <w:p w:rsidR="00D9419D" w:rsidRDefault="00D9419D">
            <w:pPr>
              <w:snapToGrid w:val="0"/>
              <w:jc w:val="left"/>
              <w:textAlignment w:val="baseline"/>
              <w:rPr>
                <w:rFonts w:ascii="宋体" w:hAnsi="宋体"/>
                <w:sz w:val="22"/>
              </w:rPr>
            </w:pPr>
          </w:p>
        </w:tc>
      </w:tr>
      <w:tr w:rsidR="00D9419D">
        <w:trPr>
          <w:cantSplit/>
          <w:trHeight w:val="680"/>
          <w:jc w:val="center"/>
        </w:trPr>
        <w:tc>
          <w:tcPr>
            <w:tcW w:w="1135" w:type="dxa"/>
            <w:vAlign w:val="center"/>
          </w:tcPr>
          <w:p w:rsidR="00D9419D" w:rsidRDefault="00B546E8">
            <w:pPr>
              <w:snapToGrid w:val="0"/>
              <w:jc w:val="center"/>
              <w:textAlignment w:val="baseline"/>
              <w:rPr>
                <w:rFonts w:ascii="宋体" w:hAnsi="宋体"/>
                <w:sz w:val="22"/>
              </w:rPr>
            </w:pPr>
            <w:r>
              <w:rPr>
                <w:rFonts w:ascii="宋体" w:hAnsi="宋体" w:hint="eastAsia"/>
                <w:sz w:val="22"/>
              </w:rPr>
              <w:t>3</w:t>
            </w:r>
          </w:p>
        </w:tc>
        <w:tc>
          <w:tcPr>
            <w:tcW w:w="1787" w:type="dxa"/>
          </w:tcPr>
          <w:p w:rsidR="00D9419D" w:rsidRDefault="00D9419D">
            <w:pPr>
              <w:snapToGrid w:val="0"/>
              <w:jc w:val="left"/>
              <w:textAlignment w:val="baseline"/>
              <w:rPr>
                <w:rFonts w:ascii="宋体" w:hAnsi="宋体"/>
                <w:sz w:val="22"/>
              </w:rPr>
            </w:pPr>
          </w:p>
        </w:tc>
        <w:tc>
          <w:tcPr>
            <w:tcW w:w="6786" w:type="dxa"/>
            <w:gridSpan w:val="4"/>
          </w:tcPr>
          <w:p w:rsidR="00D9419D" w:rsidRDefault="00D9419D">
            <w:pPr>
              <w:snapToGrid w:val="0"/>
              <w:jc w:val="left"/>
              <w:textAlignment w:val="baseline"/>
              <w:rPr>
                <w:rFonts w:ascii="宋体" w:hAnsi="宋体"/>
                <w:sz w:val="22"/>
              </w:rPr>
            </w:pPr>
          </w:p>
        </w:tc>
      </w:tr>
      <w:tr w:rsidR="00D9419D">
        <w:trPr>
          <w:cantSplit/>
          <w:trHeight w:val="680"/>
          <w:jc w:val="center"/>
        </w:trPr>
        <w:tc>
          <w:tcPr>
            <w:tcW w:w="1135" w:type="dxa"/>
            <w:vAlign w:val="center"/>
          </w:tcPr>
          <w:p w:rsidR="00D9419D" w:rsidRDefault="00B546E8">
            <w:pPr>
              <w:snapToGrid w:val="0"/>
              <w:jc w:val="center"/>
              <w:textAlignment w:val="baseline"/>
              <w:rPr>
                <w:rFonts w:ascii="宋体" w:hAnsi="宋体"/>
                <w:sz w:val="22"/>
              </w:rPr>
            </w:pPr>
            <w:r>
              <w:rPr>
                <w:rFonts w:ascii="宋体" w:hAnsi="宋体" w:hint="eastAsia"/>
                <w:sz w:val="22"/>
              </w:rPr>
              <w:t>4</w:t>
            </w:r>
          </w:p>
        </w:tc>
        <w:tc>
          <w:tcPr>
            <w:tcW w:w="1787" w:type="dxa"/>
          </w:tcPr>
          <w:p w:rsidR="00D9419D" w:rsidRDefault="00D9419D">
            <w:pPr>
              <w:snapToGrid w:val="0"/>
              <w:jc w:val="left"/>
              <w:textAlignment w:val="baseline"/>
              <w:rPr>
                <w:rFonts w:ascii="宋体" w:hAnsi="宋体"/>
                <w:sz w:val="22"/>
              </w:rPr>
            </w:pPr>
          </w:p>
        </w:tc>
        <w:tc>
          <w:tcPr>
            <w:tcW w:w="6786" w:type="dxa"/>
            <w:gridSpan w:val="4"/>
          </w:tcPr>
          <w:p w:rsidR="00D9419D" w:rsidRDefault="00D9419D">
            <w:pPr>
              <w:snapToGrid w:val="0"/>
              <w:jc w:val="left"/>
              <w:textAlignment w:val="baseline"/>
              <w:rPr>
                <w:rFonts w:ascii="宋体" w:hAnsi="宋体"/>
                <w:sz w:val="22"/>
              </w:rPr>
            </w:pPr>
          </w:p>
        </w:tc>
      </w:tr>
      <w:tr w:rsidR="00D9419D">
        <w:trPr>
          <w:cantSplit/>
          <w:trHeight w:val="680"/>
          <w:jc w:val="center"/>
        </w:trPr>
        <w:tc>
          <w:tcPr>
            <w:tcW w:w="1135" w:type="dxa"/>
            <w:vAlign w:val="center"/>
          </w:tcPr>
          <w:p w:rsidR="00D9419D" w:rsidRDefault="00B546E8">
            <w:pPr>
              <w:snapToGrid w:val="0"/>
              <w:jc w:val="center"/>
              <w:textAlignment w:val="baseline"/>
              <w:rPr>
                <w:rFonts w:ascii="宋体" w:hAnsi="宋体"/>
                <w:sz w:val="22"/>
              </w:rPr>
            </w:pPr>
            <w:r>
              <w:rPr>
                <w:rFonts w:ascii="宋体" w:hAnsi="宋体"/>
                <w:sz w:val="22"/>
              </w:rPr>
              <w:t>5</w:t>
            </w:r>
          </w:p>
        </w:tc>
        <w:tc>
          <w:tcPr>
            <w:tcW w:w="1787" w:type="dxa"/>
          </w:tcPr>
          <w:p w:rsidR="00D9419D" w:rsidRDefault="00D9419D">
            <w:pPr>
              <w:snapToGrid w:val="0"/>
              <w:jc w:val="left"/>
              <w:textAlignment w:val="baseline"/>
              <w:rPr>
                <w:rFonts w:ascii="宋体" w:hAnsi="宋体"/>
                <w:sz w:val="22"/>
              </w:rPr>
            </w:pPr>
          </w:p>
        </w:tc>
        <w:tc>
          <w:tcPr>
            <w:tcW w:w="6786" w:type="dxa"/>
            <w:gridSpan w:val="4"/>
          </w:tcPr>
          <w:p w:rsidR="00D9419D" w:rsidRDefault="00D9419D">
            <w:pPr>
              <w:snapToGrid w:val="0"/>
              <w:jc w:val="left"/>
              <w:textAlignment w:val="baseline"/>
              <w:rPr>
                <w:rFonts w:ascii="宋体" w:hAnsi="宋体"/>
                <w:sz w:val="22"/>
              </w:rPr>
            </w:pPr>
          </w:p>
        </w:tc>
      </w:tr>
    </w:tbl>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p w:rsidR="00D9419D" w:rsidRDefault="00D9419D">
      <w:pPr>
        <w:snapToGrid w:val="0"/>
        <w:spacing w:line="400" w:lineRule="exact"/>
        <w:textAlignment w:val="baseline"/>
        <w:rPr>
          <w:rFonts w:ascii="宋体" w:hAnsi="宋体"/>
          <w:sz w:val="28"/>
          <w:szCs w:val="28"/>
        </w:rPr>
      </w:pPr>
    </w:p>
    <w:bookmarkEnd w:id="90"/>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D9419D">
      <w:pPr>
        <w:widowControl/>
        <w:snapToGrid w:val="0"/>
        <w:jc w:val="left"/>
        <w:textAlignment w:val="baseline"/>
        <w:rPr>
          <w:rFonts w:ascii="宋体" w:hAnsi="宋体"/>
          <w:b/>
          <w:bCs/>
          <w:sz w:val="24"/>
        </w:rPr>
      </w:pPr>
    </w:p>
    <w:p w:rsidR="00D9419D" w:rsidRDefault="00B546E8">
      <w:pPr>
        <w:pStyle w:val="2"/>
        <w:snapToGrid w:val="0"/>
        <w:jc w:val="center"/>
        <w:textAlignment w:val="baseline"/>
      </w:pPr>
      <w:bookmarkStart w:id="92" w:name="_Toc87283003"/>
      <w:bookmarkStart w:id="93" w:name="_Toc15359"/>
      <w:bookmarkStart w:id="94" w:name="_Toc87283252"/>
      <w:bookmarkStart w:id="95" w:name="_Toc11840"/>
      <w:bookmarkStart w:id="96" w:name="_Toc79141099"/>
      <w:r>
        <w:rPr>
          <w:rFonts w:hint="eastAsia"/>
        </w:rPr>
        <w:t>第七节</w:t>
      </w:r>
      <w:r>
        <w:rPr>
          <w:rFonts w:hint="eastAsia"/>
        </w:rPr>
        <w:t xml:space="preserve">  </w:t>
      </w:r>
      <w:r>
        <w:rPr>
          <w:rFonts w:hint="eastAsia"/>
        </w:rPr>
        <w:t>比选须知补充条款</w:t>
      </w:r>
      <w:bookmarkEnd w:id="91"/>
      <w:bookmarkEnd w:id="92"/>
      <w:bookmarkEnd w:id="93"/>
      <w:bookmarkEnd w:id="94"/>
      <w:bookmarkEnd w:id="95"/>
      <w:bookmarkEnd w:id="96"/>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B546E8">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D9419D" w:rsidRDefault="00D9419D">
      <w:pPr>
        <w:snapToGrid w:val="0"/>
        <w:spacing w:line="400" w:lineRule="exact"/>
        <w:textAlignment w:val="baseline"/>
        <w:rPr>
          <w:rFonts w:ascii="宋体" w:hAnsi="宋体" w:cs="宋体"/>
          <w:sz w:val="20"/>
          <w:szCs w:val="21"/>
        </w:rPr>
        <w:sectPr w:rsidR="00D9419D">
          <w:pgSz w:w="11906" w:h="16838"/>
          <w:pgMar w:top="851" w:right="1134" w:bottom="425" w:left="1134" w:header="851" w:footer="992" w:gutter="0"/>
          <w:cols w:space="720"/>
          <w:docGrid w:linePitch="312"/>
        </w:sectPr>
      </w:pPr>
    </w:p>
    <w:p w:rsidR="00D9419D" w:rsidRDefault="00B546E8">
      <w:pPr>
        <w:pStyle w:val="1"/>
        <w:snapToGrid w:val="0"/>
        <w:rPr>
          <w:color w:val="auto"/>
        </w:rPr>
      </w:pPr>
      <w:bookmarkStart w:id="97" w:name="_Toc87283004"/>
      <w:bookmarkStart w:id="98" w:name="_Toc79141100"/>
      <w:bookmarkStart w:id="99" w:name="_Toc9660"/>
      <w:bookmarkStart w:id="100" w:name="_Toc23316"/>
      <w:bookmarkStart w:id="101" w:name="_Toc87283253"/>
      <w:r>
        <w:rPr>
          <w:rFonts w:hint="eastAsia"/>
          <w:color w:val="auto"/>
        </w:rPr>
        <w:lastRenderedPageBreak/>
        <w:t>第三章</w:t>
      </w:r>
      <w:r>
        <w:rPr>
          <w:rFonts w:hint="eastAsia"/>
          <w:color w:val="auto"/>
        </w:rPr>
        <w:t xml:space="preserve">  </w:t>
      </w:r>
      <w:r>
        <w:rPr>
          <w:rFonts w:hint="eastAsia"/>
          <w:color w:val="auto"/>
        </w:rPr>
        <w:t>合同部分</w:t>
      </w:r>
      <w:bookmarkEnd w:id="97"/>
      <w:bookmarkEnd w:id="98"/>
      <w:bookmarkEnd w:id="99"/>
      <w:bookmarkEnd w:id="100"/>
      <w:bookmarkEnd w:id="101"/>
    </w:p>
    <w:p w:rsidR="00D9419D" w:rsidRDefault="00D9419D">
      <w:pPr>
        <w:pStyle w:val="aa"/>
        <w:snapToGrid w:val="0"/>
        <w:jc w:val="center"/>
        <w:textAlignment w:val="baseline"/>
        <w:rPr>
          <w:rFonts w:hAnsi="宋体" w:cs="Arial"/>
          <w:b/>
          <w:sz w:val="44"/>
          <w:szCs w:val="44"/>
        </w:rPr>
      </w:pPr>
    </w:p>
    <w:p w:rsidR="00D9419D" w:rsidRDefault="00D9419D">
      <w:pPr>
        <w:pStyle w:val="aa"/>
        <w:snapToGrid w:val="0"/>
        <w:jc w:val="center"/>
        <w:textAlignment w:val="baseline"/>
        <w:rPr>
          <w:rFonts w:hAnsi="宋体" w:cs="Arial"/>
          <w:sz w:val="44"/>
          <w:szCs w:val="44"/>
        </w:rPr>
      </w:pPr>
    </w:p>
    <w:p w:rsidR="00D9419D" w:rsidRDefault="00B546E8">
      <w:pPr>
        <w:pStyle w:val="aa"/>
        <w:snapToGrid w:val="0"/>
        <w:jc w:val="center"/>
        <w:textAlignment w:val="baseline"/>
        <w:rPr>
          <w:rFonts w:hAnsi="宋体" w:cs="Arial"/>
          <w:sz w:val="44"/>
          <w:szCs w:val="44"/>
        </w:rPr>
      </w:pPr>
      <w:r>
        <w:rPr>
          <w:rFonts w:hAnsi="宋体" w:cs="Arial" w:hint="eastAsia"/>
          <w:sz w:val="44"/>
          <w:szCs w:val="44"/>
        </w:rPr>
        <w:t>深圳地铁物业开发项目</w:t>
      </w:r>
      <w:r>
        <w:rPr>
          <w:rFonts w:hAnsi="宋体" w:cs="Arial" w:hint="eastAsia"/>
          <w:sz w:val="44"/>
          <w:szCs w:val="44"/>
        </w:rPr>
        <w:t>2022-2023</w:t>
      </w:r>
      <w:r>
        <w:rPr>
          <w:rFonts w:hAnsi="宋体" w:cs="Arial" w:hint="eastAsia"/>
          <w:sz w:val="44"/>
          <w:szCs w:val="44"/>
        </w:rPr>
        <w:t>年度外立面设计</w:t>
      </w:r>
    </w:p>
    <w:p w:rsidR="00D9419D" w:rsidRDefault="00B546E8">
      <w:pPr>
        <w:pStyle w:val="aa"/>
        <w:snapToGrid w:val="0"/>
        <w:jc w:val="center"/>
        <w:textAlignment w:val="baseline"/>
        <w:rPr>
          <w:rFonts w:hAnsi="宋体" w:cs="Arial"/>
          <w:sz w:val="44"/>
          <w:szCs w:val="44"/>
        </w:rPr>
      </w:pPr>
      <w:r>
        <w:rPr>
          <w:rFonts w:hAnsi="宋体" w:cs="Arial" w:hint="eastAsia"/>
          <w:sz w:val="44"/>
          <w:szCs w:val="44"/>
        </w:rPr>
        <w:t>咨询服务</w:t>
      </w:r>
      <w:r>
        <w:rPr>
          <w:rFonts w:hAnsi="宋体" w:cs="Arial" w:hint="eastAsia"/>
          <w:sz w:val="44"/>
          <w:szCs w:val="44"/>
        </w:rPr>
        <w:t>合同</w:t>
      </w:r>
    </w:p>
    <w:p w:rsidR="00D9419D" w:rsidRDefault="00D9419D">
      <w:pPr>
        <w:pStyle w:val="aa"/>
        <w:snapToGrid w:val="0"/>
        <w:jc w:val="center"/>
        <w:textAlignment w:val="baseline"/>
        <w:rPr>
          <w:rFonts w:hAnsi="宋体"/>
          <w:bCs/>
          <w:spacing w:val="36"/>
          <w:sz w:val="64"/>
          <w:szCs w:val="64"/>
        </w:rPr>
      </w:pPr>
    </w:p>
    <w:p w:rsidR="00D9419D" w:rsidRDefault="00D9419D">
      <w:pPr>
        <w:pStyle w:val="aa"/>
        <w:snapToGrid w:val="0"/>
        <w:jc w:val="center"/>
        <w:textAlignment w:val="baseline"/>
        <w:rPr>
          <w:rFonts w:hAnsi="宋体"/>
          <w:bCs/>
          <w:spacing w:val="36"/>
          <w:sz w:val="64"/>
          <w:szCs w:val="64"/>
        </w:rPr>
      </w:pPr>
    </w:p>
    <w:p w:rsidR="00D9419D" w:rsidRDefault="00B546E8">
      <w:pPr>
        <w:snapToGrid w:val="0"/>
        <w:spacing w:line="360" w:lineRule="auto"/>
        <w:jc w:val="center"/>
        <w:textAlignment w:val="baseline"/>
        <w:rPr>
          <w:rFonts w:ascii="宋体"/>
          <w:bCs/>
          <w:kern w:val="0"/>
          <w:sz w:val="28"/>
          <w:szCs w:val="28"/>
        </w:rPr>
      </w:pPr>
      <w:bookmarkStart w:id="102" w:name="_Toc5246"/>
      <w:bookmarkStart w:id="103" w:name="_Toc29383"/>
      <w:r>
        <w:rPr>
          <w:rFonts w:ascii="宋体" w:hAnsi="宋体" w:hint="eastAsia"/>
          <w:bCs/>
          <w:kern w:val="0"/>
          <w:sz w:val="28"/>
          <w:szCs w:val="28"/>
        </w:rPr>
        <w:t>合同编号：</w:t>
      </w:r>
      <w:bookmarkEnd w:id="102"/>
      <w:bookmarkEnd w:id="103"/>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pStyle w:val="aa"/>
        <w:snapToGrid w:val="0"/>
        <w:jc w:val="center"/>
        <w:textAlignment w:val="baseline"/>
        <w:rPr>
          <w:rFonts w:hAnsi="宋体"/>
          <w:sz w:val="30"/>
          <w:szCs w:val="30"/>
        </w:rPr>
      </w:pPr>
    </w:p>
    <w:p w:rsidR="00D9419D" w:rsidRDefault="00D9419D">
      <w:pPr>
        <w:snapToGrid w:val="0"/>
        <w:spacing w:line="360" w:lineRule="auto"/>
        <w:jc w:val="center"/>
        <w:textAlignment w:val="baseline"/>
        <w:rPr>
          <w:rFonts w:ascii="宋体" w:hAnsi="宋体"/>
          <w:bCs/>
          <w:kern w:val="0"/>
          <w:sz w:val="28"/>
          <w:szCs w:val="28"/>
        </w:rPr>
      </w:pPr>
    </w:p>
    <w:p w:rsidR="00D9419D" w:rsidRDefault="00B546E8">
      <w:pPr>
        <w:snapToGrid w:val="0"/>
        <w:spacing w:line="360" w:lineRule="auto"/>
        <w:jc w:val="center"/>
        <w:textAlignment w:val="baseline"/>
        <w:rPr>
          <w:rFonts w:ascii="宋体" w:hAnsi="宋体"/>
          <w:bCs/>
          <w:kern w:val="0"/>
          <w:sz w:val="28"/>
          <w:szCs w:val="28"/>
        </w:rPr>
      </w:pPr>
      <w:bookmarkStart w:id="104" w:name="_Toc3520"/>
      <w:bookmarkStart w:id="105" w:name="_Toc23174"/>
      <w:r>
        <w:rPr>
          <w:rFonts w:ascii="宋体" w:hAnsi="宋体" w:hint="eastAsia"/>
          <w:bCs/>
          <w:kern w:val="0"/>
          <w:sz w:val="28"/>
          <w:szCs w:val="28"/>
        </w:rPr>
        <w:t>委托人：深圳市地铁集团有限公司</w:t>
      </w:r>
      <w:bookmarkEnd w:id="104"/>
      <w:bookmarkEnd w:id="105"/>
      <w:r>
        <w:rPr>
          <w:rFonts w:ascii="宋体" w:hAnsi="宋体"/>
          <w:bCs/>
          <w:kern w:val="0"/>
          <w:sz w:val="28"/>
          <w:szCs w:val="28"/>
        </w:rPr>
        <w:t xml:space="preserve"> </w:t>
      </w:r>
    </w:p>
    <w:p w:rsidR="00D9419D" w:rsidRDefault="00B546E8">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D9419D" w:rsidRDefault="00D9419D">
      <w:pPr>
        <w:snapToGrid w:val="0"/>
        <w:spacing w:line="360" w:lineRule="auto"/>
        <w:ind w:firstLineChars="900" w:firstLine="2520"/>
        <w:textAlignment w:val="baseline"/>
        <w:rPr>
          <w:rFonts w:ascii="宋体" w:hAnsi="宋体"/>
          <w:bCs/>
          <w:kern w:val="0"/>
          <w:sz w:val="28"/>
          <w:szCs w:val="28"/>
        </w:rPr>
      </w:pPr>
    </w:p>
    <w:p w:rsidR="00D9419D" w:rsidRDefault="00B546E8">
      <w:pPr>
        <w:snapToGrid w:val="0"/>
        <w:spacing w:line="360" w:lineRule="auto"/>
        <w:jc w:val="center"/>
        <w:textAlignment w:val="baseline"/>
        <w:rPr>
          <w:rFonts w:ascii="宋体" w:hAnsi="宋体"/>
          <w:bCs/>
          <w:kern w:val="0"/>
          <w:sz w:val="28"/>
          <w:szCs w:val="28"/>
        </w:rPr>
        <w:sectPr w:rsidR="00D9419D">
          <w:pgSz w:w="11907" w:h="16834"/>
          <w:pgMar w:top="1440" w:right="1440" w:bottom="1440" w:left="1440" w:header="1021" w:footer="1134" w:gutter="0"/>
          <w:cols w:space="720"/>
          <w:docGrid w:linePitch="285"/>
        </w:sectPr>
      </w:pPr>
      <w:bookmarkStart w:id="106" w:name="_Toc23630"/>
      <w:bookmarkStart w:id="107" w:name="_Toc22898"/>
      <w:r>
        <w:rPr>
          <w:rFonts w:ascii="宋体" w:hAnsi="宋体" w:hint="eastAsia"/>
          <w:bCs/>
          <w:kern w:val="0"/>
          <w:sz w:val="28"/>
          <w:szCs w:val="28"/>
        </w:rPr>
        <w:t>二〇二二年</w:t>
      </w:r>
      <w:r>
        <w:rPr>
          <w:rFonts w:ascii="宋体" w:hAnsi="宋体" w:hint="eastAsia"/>
          <w:bCs/>
          <w:kern w:val="0"/>
          <w:sz w:val="28"/>
          <w:szCs w:val="28"/>
        </w:rPr>
        <w:t xml:space="preserve">  </w:t>
      </w:r>
      <w:r>
        <w:rPr>
          <w:rFonts w:ascii="宋体" w:hAnsi="宋体" w:hint="eastAsia"/>
          <w:bCs/>
          <w:kern w:val="0"/>
          <w:sz w:val="28"/>
          <w:szCs w:val="28"/>
        </w:rPr>
        <w:t>月</w:t>
      </w:r>
      <w:bookmarkEnd w:id="106"/>
      <w:bookmarkEnd w:id="107"/>
    </w:p>
    <w:p w:rsidR="00D9419D" w:rsidRDefault="00B546E8">
      <w:pPr>
        <w:snapToGrid w:val="0"/>
        <w:jc w:val="right"/>
        <w:textAlignment w:val="baseline"/>
        <w:rPr>
          <w:sz w:val="36"/>
          <w:szCs w:val="36"/>
        </w:rPr>
      </w:pPr>
      <w:bookmarkStart w:id="108" w:name="_Toc19225"/>
      <w:r>
        <w:rPr>
          <w:rFonts w:hint="eastAsia"/>
          <w:sz w:val="44"/>
          <w:szCs w:val="44"/>
        </w:rPr>
        <w:lastRenderedPageBreak/>
        <w:t>正本（或副本）</w:t>
      </w:r>
      <w:bookmarkEnd w:id="108"/>
    </w:p>
    <w:p w:rsidR="00D9419D" w:rsidRDefault="00D9419D">
      <w:pPr>
        <w:snapToGrid w:val="0"/>
        <w:textAlignment w:val="baseline"/>
        <w:rPr>
          <w:sz w:val="20"/>
        </w:rPr>
      </w:pPr>
    </w:p>
    <w:p w:rsidR="00D9419D" w:rsidRDefault="00D9419D">
      <w:pPr>
        <w:snapToGrid w:val="0"/>
        <w:jc w:val="center"/>
        <w:textAlignment w:val="baseline"/>
        <w:rPr>
          <w:sz w:val="44"/>
          <w:szCs w:val="44"/>
        </w:rPr>
      </w:pPr>
    </w:p>
    <w:p w:rsidR="00D9419D" w:rsidRDefault="00B546E8">
      <w:pPr>
        <w:snapToGrid w:val="0"/>
        <w:jc w:val="center"/>
        <w:textAlignment w:val="baseline"/>
        <w:rPr>
          <w:sz w:val="48"/>
          <w:szCs w:val="48"/>
        </w:rPr>
      </w:pPr>
      <w:r>
        <w:rPr>
          <w:rFonts w:hint="eastAsia"/>
          <w:sz w:val="48"/>
          <w:szCs w:val="48"/>
          <w:u w:val="single" w:color="000000"/>
        </w:rPr>
        <w:t xml:space="preserve">        </w:t>
      </w:r>
      <w:bookmarkStart w:id="109" w:name="_Toc4871"/>
      <w:r>
        <w:rPr>
          <w:rFonts w:hint="eastAsia"/>
          <w:sz w:val="48"/>
          <w:szCs w:val="48"/>
        </w:rPr>
        <w:t>合同</w:t>
      </w:r>
      <w:bookmarkEnd w:id="109"/>
    </w:p>
    <w:p w:rsidR="00D9419D" w:rsidRDefault="00D9419D">
      <w:pPr>
        <w:snapToGrid w:val="0"/>
        <w:jc w:val="center"/>
        <w:textAlignment w:val="baseline"/>
        <w:rPr>
          <w:sz w:val="48"/>
          <w:szCs w:val="48"/>
        </w:rPr>
      </w:pPr>
    </w:p>
    <w:p w:rsidR="00D9419D" w:rsidRDefault="00D9419D">
      <w:pPr>
        <w:snapToGrid w:val="0"/>
        <w:jc w:val="center"/>
        <w:textAlignment w:val="baseline"/>
        <w:rPr>
          <w:sz w:val="32"/>
          <w:szCs w:val="32"/>
        </w:rPr>
      </w:pPr>
    </w:p>
    <w:p w:rsidR="00D9419D" w:rsidRDefault="00D9419D">
      <w:pPr>
        <w:snapToGrid w:val="0"/>
        <w:jc w:val="center"/>
        <w:textAlignment w:val="baseline"/>
        <w:rPr>
          <w:sz w:val="32"/>
          <w:szCs w:val="32"/>
        </w:rPr>
      </w:pPr>
    </w:p>
    <w:p w:rsidR="00D9419D" w:rsidRDefault="00B546E8">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D9419D" w:rsidRDefault="00D9419D">
      <w:pPr>
        <w:snapToGrid w:val="0"/>
        <w:textAlignment w:val="baseline"/>
        <w:rPr>
          <w:sz w:val="32"/>
          <w:szCs w:val="32"/>
        </w:rPr>
      </w:pPr>
    </w:p>
    <w:p w:rsidR="00D9419D" w:rsidRDefault="00B546E8">
      <w:pPr>
        <w:snapToGrid w:val="0"/>
        <w:textAlignment w:val="baseline"/>
        <w:rPr>
          <w:sz w:val="32"/>
          <w:szCs w:val="32"/>
        </w:rPr>
      </w:pPr>
      <w:r>
        <w:rPr>
          <w:rFonts w:hint="eastAsia"/>
          <w:sz w:val="32"/>
          <w:szCs w:val="32"/>
        </w:rPr>
        <w:t xml:space="preserve">                      </w:t>
      </w:r>
    </w:p>
    <w:p w:rsidR="00D9419D" w:rsidRDefault="00D9419D">
      <w:pPr>
        <w:snapToGrid w:val="0"/>
        <w:textAlignment w:val="baseline"/>
        <w:rPr>
          <w:sz w:val="32"/>
          <w:szCs w:val="32"/>
        </w:rPr>
      </w:pPr>
    </w:p>
    <w:p w:rsidR="00D9419D" w:rsidRDefault="00D9419D">
      <w:pPr>
        <w:snapToGrid w:val="0"/>
        <w:textAlignment w:val="baseline"/>
        <w:rPr>
          <w:sz w:val="32"/>
          <w:szCs w:val="32"/>
        </w:rPr>
      </w:pPr>
    </w:p>
    <w:p w:rsidR="00D9419D" w:rsidRDefault="00D9419D">
      <w:pPr>
        <w:snapToGrid w:val="0"/>
        <w:textAlignment w:val="baseline"/>
        <w:rPr>
          <w:sz w:val="32"/>
          <w:szCs w:val="32"/>
        </w:rPr>
      </w:pPr>
    </w:p>
    <w:p w:rsidR="00D9419D" w:rsidRDefault="00D9419D">
      <w:pPr>
        <w:snapToGrid w:val="0"/>
        <w:textAlignment w:val="baseline"/>
        <w:rPr>
          <w:sz w:val="32"/>
          <w:szCs w:val="32"/>
        </w:rPr>
      </w:pPr>
    </w:p>
    <w:tbl>
      <w:tblPr>
        <w:tblW w:w="0" w:type="auto"/>
        <w:jc w:val="center"/>
        <w:tblLayout w:type="fixed"/>
        <w:tblLook w:val="04A0"/>
      </w:tblPr>
      <w:tblGrid>
        <w:gridCol w:w="1547"/>
        <w:gridCol w:w="4261"/>
      </w:tblGrid>
      <w:tr w:rsidR="00D9419D">
        <w:trPr>
          <w:jc w:val="center"/>
        </w:trPr>
        <w:tc>
          <w:tcPr>
            <w:tcW w:w="1547" w:type="dxa"/>
          </w:tcPr>
          <w:p w:rsidR="00D9419D" w:rsidRDefault="00B546E8">
            <w:pPr>
              <w:snapToGrid w:val="0"/>
              <w:textAlignment w:val="baseline"/>
              <w:rPr>
                <w:sz w:val="32"/>
                <w:szCs w:val="32"/>
              </w:rPr>
            </w:pPr>
            <w:r>
              <w:rPr>
                <w:rFonts w:hint="eastAsia"/>
                <w:sz w:val="32"/>
                <w:szCs w:val="32"/>
              </w:rPr>
              <w:t>委托人：</w:t>
            </w:r>
          </w:p>
        </w:tc>
        <w:tc>
          <w:tcPr>
            <w:tcW w:w="4261" w:type="dxa"/>
          </w:tcPr>
          <w:p w:rsidR="00D9419D" w:rsidRDefault="00B546E8">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D9419D">
        <w:trPr>
          <w:jc w:val="center"/>
        </w:trPr>
        <w:tc>
          <w:tcPr>
            <w:tcW w:w="1547" w:type="dxa"/>
          </w:tcPr>
          <w:p w:rsidR="00D9419D" w:rsidRDefault="00B546E8">
            <w:pPr>
              <w:snapToGrid w:val="0"/>
              <w:textAlignment w:val="baseline"/>
              <w:rPr>
                <w:sz w:val="32"/>
                <w:szCs w:val="32"/>
              </w:rPr>
            </w:pPr>
            <w:r>
              <w:rPr>
                <w:rFonts w:hint="eastAsia"/>
                <w:sz w:val="32"/>
                <w:szCs w:val="32"/>
              </w:rPr>
              <w:t>咨询人：</w:t>
            </w:r>
          </w:p>
        </w:tc>
        <w:tc>
          <w:tcPr>
            <w:tcW w:w="4261" w:type="dxa"/>
          </w:tcPr>
          <w:p w:rsidR="00D9419D" w:rsidRDefault="00B546E8">
            <w:pPr>
              <w:snapToGrid w:val="0"/>
              <w:textAlignment w:val="baseline"/>
              <w:rPr>
                <w:sz w:val="32"/>
                <w:szCs w:val="32"/>
              </w:rPr>
            </w:pPr>
            <w:r>
              <w:rPr>
                <w:rFonts w:hint="eastAsia"/>
                <w:sz w:val="32"/>
                <w:szCs w:val="32"/>
                <w:u w:val="single" w:color="000000"/>
              </w:rPr>
              <w:t xml:space="preserve">                        </w:t>
            </w:r>
          </w:p>
        </w:tc>
      </w:tr>
    </w:tbl>
    <w:p w:rsidR="00D9419D" w:rsidRDefault="00D9419D">
      <w:pPr>
        <w:snapToGrid w:val="0"/>
        <w:textAlignment w:val="baseline"/>
        <w:rPr>
          <w:sz w:val="32"/>
          <w:szCs w:val="32"/>
        </w:rPr>
      </w:pPr>
    </w:p>
    <w:p w:rsidR="00D9419D" w:rsidRDefault="00D9419D">
      <w:pPr>
        <w:snapToGrid w:val="0"/>
        <w:textAlignment w:val="baseline"/>
        <w:rPr>
          <w:sz w:val="32"/>
          <w:szCs w:val="32"/>
        </w:rPr>
      </w:pPr>
    </w:p>
    <w:p w:rsidR="00D9419D" w:rsidRDefault="00B546E8">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D9419D" w:rsidRDefault="00D9419D">
      <w:pPr>
        <w:snapToGrid w:val="0"/>
        <w:spacing w:line="440" w:lineRule="exact"/>
        <w:jc w:val="center"/>
        <w:textAlignment w:val="baseline"/>
        <w:rPr>
          <w:rFonts w:ascii="宋体" w:hAnsi="宋体"/>
          <w:b/>
          <w:bCs/>
          <w:sz w:val="32"/>
          <w:szCs w:val="32"/>
        </w:rPr>
      </w:pPr>
    </w:p>
    <w:p w:rsidR="00D9419D" w:rsidRDefault="00D9419D">
      <w:pPr>
        <w:snapToGrid w:val="0"/>
        <w:spacing w:line="440" w:lineRule="exact"/>
        <w:jc w:val="center"/>
        <w:textAlignment w:val="baseline"/>
        <w:rPr>
          <w:rFonts w:ascii="宋体" w:hAnsi="宋体"/>
          <w:b/>
          <w:bCs/>
          <w:sz w:val="32"/>
          <w:szCs w:val="32"/>
        </w:rPr>
      </w:pPr>
    </w:p>
    <w:p w:rsidR="00D9419D" w:rsidRDefault="00D9419D">
      <w:pPr>
        <w:snapToGrid w:val="0"/>
        <w:spacing w:line="440" w:lineRule="exact"/>
        <w:jc w:val="center"/>
        <w:textAlignment w:val="baseline"/>
        <w:rPr>
          <w:rFonts w:ascii="宋体" w:hAnsi="宋体"/>
          <w:b/>
          <w:bCs/>
          <w:sz w:val="32"/>
          <w:szCs w:val="32"/>
        </w:rPr>
      </w:pPr>
    </w:p>
    <w:p w:rsidR="00D9419D" w:rsidRDefault="00D9419D">
      <w:pPr>
        <w:snapToGrid w:val="0"/>
        <w:spacing w:line="440" w:lineRule="exact"/>
        <w:jc w:val="center"/>
        <w:textAlignment w:val="baseline"/>
        <w:rPr>
          <w:rFonts w:ascii="宋体" w:hAnsi="宋体"/>
          <w:b/>
          <w:bCs/>
          <w:sz w:val="32"/>
          <w:szCs w:val="32"/>
        </w:rPr>
      </w:pPr>
    </w:p>
    <w:p w:rsidR="00D9419D" w:rsidRDefault="00D9419D">
      <w:pPr>
        <w:snapToGrid w:val="0"/>
        <w:spacing w:line="480" w:lineRule="exact"/>
        <w:textAlignment w:val="baseline"/>
        <w:rPr>
          <w:rFonts w:ascii="黑体" w:eastAsia="黑体" w:hAnsi="宋体"/>
          <w:b/>
          <w:sz w:val="36"/>
          <w:szCs w:val="36"/>
        </w:rPr>
      </w:pPr>
    </w:p>
    <w:p w:rsidR="00D9419D" w:rsidRDefault="00B546E8">
      <w:pPr>
        <w:rPr>
          <w:rFonts w:ascii="黑体" w:eastAsia="黑体" w:hAnsi="宋体"/>
          <w:b/>
          <w:sz w:val="36"/>
          <w:szCs w:val="36"/>
        </w:rPr>
      </w:pPr>
      <w:r>
        <w:rPr>
          <w:rFonts w:ascii="黑体" w:eastAsia="黑体" w:hAnsi="宋体" w:hint="eastAsia"/>
          <w:b/>
          <w:sz w:val="36"/>
          <w:szCs w:val="36"/>
        </w:rPr>
        <w:br w:type="page"/>
      </w:r>
    </w:p>
    <w:p w:rsidR="00D9419D" w:rsidRDefault="00B546E8">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w:t>
      </w:r>
      <w:r>
        <w:rPr>
          <w:rFonts w:ascii="黑体" w:eastAsia="黑体" w:hAnsi="宋体" w:hint="eastAsia"/>
          <w:b/>
          <w:sz w:val="36"/>
          <w:szCs w:val="36"/>
        </w:rPr>
        <w:t xml:space="preserve">  </w:t>
      </w:r>
      <w:r>
        <w:rPr>
          <w:rFonts w:ascii="黑体" w:eastAsia="黑体" w:hAnsi="宋体" w:hint="eastAsia"/>
          <w:b/>
          <w:sz w:val="36"/>
          <w:szCs w:val="36"/>
        </w:rPr>
        <w:t>录</w:t>
      </w:r>
    </w:p>
    <w:p w:rsidR="00D9419D" w:rsidRDefault="00D9419D">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D9419D" w:rsidRDefault="00D9419D">
          <w:pPr>
            <w:jc w:val="center"/>
          </w:pPr>
          <w:r w:rsidRPr="00D9419D">
            <w:rPr>
              <w:rFonts w:ascii="宋体" w:hAnsi="宋体"/>
              <w:sz w:val="24"/>
              <w:szCs w:val="24"/>
            </w:rPr>
            <w:fldChar w:fldCharType="begin"/>
          </w:r>
          <w:r w:rsidR="00B546E8">
            <w:rPr>
              <w:rFonts w:ascii="宋体" w:hAnsi="宋体"/>
              <w:sz w:val="24"/>
              <w:szCs w:val="24"/>
            </w:rPr>
            <w:instrText xml:space="preserve">TOC \o "1-3" \h \u </w:instrText>
          </w:r>
          <w:r w:rsidRPr="00D9419D">
            <w:rPr>
              <w:rFonts w:ascii="宋体" w:hAnsi="宋体"/>
              <w:sz w:val="24"/>
              <w:szCs w:val="24"/>
            </w:rPr>
            <w:fldChar w:fldCharType="separate"/>
          </w:r>
        </w:p>
        <w:p w:rsidR="00D9419D" w:rsidRDefault="00D9419D">
          <w:pPr>
            <w:pStyle w:val="WPSOffice1"/>
            <w:tabs>
              <w:tab w:val="right" w:leader="dot" w:pos="9070"/>
            </w:tabs>
          </w:pPr>
          <w:hyperlink w:anchor="_Toc22311" w:history="1">
            <w:r w:rsidR="00B546E8">
              <w:rPr>
                <w:rFonts w:ascii="Cambria" w:hAnsi="Cambria" w:hint="eastAsia"/>
              </w:rPr>
              <w:t>第一节</w:t>
            </w:r>
            <w:r w:rsidR="00B546E8">
              <w:rPr>
                <w:rFonts w:ascii="Cambria" w:hAnsi="Cambria" w:hint="eastAsia"/>
              </w:rPr>
              <w:t xml:space="preserve"> </w:t>
            </w:r>
            <w:r w:rsidR="00B546E8">
              <w:rPr>
                <w:rFonts w:ascii="Cambria" w:hAnsi="Cambria" w:hint="eastAsia"/>
              </w:rPr>
              <w:t>协议书</w:t>
            </w:r>
            <w:r w:rsidR="00B546E8">
              <w:tab/>
            </w:r>
            <w:r>
              <w:fldChar w:fldCharType="begin"/>
            </w:r>
            <w:r w:rsidR="00B546E8">
              <w:instrText xml:space="preserve"> PAGEREF _Toc22311 \h </w:instrText>
            </w:r>
            <w:r>
              <w:fldChar w:fldCharType="separate"/>
            </w:r>
            <w:r w:rsidR="00B546E8">
              <w:t>51</w:t>
            </w:r>
            <w:r>
              <w:fldChar w:fldCharType="end"/>
            </w:r>
          </w:hyperlink>
        </w:p>
        <w:p w:rsidR="00D9419D" w:rsidRDefault="00D9419D">
          <w:pPr>
            <w:pStyle w:val="WPSOffice2"/>
            <w:tabs>
              <w:tab w:val="right" w:leader="dot" w:pos="9070"/>
            </w:tabs>
            <w:ind w:left="420"/>
          </w:pPr>
          <w:hyperlink w:anchor="_Toc9956" w:history="1">
            <w:r w:rsidR="00B546E8">
              <w:rPr>
                <w:rFonts w:ascii="宋体" w:hAnsi="宋体" w:hint="eastAsia"/>
                <w:szCs w:val="32"/>
              </w:rPr>
              <w:t>一、咨询服务内容和范围</w:t>
            </w:r>
            <w:r w:rsidR="00B546E8">
              <w:tab/>
            </w:r>
            <w:r>
              <w:fldChar w:fldCharType="begin"/>
            </w:r>
            <w:r w:rsidR="00B546E8">
              <w:instrText xml:space="preserve"> PAGEREF _Toc9956 \h </w:instrText>
            </w:r>
            <w:r>
              <w:fldChar w:fldCharType="separate"/>
            </w:r>
            <w:r w:rsidR="00B546E8">
              <w:t>51</w:t>
            </w:r>
            <w:r>
              <w:fldChar w:fldCharType="end"/>
            </w:r>
          </w:hyperlink>
        </w:p>
        <w:p w:rsidR="00D9419D" w:rsidRDefault="00D9419D">
          <w:pPr>
            <w:pStyle w:val="WPSOffice2"/>
            <w:tabs>
              <w:tab w:val="right" w:leader="dot" w:pos="9070"/>
            </w:tabs>
            <w:ind w:left="420"/>
          </w:pPr>
          <w:hyperlink w:anchor="_Toc15354" w:history="1">
            <w:r w:rsidR="00B546E8">
              <w:rPr>
                <w:rFonts w:ascii="宋体" w:hAnsi="宋体" w:hint="eastAsia"/>
                <w:szCs w:val="32"/>
              </w:rPr>
              <w:t>二、合同期限</w:t>
            </w:r>
            <w:r w:rsidR="00B546E8">
              <w:tab/>
            </w:r>
            <w:r>
              <w:fldChar w:fldCharType="begin"/>
            </w:r>
            <w:r w:rsidR="00B546E8">
              <w:instrText xml:space="preserve"> PAGEREF _Toc15354 \h </w:instrText>
            </w:r>
            <w:r>
              <w:fldChar w:fldCharType="separate"/>
            </w:r>
            <w:r w:rsidR="00B546E8">
              <w:t>51</w:t>
            </w:r>
            <w:r>
              <w:fldChar w:fldCharType="end"/>
            </w:r>
          </w:hyperlink>
        </w:p>
        <w:p w:rsidR="00D9419D" w:rsidRDefault="00D9419D">
          <w:pPr>
            <w:pStyle w:val="WPSOffice2"/>
            <w:tabs>
              <w:tab w:val="right" w:leader="dot" w:pos="9070"/>
            </w:tabs>
            <w:ind w:left="420"/>
          </w:pPr>
          <w:hyperlink w:anchor="_Toc16193" w:history="1">
            <w:r w:rsidR="00B546E8">
              <w:rPr>
                <w:rFonts w:ascii="宋体" w:hAnsi="宋体" w:hint="eastAsia"/>
                <w:szCs w:val="32"/>
              </w:rPr>
              <w:t>三、合同价款</w:t>
            </w:r>
            <w:r w:rsidR="00B546E8">
              <w:tab/>
            </w:r>
            <w:r>
              <w:fldChar w:fldCharType="begin"/>
            </w:r>
            <w:r w:rsidR="00B546E8">
              <w:instrText xml:space="preserve"> PAGEREF _Toc16193 \h </w:instrText>
            </w:r>
            <w:r>
              <w:fldChar w:fldCharType="separate"/>
            </w:r>
            <w:r w:rsidR="00B546E8">
              <w:t>51</w:t>
            </w:r>
            <w:r>
              <w:fldChar w:fldCharType="end"/>
            </w:r>
          </w:hyperlink>
        </w:p>
        <w:p w:rsidR="00D9419D" w:rsidRDefault="00D9419D">
          <w:pPr>
            <w:pStyle w:val="WPSOffice2"/>
            <w:tabs>
              <w:tab w:val="right" w:leader="dot" w:pos="9070"/>
            </w:tabs>
            <w:ind w:left="420"/>
          </w:pPr>
          <w:hyperlink w:anchor="_Toc16258" w:history="1">
            <w:r w:rsidR="00B546E8">
              <w:rPr>
                <w:rFonts w:ascii="宋体" w:hAnsi="宋体" w:hint="eastAsia"/>
                <w:szCs w:val="32"/>
              </w:rPr>
              <w:t>四、组成合同的文件</w:t>
            </w:r>
            <w:r w:rsidR="00B546E8">
              <w:tab/>
            </w:r>
            <w:r>
              <w:fldChar w:fldCharType="begin"/>
            </w:r>
            <w:r w:rsidR="00B546E8">
              <w:instrText xml:space="preserve"> PAGEREF _Toc16258 \h </w:instrText>
            </w:r>
            <w:r>
              <w:fldChar w:fldCharType="separate"/>
            </w:r>
            <w:r w:rsidR="00B546E8">
              <w:t>52</w:t>
            </w:r>
            <w:r>
              <w:fldChar w:fldCharType="end"/>
            </w:r>
          </w:hyperlink>
        </w:p>
        <w:p w:rsidR="00D9419D" w:rsidRDefault="00D9419D">
          <w:pPr>
            <w:pStyle w:val="WPSOffice2"/>
            <w:tabs>
              <w:tab w:val="right" w:leader="dot" w:pos="9070"/>
            </w:tabs>
            <w:ind w:left="420"/>
          </w:pPr>
          <w:hyperlink w:anchor="_Toc27503" w:history="1">
            <w:r w:rsidR="00B546E8">
              <w:rPr>
                <w:rFonts w:ascii="宋体" w:hAnsi="宋体" w:hint="eastAsia"/>
                <w:szCs w:val="32"/>
              </w:rPr>
              <w:t>五、用语含义</w:t>
            </w:r>
            <w:r w:rsidR="00B546E8">
              <w:tab/>
            </w:r>
            <w:r>
              <w:fldChar w:fldCharType="begin"/>
            </w:r>
            <w:r w:rsidR="00B546E8">
              <w:instrText xml:space="preserve"> PAGEREF _Toc27503 \h </w:instrText>
            </w:r>
            <w:r>
              <w:fldChar w:fldCharType="separate"/>
            </w:r>
            <w:r w:rsidR="00B546E8">
              <w:t>52</w:t>
            </w:r>
            <w:r>
              <w:fldChar w:fldCharType="end"/>
            </w:r>
          </w:hyperlink>
        </w:p>
        <w:p w:rsidR="00D9419D" w:rsidRDefault="00D9419D">
          <w:pPr>
            <w:pStyle w:val="WPSOffice2"/>
            <w:tabs>
              <w:tab w:val="right" w:leader="dot" w:pos="9070"/>
            </w:tabs>
            <w:ind w:left="420"/>
          </w:pPr>
          <w:hyperlink w:anchor="_Toc16590" w:history="1">
            <w:r w:rsidR="00B546E8">
              <w:rPr>
                <w:rFonts w:ascii="宋体" w:hAnsi="宋体" w:hint="eastAsia"/>
                <w:szCs w:val="32"/>
              </w:rPr>
              <w:t>六、咨询人承诺</w:t>
            </w:r>
            <w:r w:rsidR="00B546E8">
              <w:tab/>
            </w:r>
            <w:r>
              <w:fldChar w:fldCharType="begin"/>
            </w:r>
            <w:r w:rsidR="00B546E8">
              <w:instrText xml:space="preserve"> PAGEREF _Toc16590 \h </w:instrText>
            </w:r>
            <w:r>
              <w:fldChar w:fldCharType="separate"/>
            </w:r>
            <w:r w:rsidR="00B546E8">
              <w:t>52</w:t>
            </w:r>
            <w:r>
              <w:fldChar w:fldCharType="end"/>
            </w:r>
          </w:hyperlink>
        </w:p>
        <w:p w:rsidR="00D9419D" w:rsidRDefault="00D9419D">
          <w:pPr>
            <w:pStyle w:val="WPSOffice2"/>
            <w:tabs>
              <w:tab w:val="right" w:leader="dot" w:pos="9070"/>
            </w:tabs>
            <w:ind w:left="420"/>
          </w:pPr>
          <w:hyperlink w:anchor="_Toc22447" w:history="1">
            <w:r w:rsidR="00B546E8">
              <w:rPr>
                <w:rFonts w:ascii="宋体" w:hAnsi="宋体" w:hint="eastAsia"/>
                <w:szCs w:val="32"/>
              </w:rPr>
              <w:t>七、委托人承诺</w:t>
            </w:r>
            <w:r w:rsidR="00B546E8">
              <w:tab/>
            </w:r>
            <w:r>
              <w:fldChar w:fldCharType="begin"/>
            </w:r>
            <w:r w:rsidR="00B546E8">
              <w:instrText xml:space="preserve"> PAGEREF _Toc22447 \h </w:instrText>
            </w:r>
            <w:r>
              <w:fldChar w:fldCharType="separate"/>
            </w:r>
            <w:r w:rsidR="00B546E8">
              <w:t>52</w:t>
            </w:r>
            <w:r>
              <w:fldChar w:fldCharType="end"/>
            </w:r>
          </w:hyperlink>
        </w:p>
        <w:p w:rsidR="00D9419D" w:rsidRDefault="00D9419D">
          <w:pPr>
            <w:pStyle w:val="WPSOffice2"/>
            <w:tabs>
              <w:tab w:val="right" w:leader="dot" w:pos="9070"/>
            </w:tabs>
            <w:ind w:left="420"/>
          </w:pPr>
          <w:hyperlink w:anchor="_Toc9919" w:history="1">
            <w:r w:rsidR="00B546E8">
              <w:rPr>
                <w:rFonts w:ascii="宋体" w:hAnsi="宋体" w:hint="eastAsia"/>
                <w:szCs w:val="32"/>
              </w:rPr>
              <w:t>八、合同生效</w:t>
            </w:r>
            <w:r w:rsidR="00B546E8">
              <w:tab/>
            </w:r>
            <w:r>
              <w:fldChar w:fldCharType="begin"/>
            </w:r>
            <w:r w:rsidR="00B546E8">
              <w:instrText xml:space="preserve"> PAGEREF _Toc9919 \h </w:instrText>
            </w:r>
            <w:r>
              <w:fldChar w:fldCharType="separate"/>
            </w:r>
            <w:r w:rsidR="00B546E8">
              <w:t>53</w:t>
            </w:r>
            <w:r>
              <w:fldChar w:fldCharType="end"/>
            </w:r>
          </w:hyperlink>
        </w:p>
        <w:p w:rsidR="00D9419D" w:rsidRDefault="00D9419D">
          <w:pPr>
            <w:pStyle w:val="WPSOffice2"/>
            <w:tabs>
              <w:tab w:val="right" w:leader="dot" w:pos="9070"/>
            </w:tabs>
            <w:ind w:left="420"/>
          </w:pPr>
          <w:hyperlink w:anchor="_Toc13409" w:history="1">
            <w:r w:rsidR="00B546E8">
              <w:rPr>
                <w:rFonts w:ascii="宋体" w:hAnsi="宋体" w:hint="eastAsia"/>
                <w:szCs w:val="32"/>
              </w:rPr>
              <w:t>九、合同份数</w:t>
            </w:r>
            <w:r w:rsidR="00B546E8">
              <w:tab/>
            </w:r>
            <w:r>
              <w:fldChar w:fldCharType="begin"/>
            </w:r>
            <w:r w:rsidR="00B546E8">
              <w:instrText xml:space="preserve"> PAGEREF _Toc13409 \h </w:instrText>
            </w:r>
            <w:r>
              <w:fldChar w:fldCharType="separate"/>
            </w:r>
            <w:r w:rsidR="00B546E8">
              <w:t>53</w:t>
            </w:r>
            <w:r>
              <w:fldChar w:fldCharType="end"/>
            </w:r>
          </w:hyperlink>
        </w:p>
        <w:p w:rsidR="00D9419D" w:rsidRDefault="00D9419D">
          <w:pPr>
            <w:pStyle w:val="WPSOffice1"/>
            <w:tabs>
              <w:tab w:val="right" w:leader="dot" w:pos="9070"/>
            </w:tabs>
          </w:pPr>
          <w:hyperlink w:anchor="_Toc14647" w:history="1">
            <w:r w:rsidR="00B546E8">
              <w:rPr>
                <w:rFonts w:ascii="Cambria" w:hAnsi="Cambria" w:hint="eastAsia"/>
              </w:rPr>
              <w:t>第二节</w:t>
            </w:r>
            <w:r w:rsidR="00B546E8">
              <w:rPr>
                <w:rFonts w:ascii="Cambria" w:hAnsi="Cambria" w:hint="eastAsia"/>
              </w:rPr>
              <w:t xml:space="preserve"> </w:t>
            </w:r>
            <w:r w:rsidR="00B546E8">
              <w:rPr>
                <w:rFonts w:ascii="Cambria" w:hAnsi="Cambria" w:hint="eastAsia"/>
              </w:rPr>
              <w:t>通用条款</w:t>
            </w:r>
            <w:r w:rsidR="00B546E8">
              <w:tab/>
            </w:r>
            <w:r>
              <w:fldChar w:fldCharType="begin"/>
            </w:r>
            <w:r w:rsidR="00B546E8">
              <w:instrText xml:space="preserve"> PAGEREF _Toc14647 \h </w:instrText>
            </w:r>
            <w:r>
              <w:fldChar w:fldCharType="separate"/>
            </w:r>
            <w:r w:rsidR="00B546E8">
              <w:t>55</w:t>
            </w:r>
            <w:r>
              <w:fldChar w:fldCharType="end"/>
            </w:r>
          </w:hyperlink>
        </w:p>
        <w:p w:rsidR="00D9419D" w:rsidRDefault="00D9419D">
          <w:pPr>
            <w:pStyle w:val="WPSOffice2"/>
            <w:tabs>
              <w:tab w:val="right" w:leader="dot" w:pos="9070"/>
            </w:tabs>
            <w:ind w:left="420"/>
          </w:pPr>
          <w:hyperlink w:anchor="_Toc1781" w:history="1">
            <w:r w:rsidR="00B546E8">
              <w:rPr>
                <w:rFonts w:ascii="宋体" w:hAnsi="宋体" w:hint="eastAsia"/>
                <w:szCs w:val="32"/>
              </w:rPr>
              <w:t>一、一般规定</w:t>
            </w:r>
            <w:r w:rsidR="00B546E8">
              <w:tab/>
            </w:r>
            <w:r>
              <w:fldChar w:fldCharType="begin"/>
            </w:r>
            <w:r w:rsidR="00B546E8">
              <w:instrText xml:space="preserve"> PAGEREF _Toc1781 \h </w:instrText>
            </w:r>
            <w:r>
              <w:fldChar w:fldCharType="separate"/>
            </w:r>
            <w:r w:rsidR="00B546E8">
              <w:t>55</w:t>
            </w:r>
            <w:r>
              <w:fldChar w:fldCharType="end"/>
            </w:r>
          </w:hyperlink>
        </w:p>
        <w:p w:rsidR="00D9419D" w:rsidRDefault="00D9419D">
          <w:pPr>
            <w:pStyle w:val="WPSOffice3"/>
            <w:tabs>
              <w:tab w:val="right" w:leader="dot" w:pos="9070"/>
            </w:tabs>
            <w:ind w:left="840"/>
          </w:pPr>
          <w:hyperlink w:anchor="_Toc6313" w:history="1">
            <w:r w:rsidR="00B546E8">
              <w:rPr>
                <w:rFonts w:hint="eastAsia"/>
              </w:rPr>
              <w:t xml:space="preserve">1. </w:t>
            </w:r>
            <w:r w:rsidR="00B546E8">
              <w:rPr>
                <w:rFonts w:hint="eastAsia"/>
              </w:rPr>
              <w:t>词语定义</w:t>
            </w:r>
            <w:r w:rsidR="00B546E8">
              <w:tab/>
            </w:r>
            <w:r>
              <w:fldChar w:fldCharType="begin"/>
            </w:r>
            <w:r w:rsidR="00B546E8">
              <w:instrText xml:space="preserve"> PAGEREF _Toc6313 \h </w:instrText>
            </w:r>
            <w:r>
              <w:fldChar w:fldCharType="separate"/>
            </w:r>
            <w:r w:rsidR="00B546E8">
              <w:t>55</w:t>
            </w:r>
            <w:r>
              <w:fldChar w:fldCharType="end"/>
            </w:r>
          </w:hyperlink>
        </w:p>
        <w:p w:rsidR="00D9419D" w:rsidRDefault="00D9419D">
          <w:pPr>
            <w:pStyle w:val="WPSOffice3"/>
            <w:tabs>
              <w:tab w:val="right" w:leader="dot" w:pos="9070"/>
            </w:tabs>
            <w:ind w:left="840"/>
          </w:pPr>
          <w:hyperlink w:anchor="_Toc944" w:history="1">
            <w:r w:rsidR="00B546E8">
              <w:rPr>
                <w:rFonts w:hint="eastAsia"/>
              </w:rPr>
              <w:t xml:space="preserve">2. </w:t>
            </w:r>
            <w:r w:rsidR="00B546E8">
              <w:rPr>
                <w:rFonts w:hint="eastAsia"/>
              </w:rPr>
              <w:t>解释</w:t>
            </w:r>
            <w:r w:rsidR="00B546E8">
              <w:tab/>
            </w:r>
            <w:r>
              <w:fldChar w:fldCharType="begin"/>
            </w:r>
            <w:r w:rsidR="00B546E8">
              <w:instrText xml:space="preserve"> PAGEREF _Toc944 \h </w:instrText>
            </w:r>
            <w:r>
              <w:fldChar w:fldCharType="separate"/>
            </w:r>
            <w:r w:rsidR="00B546E8">
              <w:t>58</w:t>
            </w:r>
            <w:r>
              <w:fldChar w:fldCharType="end"/>
            </w:r>
          </w:hyperlink>
        </w:p>
        <w:p w:rsidR="00D9419D" w:rsidRDefault="00D9419D">
          <w:pPr>
            <w:pStyle w:val="WPSOffice3"/>
            <w:tabs>
              <w:tab w:val="right" w:leader="dot" w:pos="9070"/>
            </w:tabs>
            <w:ind w:left="840"/>
          </w:pPr>
          <w:hyperlink w:anchor="_Toc28519" w:history="1">
            <w:r w:rsidR="00B546E8">
              <w:rPr>
                <w:rFonts w:hint="eastAsia"/>
              </w:rPr>
              <w:t xml:space="preserve">3. </w:t>
            </w:r>
            <w:r w:rsidR="00B546E8">
              <w:rPr>
                <w:rFonts w:hint="eastAsia"/>
              </w:rPr>
              <w:t>合同组成文件及解释顺序</w:t>
            </w:r>
            <w:r w:rsidR="00B546E8">
              <w:tab/>
            </w:r>
            <w:r>
              <w:fldChar w:fldCharType="begin"/>
            </w:r>
            <w:r w:rsidR="00B546E8">
              <w:instrText xml:space="preserve"> PAGEREF _Toc28519 \h </w:instrText>
            </w:r>
            <w:r>
              <w:fldChar w:fldCharType="separate"/>
            </w:r>
            <w:r w:rsidR="00B546E8">
              <w:t>58</w:t>
            </w:r>
            <w:r>
              <w:fldChar w:fldCharType="end"/>
            </w:r>
          </w:hyperlink>
        </w:p>
        <w:p w:rsidR="00D9419D" w:rsidRDefault="00D9419D">
          <w:pPr>
            <w:pStyle w:val="WPSOffice3"/>
            <w:tabs>
              <w:tab w:val="right" w:leader="dot" w:pos="9070"/>
            </w:tabs>
            <w:ind w:left="840"/>
          </w:pPr>
          <w:hyperlink w:anchor="_Toc15951" w:history="1">
            <w:r w:rsidR="00B546E8">
              <w:rPr>
                <w:rFonts w:hint="eastAsia"/>
              </w:rPr>
              <w:t xml:space="preserve">4. </w:t>
            </w:r>
            <w:r w:rsidR="00B546E8">
              <w:rPr>
                <w:rFonts w:hint="eastAsia"/>
              </w:rPr>
              <w:t>通知</w:t>
            </w:r>
            <w:r w:rsidR="00B546E8">
              <w:tab/>
            </w:r>
            <w:r>
              <w:fldChar w:fldCharType="begin"/>
            </w:r>
            <w:r w:rsidR="00B546E8">
              <w:instrText xml:space="preserve"> PAGEREF _Toc15951 \h </w:instrText>
            </w:r>
            <w:r>
              <w:fldChar w:fldCharType="separate"/>
            </w:r>
            <w:r w:rsidR="00B546E8">
              <w:t>59</w:t>
            </w:r>
            <w:r>
              <w:fldChar w:fldCharType="end"/>
            </w:r>
          </w:hyperlink>
        </w:p>
        <w:p w:rsidR="00D9419D" w:rsidRDefault="00D9419D">
          <w:pPr>
            <w:pStyle w:val="WPSOffice3"/>
            <w:tabs>
              <w:tab w:val="right" w:leader="dot" w:pos="9070"/>
            </w:tabs>
            <w:ind w:left="840"/>
          </w:pPr>
          <w:hyperlink w:anchor="_Toc4638" w:history="1">
            <w:r w:rsidR="00B546E8">
              <w:rPr>
                <w:rFonts w:hint="eastAsia"/>
              </w:rPr>
              <w:t xml:space="preserve">5. </w:t>
            </w:r>
            <w:r w:rsidR="00B546E8">
              <w:rPr>
                <w:rFonts w:hint="eastAsia"/>
              </w:rPr>
              <w:t>许可和批准</w:t>
            </w:r>
            <w:r w:rsidR="00B546E8">
              <w:tab/>
            </w:r>
            <w:r>
              <w:fldChar w:fldCharType="begin"/>
            </w:r>
            <w:r w:rsidR="00B546E8">
              <w:instrText xml:space="preserve"> PAGEREF _Toc4638 \h </w:instrText>
            </w:r>
            <w:r>
              <w:fldChar w:fldCharType="separate"/>
            </w:r>
            <w:r w:rsidR="00B546E8">
              <w:t>59</w:t>
            </w:r>
            <w:r>
              <w:fldChar w:fldCharType="end"/>
            </w:r>
          </w:hyperlink>
        </w:p>
        <w:p w:rsidR="00D9419D" w:rsidRDefault="00D9419D">
          <w:pPr>
            <w:pStyle w:val="WPSOffice3"/>
            <w:tabs>
              <w:tab w:val="right" w:leader="dot" w:pos="9070"/>
            </w:tabs>
            <w:ind w:left="840"/>
          </w:pPr>
          <w:hyperlink w:anchor="_Toc12557" w:history="1">
            <w:r w:rsidR="00B546E8">
              <w:rPr>
                <w:rFonts w:hint="eastAsia"/>
              </w:rPr>
              <w:t xml:space="preserve">6. </w:t>
            </w:r>
            <w:r w:rsidR="00B546E8">
              <w:rPr>
                <w:rFonts w:hint="eastAsia"/>
              </w:rPr>
              <w:t>标准和规范</w:t>
            </w:r>
            <w:r w:rsidR="00B546E8">
              <w:tab/>
            </w:r>
            <w:r>
              <w:fldChar w:fldCharType="begin"/>
            </w:r>
            <w:r w:rsidR="00B546E8">
              <w:instrText xml:space="preserve"> PAGEREF _Toc12557 \h </w:instrText>
            </w:r>
            <w:r>
              <w:fldChar w:fldCharType="separate"/>
            </w:r>
            <w:r w:rsidR="00B546E8">
              <w:t>59</w:t>
            </w:r>
            <w:r>
              <w:fldChar w:fldCharType="end"/>
            </w:r>
          </w:hyperlink>
        </w:p>
        <w:p w:rsidR="00D9419D" w:rsidRDefault="00D9419D">
          <w:pPr>
            <w:pStyle w:val="WPSOffice3"/>
            <w:tabs>
              <w:tab w:val="right" w:leader="dot" w:pos="9070"/>
            </w:tabs>
            <w:ind w:left="840"/>
          </w:pPr>
          <w:hyperlink w:anchor="_Toc12633" w:history="1">
            <w:r w:rsidR="00B546E8">
              <w:rPr>
                <w:rFonts w:hint="eastAsia"/>
              </w:rPr>
              <w:t xml:space="preserve">7. </w:t>
            </w:r>
            <w:r w:rsidR="00B546E8">
              <w:rPr>
                <w:rFonts w:hint="eastAsia"/>
              </w:rPr>
              <w:t>语言文字和适用法律、法规</w:t>
            </w:r>
            <w:r w:rsidR="00B546E8">
              <w:tab/>
            </w:r>
            <w:r>
              <w:fldChar w:fldCharType="begin"/>
            </w:r>
            <w:r w:rsidR="00B546E8">
              <w:instrText xml:space="preserve"> PAGEREF _Toc12633 \h </w:instrText>
            </w:r>
            <w:r>
              <w:fldChar w:fldCharType="separate"/>
            </w:r>
            <w:r w:rsidR="00B546E8">
              <w:t>60</w:t>
            </w:r>
            <w:r>
              <w:fldChar w:fldCharType="end"/>
            </w:r>
          </w:hyperlink>
        </w:p>
        <w:p w:rsidR="00D9419D" w:rsidRDefault="00D9419D">
          <w:pPr>
            <w:pStyle w:val="WPSOffice3"/>
            <w:tabs>
              <w:tab w:val="right" w:leader="dot" w:pos="9070"/>
            </w:tabs>
            <w:ind w:left="840"/>
          </w:pPr>
          <w:hyperlink w:anchor="_Toc21661" w:history="1">
            <w:r w:rsidR="00B546E8">
              <w:rPr>
                <w:rFonts w:hint="eastAsia"/>
              </w:rPr>
              <w:t xml:space="preserve">8. </w:t>
            </w:r>
            <w:r w:rsidR="00B546E8">
              <w:rPr>
                <w:rFonts w:hint="eastAsia"/>
              </w:rPr>
              <w:t>合同形成方式</w:t>
            </w:r>
            <w:r w:rsidR="00B546E8">
              <w:tab/>
            </w:r>
            <w:r>
              <w:fldChar w:fldCharType="begin"/>
            </w:r>
            <w:r w:rsidR="00B546E8">
              <w:instrText xml:space="preserve"> PAGEREF _Toc21661 \h </w:instrText>
            </w:r>
            <w:r>
              <w:fldChar w:fldCharType="separate"/>
            </w:r>
            <w:r w:rsidR="00B546E8">
              <w:t>60</w:t>
            </w:r>
            <w:r>
              <w:fldChar w:fldCharType="end"/>
            </w:r>
          </w:hyperlink>
        </w:p>
        <w:p w:rsidR="00D9419D" w:rsidRDefault="00D9419D">
          <w:pPr>
            <w:pStyle w:val="WPSOffice3"/>
            <w:tabs>
              <w:tab w:val="right" w:leader="dot" w:pos="9070"/>
            </w:tabs>
            <w:ind w:left="840"/>
          </w:pPr>
          <w:hyperlink w:anchor="_Toc3080" w:history="1">
            <w:r w:rsidR="00B546E8">
              <w:rPr>
                <w:rFonts w:hint="eastAsia"/>
              </w:rPr>
              <w:t xml:space="preserve">9. </w:t>
            </w:r>
            <w:r w:rsidR="00B546E8">
              <w:rPr>
                <w:rFonts w:hint="eastAsia"/>
              </w:rPr>
              <w:t>不放弃权利</w:t>
            </w:r>
            <w:r w:rsidR="00B546E8">
              <w:tab/>
            </w:r>
            <w:r>
              <w:fldChar w:fldCharType="begin"/>
            </w:r>
            <w:r w:rsidR="00B546E8">
              <w:instrText xml:space="preserve"> PAGEREF _Toc3080 \h </w:instrText>
            </w:r>
            <w:r>
              <w:fldChar w:fldCharType="separate"/>
            </w:r>
            <w:r w:rsidR="00B546E8">
              <w:t>60</w:t>
            </w:r>
            <w:r>
              <w:fldChar w:fldCharType="end"/>
            </w:r>
          </w:hyperlink>
        </w:p>
        <w:p w:rsidR="00D9419D" w:rsidRDefault="00D9419D">
          <w:pPr>
            <w:pStyle w:val="WPSOffice3"/>
            <w:tabs>
              <w:tab w:val="right" w:leader="dot" w:pos="9070"/>
            </w:tabs>
            <w:ind w:left="840"/>
          </w:pPr>
          <w:hyperlink w:anchor="_Toc6412" w:history="1">
            <w:r w:rsidR="00B546E8">
              <w:rPr>
                <w:rFonts w:hint="eastAsia"/>
              </w:rPr>
              <w:t xml:space="preserve">10. </w:t>
            </w:r>
            <w:r w:rsidR="00B546E8">
              <w:rPr>
                <w:rFonts w:hint="eastAsia"/>
              </w:rPr>
              <w:t>保密事项</w:t>
            </w:r>
            <w:r w:rsidR="00B546E8">
              <w:tab/>
            </w:r>
            <w:r>
              <w:fldChar w:fldCharType="begin"/>
            </w:r>
            <w:r w:rsidR="00B546E8">
              <w:instrText xml:space="preserve"> PAGEREF _Toc6412 \h </w:instrText>
            </w:r>
            <w:r>
              <w:fldChar w:fldCharType="separate"/>
            </w:r>
            <w:r w:rsidR="00B546E8">
              <w:t>61</w:t>
            </w:r>
            <w:r>
              <w:fldChar w:fldCharType="end"/>
            </w:r>
          </w:hyperlink>
        </w:p>
        <w:p w:rsidR="00D9419D" w:rsidRDefault="00D9419D">
          <w:pPr>
            <w:pStyle w:val="WPSOffice3"/>
            <w:tabs>
              <w:tab w:val="right" w:leader="dot" w:pos="9070"/>
            </w:tabs>
            <w:ind w:left="840"/>
          </w:pPr>
          <w:hyperlink w:anchor="_Toc21346" w:history="1">
            <w:r w:rsidR="00B546E8">
              <w:rPr>
                <w:rFonts w:hint="eastAsia"/>
              </w:rPr>
              <w:t xml:space="preserve">11. </w:t>
            </w:r>
            <w:r w:rsidR="00B546E8">
              <w:rPr>
                <w:rFonts w:hint="eastAsia"/>
              </w:rPr>
              <w:t>连带责任</w:t>
            </w:r>
            <w:r w:rsidR="00B546E8">
              <w:tab/>
            </w:r>
            <w:r>
              <w:fldChar w:fldCharType="begin"/>
            </w:r>
            <w:r w:rsidR="00B546E8">
              <w:instrText xml:space="preserve"> PAGEREF _Toc21346 \h </w:instrText>
            </w:r>
            <w:r>
              <w:fldChar w:fldCharType="separate"/>
            </w:r>
            <w:r w:rsidR="00B546E8">
              <w:t>61</w:t>
            </w:r>
            <w:r>
              <w:fldChar w:fldCharType="end"/>
            </w:r>
          </w:hyperlink>
        </w:p>
        <w:p w:rsidR="00D9419D" w:rsidRDefault="00D9419D">
          <w:pPr>
            <w:pStyle w:val="WPSOffice3"/>
            <w:tabs>
              <w:tab w:val="right" w:leader="dot" w:pos="9070"/>
            </w:tabs>
            <w:ind w:left="840"/>
          </w:pPr>
          <w:hyperlink w:anchor="_Toc20143" w:history="1">
            <w:r w:rsidR="00B546E8">
              <w:rPr>
                <w:rFonts w:hint="eastAsia"/>
              </w:rPr>
              <w:t xml:space="preserve">12. </w:t>
            </w:r>
            <w:r w:rsidR="00B546E8">
              <w:rPr>
                <w:rFonts w:hint="eastAsia"/>
              </w:rPr>
              <w:t>双方之间的责任</w:t>
            </w:r>
            <w:r w:rsidR="00B546E8">
              <w:tab/>
            </w:r>
            <w:r>
              <w:fldChar w:fldCharType="begin"/>
            </w:r>
            <w:r w:rsidR="00B546E8">
              <w:instrText xml:space="preserve"> PAGEREF _Toc20143 \h </w:instrText>
            </w:r>
            <w:r>
              <w:fldChar w:fldCharType="separate"/>
            </w:r>
            <w:r w:rsidR="00B546E8">
              <w:t>61</w:t>
            </w:r>
            <w:r>
              <w:fldChar w:fldCharType="end"/>
            </w:r>
          </w:hyperlink>
        </w:p>
        <w:p w:rsidR="00D9419D" w:rsidRDefault="00D9419D">
          <w:pPr>
            <w:pStyle w:val="WPSOffice2"/>
            <w:tabs>
              <w:tab w:val="right" w:leader="dot" w:pos="9070"/>
            </w:tabs>
            <w:ind w:left="420"/>
          </w:pPr>
          <w:hyperlink w:anchor="_Toc12944" w:history="1">
            <w:r w:rsidR="00B546E8">
              <w:rPr>
                <w:rFonts w:ascii="宋体" w:hAnsi="宋体" w:hint="eastAsia"/>
                <w:szCs w:val="32"/>
              </w:rPr>
              <w:t>二、委托人</w:t>
            </w:r>
            <w:r w:rsidR="00B546E8">
              <w:tab/>
            </w:r>
            <w:r>
              <w:fldChar w:fldCharType="begin"/>
            </w:r>
            <w:r w:rsidR="00B546E8">
              <w:instrText xml:space="preserve"> PAGEREF _Toc12944 \h </w:instrText>
            </w:r>
            <w:r>
              <w:fldChar w:fldCharType="separate"/>
            </w:r>
            <w:r w:rsidR="00B546E8">
              <w:t>62</w:t>
            </w:r>
            <w:r>
              <w:fldChar w:fldCharType="end"/>
            </w:r>
          </w:hyperlink>
        </w:p>
        <w:p w:rsidR="00D9419D" w:rsidRDefault="00D9419D">
          <w:pPr>
            <w:pStyle w:val="WPSOffice2"/>
            <w:tabs>
              <w:tab w:val="right" w:leader="dot" w:pos="9070"/>
            </w:tabs>
            <w:ind w:left="420"/>
          </w:pPr>
          <w:hyperlink w:anchor="_Toc18310" w:history="1">
            <w:r w:rsidR="00B546E8">
              <w:rPr>
                <w:rFonts w:ascii="宋体" w:hAnsi="宋体" w:hint="eastAsia"/>
                <w:szCs w:val="32"/>
              </w:rPr>
              <w:t>三、咨询人</w:t>
            </w:r>
            <w:r w:rsidR="00B546E8">
              <w:tab/>
            </w:r>
            <w:r>
              <w:fldChar w:fldCharType="begin"/>
            </w:r>
            <w:r w:rsidR="00B546E8">
              <w:instrText xml:space="preserve"> PAGEREF _Toc18310 \h </w:instrText>
            </w:r>
            <w:r>
              <w:fldChar w:fldCharType="separate"/>
            </w:r>
            <w:r w:rsidR="00B546E8">
              <w:t>64</w:t>
            </w:r>
            <w:r>
              <w:fldChar w:fldCharType="end"/>
            </w:r>
          </w:hyperlink>
        </w:p>
        <w:p w:rsidR="00D9419D" w:rsidRDefault="00D9419D">
          <w:pPr>
            <w:pStyle w:val="WPSOffice2"/>
            <w:tabs>
              <w:tab w:val="right" w:leader="dot" w:pos="9070"/>
            </w:tabs>
            <w:ind w:left="420"/>
          </w:pPr>
          <w:hyperlink w:anchor="_Toc16649" w:history="1">
            <w:r w:rsidR="00B546E8">
              <w:rPr>
                <w:rFonts w:ascii="宋体" w:hAnsi="宋体" w:hint="eastAsia"/>
                <w:szCs w:val="32"/>
              </w:rPr>
              <w:t>四、保密</w:t>
            </w:r>
            <w:r w:rsidR="00B546E8">
              <w:tab/>
            </w:r>
            <w:r>
              <w:fldChar w:fldCharType="begin"/>
            </w:r>
            <w:r w:rsidR="00B546E8">
              <w:instrText xml:space="preserve"> PAGEREF _Toc16649 \h </w:instrText>
            </w:r>
            <w:r>
              <w:fldChar w:fldCharType="separate"/>
            </w:r>
            <w:r w:rsidR="00B546E8">
              <w:t>69</w:t>
            </w:r>
            <w:r>
              <w:fldChar w:fldCharType="end"/>
            </w:r>
          </w:hyperlink>
        </w:p>
        <w:p w:rsidR="00D9419D" w:rsidRDefault="00D9419D">
          <w:pPr>
            <w:pStyle w:val="WPSOffice2"/>
            <w:tabs>
              <w:tab w:val="right" w:leader="dot" w:pos="9070"/>
            </w:tabs>
            <w:ind w:left="420"/>
          </w:pPr>
          <w:hyperlink w:anchor="_Toc31935" w:history="1">
            <w:r w:rsidR="00B546E8">
              <w:rPr>
                <w:rFonts w:ascii="宋体" w:hAnsi="宋体" w:hint="eastAsia"/>
                <w:szCs w:val="32"/>
              </w:rPr>
              <w:t>五、合同解除</w:t>
            </w:r>
            <w:r w:rsidR="00B546E8">
              <w:tab/>
            </w:r>
            <w:r>
              <w:fldChar w:fldCharType="begin"/>
            </w:r>
            <w:r w:rsidR="00B546E8">
              <w:instrText xml:space="preserve"> PAGEREF _Toc31935 \h </w:instrText>
            </w:r>
            <w:r>
              <w:fldChar w:fldCharType="separate"/>
            </w:r>
            <w:r w:rsidR="00B546E8">
              <w:t>71</w:t>
            </w:r>
            <w:r>
              <w:fldChar w:fldCharType="end"/>
            </w:r>
          </w:hyperlink>
        </w:p>
        <w:p w:rsidR="00D9419D" w:rsidRDefault="00D9419D">
          <w:pPr>
            <w:pStyle w:val="WPSOffice2"/>
            <w:tabs>
              <w:tab w:val="right" w:leader="dot" w:pos="9070"/>
            </w:tabs>
            <w:ind w:left="420"/>
          </w:pPr>
          <w:hyperlink w:anchor="_Toc7310" w:history="1">
            <w:r w:rsidR="00B546E8">
              <w:rPr>
                <w:rFonts w:ascii="宋体" w:hAnsi="宋体" w:hint="eastAsia"/>
                <w:szCs w:val="32"/>
              </w:rPr>
              <w:t>六、成果验收</w:t>
            </w:r>
            <w:r w:rsidR="00B546E8">
              <w:tab/>
            </w:r>
            <w:r>
              <w:fldChar w:fldCharType="begin"/>
            </w:r>
            <w:r w:rsidR="00B546E8">
              <w:instrText xml:space="preserve"> PAGEREF _Toc7310 \h </w:instrText>
            </w:r>
            <w:r>
              <w:fldChar w:fldCharType="separate"/>
            </w:r>
            <w:r w:rsidR="00B546E8">
              <w:t>73</w:t>
            </w:r>
            <w:r>
              <w:fldChar w:fldCharType="end"/>
            </w:r>
          </w:hyperlink>
        </w:p>
        <w:p w:rsidR="00D9419D" w:rsidRDefault="00D9419D">
          <w:pPr>
            <w:pStyle w:val="WPSOffice2"/>
            <w:tabs>
              <w:tab w:val="right" w:leader="dot" w:pos="9070"/>
            </w:tabs>
            <w:ind w:left="420"/>
          </w:pPr>
          <w:hyperlink w:anchor="_Toc8508" w:history="1">
            <w:r w:rsidR="00B546E8">
              <w:rPr>
                <w:rFonts w:ascii="宋体" w:hAnsi="宋体" w:hint="eastAsia"/>
                <w:szCs w:val="32"/>
              </w:rPr>
              <w:t>七、知识产权</w:t>
            </w:r>
            <w:r w:rsidR="00B546E8">
              <w:tab/>
            </w:r>
            <w:r>
              <w:fldChar w:fldCharType="begin"/>
            </w:r>
            <w:r w:rsidR="00B546E8">
              <w:instrText xml:space="preserve"> PAGEREF _Toc8508 \h </w:instrText>
            </w:r>
            <w:r>
              <w:fldChar w:fldCharType="separate"/>
            </w:r>
            <w:r w:rsidR="00B546E8">
              <w:t>75</w:t>
            </w:r>
            <w:r>
              <w:fldChar w:fldCharType="end"/>
            </w:r>
          </w:hyperlink>
        </w:p>
        <w:p w:rsidR="00D9419D" w:rsidRDefault="00D9419D">
          <w:pPr>
            <w:pStyle w:val="WPSOffice2"/>
            <w:tabs>
              <w:tab w:val="right" w:leader="dot" w:pos="9070"/>
            </w:tabs>
            <w:ind w:left="420"/>
          </w:pPr>
          <w:hyperlink w:anchor="_Toc4120" w:history="1">
            <w:r w:rsidR="00B546E8">
              <w:rPr>
                <w:rFonts w:ascii="宋体" w:hAnsi="宋体" w:hint="eastAsia"/>
                <w:szCs w:val="32"/>
              </w:rPr>
              <w:t>八、价款与支付</w:t>
            </w:r>
            <w:r w:rsidR="00B546E8">
              <w:tab/>
            </w:r>
            <w:r>
              <w:fldChar w:fldCharType="begin"/>
            </w:r>
            <w:r w:rsidR="00B546E8">
              <w:instrText xml:space="preserve"> PAGEREF _Toc4120 \h </w:instrText>
            </w:r>
            <w:r>
              <w:fldChar w:fldCharType="separate"/>
            </w:r>
            <w:r w:rsidR="00B546E8">
              <w:t>76</w:t>
            </w:r>
            <w:r>
              <w:fldChar w:fldCharType="end"/>
            </w:r>
          </w:hyperlink>
        </w:p>
        <w:p w:rsidR="00D9419D" w:rsidRDefault="00D9419D">
          <w:pPr>
            <w:pStyle w:val="WPSOffice2"/>
            <w:tabs>
              <w:tab w:val="right" w:leader="dot" w:pos="9070"/>
            </w:tabs>
            <w:ind w:left="420"/>
          </w:pPr>
          <w:hyperlink w:anchor="_Toc4415" w:history="1">
            <w:r w:rsidR="00B546E8">
              <w:rPr>
                <w:rFonts w:ascii="宋体" w:hAnsi="宋体" w:hint="eastAsia"/>
                <w:szCs w:val="32"/>
              </w:rPr>
              <w:t>九、不可抗力</w:t>
            </w:r>
            <w:r w:rsidR="00B546E8">
              <w:tab/>
            </w:r>
            <w:r>
              <w:fldChar w:fldCharType="begin"/>
            </w:r>
            <w:r w:rsidR="00B546E8">
              <w:instrText xml:space="preserve"> PAGEREF _Toc4415 \h </w:instrText>
            </w:r>
            <w:r>
              <w:fldChar w:fldCharType="separate"/>
            </w:r>
            <w:r w:rsidR="00B546E8">
              <w:t>79</w:t>
            </w:r>
            <w:r>
              <w:fldChar w:fldCharType="end"/>
            </w:r>
          </w:hyperlink>
        </w:p>
        <w:p w:rsidR="00D9419D" w:rsidRDefault="00D9419D">
          <w:pPr>
            <w:pStyle w:val="WPSOffice2"/>
            <w:tabs>
              <w:tab w:val="right" w:leader="dot" w:pos="9070"/>
            </w:tabs>
            <w:ind w:left="420"/>
          </w:pPr>
          <w:hyperlink w:anchor="_Toc5955" w:history="1">
            <w:r w:rsidR="00B546E8">
              <w:rPr>
                <w:rFonts w:ascii="宋体" w:hAnsi="宋体" w:hint="eastAsia"/>
                <w:szCs w:val="32"/>
              </w:rPr>
              <w:t>十、违约责任</w:t>
            </w:r>
            <w:r w:rsidR="00B546E8">
              <w:tab/>
            </w:r>
            <w:r>
              <w:fldChar w:fldCharType="begin"/>
            </w:r>
            <w:r w:rsidR="00B546E8">
              <w:instrText xml:space="preserve"> PAGEREF _Toc5955 \h </w:instrText>
            </w:r>
            <w:r>
              <w:fldChar w:fldCharType="separate"/>
            </w:r>
            <w:r w:rsidR="00B546E8">
              <w:t>80</w:t>
            </w:r>
            <w:r>
              <w:fldChar w:fldCharType="end"/>
            </w:r>
          </w:hyperlink>
        </w:p>
        <w:p w:rsidR="00D9419D" w:rsidRDefault="00D9419D">
          <w:pPr>
            <w:pStyle w:val="WPSOffice2"/>
            <w:tabs>
              <w:tab w:val="right" w:leader="dot" w:pos="9070"/>
            </w:tabs>
            <w:ind w:left="420"/>
          </w:pPr>
          <w:hyperlink w:anchor="_Toc20668" w:history="1">
            <w:r w:rsidR="00B546E8">
              <w:rPr>
                <w:rFonts w:ascii="宋体" w:hAnsi="宋体" w:hint="eastAsia"/>
                <w:szCs w:val="32"/>
              </w:rPr>
              <w:t>十一、争议解决</w:t>
            </w:r>
            <w:r w:rsidR="00B546E8">
              <w:tab/>
            </w:r>
            <w:r>
              <w:fldChar w:fldCharType="begin"/>
            </w:r>
            <w:r w:rsidR="00B546E8">
              <w:instrText xml:space="preserve"> PAGEREF _Toc20668 \h </w:instrText>
            </w:r>
            <w:r>
              <w:fldChar w:fldCharType="separate"/>
            </w:r>
            <w:r w:rsidR="00B546E8">
              <w:t>82</w:t>
            </w:r>
            <w:r>
              <w:fldChar w:fldCharType="end"/>
            </w:r>
          </w:hyperlink>
        </w:p>
        <w:p w:rsidR="00D9419D" w:rsidRDefault="00D9419D">
          <w:pPr>
            <w:pStyle w:val="WPSOffice2"/>
            <w:tabs>
              <w:tab w:val="right" w:leader="dot" w:pos="9070"/>
            </w:tabs>
            <w:ind w:left="420"/>
          </w:pPr>
          <w:hyperlink w:anchor="_Toc18931" w:history="1">
            <w:r w:rsidR="00B546E8">
              <w:rPr>
                <w:rFonts w:ascii="宋体" w:hAnsi="宋体" w:hint="eastAsia"/>
                <w:szCs w:val="32"/>
              </w:rPr>
              <w:t>十二、合同的生效与终止</w:t>
            </w:r>
            <w:r w:rsidR="00B546E8">
              <w:tab/>
            </w:r>
            <w:r>
              <w:fldChar w:fldCharType="begin"/>
            </w:r>
            <w:r w:rsidR="00B546E8">
              <w:instrText xml:space="preserve"> PAGEREF _Toc18931 \h </w:instrText>
            </w:r>
            <w:r>
              <w:fldChar w:fldCharType="separate"/>
            </w:r>
            <w:r w:rsidR="00B546E8">
              <w:t>83</w:t>
            </w:r>
            <w:r>
              <w:fldChar w:fldCharType="end"/>
            </w:r>
          </w:hyperlink>
        </w:p>
        <w:p w:rsidR="00D9419D" w:rsidRDefault="00D9419D">
          <w:pPr>
            <w:pStyle w:val="WPSOffice1"/>
            <w:tabs>
              <w:tab w:val="right" w:leader="dot" w:pos="9070"/>
            </w:tabs>
          </w:pPr>
          <w:hyperlink w:anchor="_Toc5334" w:history="1">
            <w:r w:rsidR="00B546E8">
              <w:rPr>
                <w:rFonts w:ascii="Cambria" w:hAnsi="Cambria" w:hint="eastAsia"/>
              </w:rPr>
              <w:t>第三节</w:t>
            </w:r>
            <w:r w:rsidR="00B546E8">
              <w:rPr>
                <w:rFonts w:ascii="Cambria" w:hAnsi="Cambria" w:hint="eastAsia"/>
              </w:rPr>
              <w:t xml:space="preserve"> </w:t>
            </w:r>
            <w:r w:rsidR="00B546E8">
              <w:rPr>
                <w:rFonts w:ascii="Cambria" w:hAnsi="Cambria" w:hint="eastAsia"/>
              </w:rPr>
              <w:t>专用条款</w:t>
            </w:r>
            <w:r w:rsidR="00B546E8">
              <w:tab/>
            </w:r>
            <w:r>
              <w:fldChar w:fldCharType="begin"/>
            </w:r>
            <w:r w:rsidR="00B546E8">
              <w:instrText xml:space="preserve"> PAGEREF _Toc5334 \h </w:instrText>
            </w:r>
            <w:r>
              <w:fldChar w:fldCharType="separate"/>
            </w:r>
            <w:r w:rsidR="00B546E8">
              <w:t>84</w:t>
            </w:r>
            <w:r>
              <w:fldChar w:fldCharType="end"/>
            </w:r>
          </w:hyperlink>
        </w:p>
        <w:p w:rsidR="00D9419D" w:rsidRDefault="00D9419D">
          <w:pPr>
            <w:pStyle w:val="WPSOffice2"/>
            <w:tabs>
              <w:tab w:val="right" w:leader="dot" w:pos="9070"/>
            </w:tabs>
            <w:ind w:left="420"/>
          </w:pPr>
          <w:hyperlink w:anchor="_Toc23114" w:history="1">
            <w:r w:rsidR="00B546E8">
              <w:rPr>
                <w:rFonts w:ascii="宋体" w:hAnsi="宋体" w:hint="eastAsia"/>
                <w:szCs w:val="32"/>
              </w:rPr>
              <w:t>一、一般规定</w:t>
            </w:r>
            <w:r w:rsidR="00B546E8">
              <w:tab/>
            </w:r>
            <w:r>
              <w:fldChar w:fldCharType="begin"/>
            </w:r>
            <w:r w:rsidR="00B546E8">
              <w:instrText xml:space="preserve"> PAGEREF _Toc23114 \h </w:instrText>
            </w:r>
            <w:r>
              <w:fldChar w:fldCharType="separate"/>
            </w:r>
            <w:r w:rsidR="00B546E8">
              <w:t>84</w:t>
            </w:r>
            <w:r>
              <w:fldChar w:fldCharType="end"/>
            </w:r>
          </w:hyperlink>
        </w:p>
        <w:p w:rsidR="00D9419D" w:rsidRDefault="00D9419D">
          <w:pPr>
            <w:pStyle w:val="WPSOffice2"/>
            <w:tabs>
              <w:tab w:val="right" w:leader="dot" w:pos="9070"/>
            </w:tabs>
            <w:ind w:left="420"/>
          </w:pPr>
          <w:hyperlink w:anchor="_Toc31369" w:history="1">
            <w:r w:rsidR="00B546E8">
              <w:rPr>
                <w:rFonts w:ascii="宋体" w:hAnsi="宋体" w:hint="eastAsia"/>
                <w:szCs w:val="32"/>
              </w:rPr>
              <w:t>二、委托人</w:t>
            </w:r>
            <w:r w:rsidR="00B546E8">
              <w:tab/>
            </w:r>
            <w:r>
              <w:fldChar w:fldCharType="begin"/>
            </w:r>
            <w:r w:rsidR="00B546E8">
              <w:instrText xml:space="preserve"> PAGEREF _Toc31369 \h </w:instrText>
            </w:r>
            <w:r>
              <w:fldChar w:fldCharType="separate"/>
            </w:r>
            <w:r w:rsidR="00B546E8">
              <w:t>85</w:t>
            </w:r>
            <w:r>
              <w:fldChar w:fldCharType="end"/>
            </w:r>
          </w:hyperlink>
        </w:p>
        <w:p w:rsidR="00D9419D" w:rsidRDefault="00D9419D">
          <w:pPr>
            <w:pStyle w:val="WPSOffice2"/>
            <w:tabs>
              <w:tab w:val="right" w:leader="dot" w:pos="9070"/>
            </w:tabs>
            <w:ind w:left="420"/>
          </w:pPr>
          <w:hyperlink w:anchor="_Toc24361" w:history="1">
            <w:r w:rsidR="00B546E8">
              <w:rPr>
                <w:rFonts w:ascii="宋体" w:hAnsi="宋体" w:hint="eastAsia"/>
                <w:szCs w:val="32"/>
              </w:rPr>
              <w:t>三、咨询人</w:t>
            </w:r>
            <w:r w:rsidR="00B546E8">
              <w:tab/>
            </w:r>
            <w:r>
              <w:fldChar w:fldCharType="begin"/>
            </w:r>
            <w:r w:rsidR="00B546E8">
              <w:instrText xml:space="preserve"> PAGEREF _Toc24361 \h </w:instrText>
            </w:r>
            <w:r>
              <w:fldChar w:fldCharType="separate"/>
            </w:r>
            <w:r w:rsidR="00B546E8">
              <w:t>85</w:t>
            </w:r>
            <w:r>
              <w:fldChar w:fldCharType="end"/>
            </w:r>
          </w:hyperlink>
        </w:p>
        <w:p w:rsidR="00D9419D" w:rsidRDefault="00D9419D">
          <w:pPr>
            <w:pStyle w:val="WPSOffice2"/>
            <w:tabs>
              <w:tab w:val="right" w:leader="dot" w:pos="9070"/>
            </w:tabs>
            <w:ind w:left="420"/>
          </w:pPr>
          <w:hyperlink w:anchor="_Toc23461" w:history="1">
            <w:r w:rsidR="00B546E8">
              <w:rPr>
                <w:rFonts w:ascii="宋体" w:hAnsi="宋体" w:hint="eastAsia"/>
                <w:szCs w:val="32"/>
              </w:rPr>
              <w:t>四、保密</w:t>
            </w:r>
            <w:r w:rsidR="00B546E8">
              <w:tab/>
            </w:r>
            <w:r>
              <w:fldChar w:fldCharType="begin"/>
            </w:r>
            <w:r w:rsidR="00B546E8">
              <w:instrText xml:space="preserve"> PAGEREF _Toc23461 \h </w:instrText>
            </w:r>
            <w:r>
              <w:fldChar w:fldCharType="separate"/>
            </w:r>
            <w:r w:rsidR="00B546E8">
              <w:t>86</w:t>
            </w:r>
            <w:r>
              <w:fldChar w:fldCharType="end"/>
            </w:r>
          </w:hyperlink>
        </w:p>
        <w:p w:rsidR="00D9419D" w:rsidRDefault="00D9419D">
          <w:pPr>
            <w:pStyle w:val="WPSOffice2"/>
            <w:tabs>
              <w:tab w:val="right" w:leader="dot" w:pos="9070"/>
            </w:tabs>
            <w:ind w:left="420"/>
          </w:pPr>
          <w:hyperlink w:anchor="_Toc14284" w:history="1">
            <w:r w:rsidR="00B546E8">
              <w:rPr>
                <w:rFonts w:ascii="宋体" w:hAnsi="宋体" w:hint="eastAsia"/>
                <w:szCs w:val="32"/>
              </w:rPr>
              <w:t>五、合同解除</w:t>
            </w:r>
            <w:r w:rsidR="00B546E8">
              <w:tab/>
            </w:r>
            <w:r>
              <w:fldChar w:fldCharType="begin"/>
            </w:r>
            <w:r w:rsidR="00B546E8">
              <w:instrText xml:space="preserve"> PAGEREF _Toc14284 \h </w:instrText>
            </w:r>
            <w:r>
              <w:fldChar w:fldCharType="separate"/>
            </w:r>
            <w:r w:rsidR="00B546E8">
              <w:t>86</w:t>
            </w:r>
            <w:r>
              <w:fldChar w:fldCharType="end"/>
            </w:r>
          </w:hyperlink>
        </w:p>
        <w:p w:rsidR="00D9419D" w:rsidRDefault="00D9419D">
          <w:pPr>
            <w:pStyle w:val="WPSOffice2"/>
            <w:tabs>
              <w:tab w:val="right" w:leader="dot" w:pos="9070"/>
            </w:tabs>
            <w:ind w:left="420"/>
          </w:pPr>
          <w:hyperlink w:anchor="_Toc31862" w:history="1">
            <w:r w:rsidR="00B546E8">
              <w:rPr>
                <w:rFonts w:ascii="宋体" w:hAnsi="宋体" w:hint="eastAsia"/>
                <w:szCs w:val="32"/>
              </w:rPr>
              <w:t>六、成果验收</w:t>
            </w:r>
            <w:r w:rsidR="00B546E8">
              <w:tab/>
            </w:r>
            <w:r>
              <w:fldChar w:fldCharType="begin"/>
            </w:r>
            <w:r w:rsidR="00B546E8">
              <w:instrText xml:space="preserve"> PAGEREF _Toc31862 \h </w:instrText>
            </w:r>
            <w:r>
              <w:fldChar w:fldCharType="separate"/>
            </w:r>
            <w:r w:rsidR="00B546E8">
              <w:t>86</w:t>
            </w:r>
            <w:r>
              <w:fldChar w:fldCharType="end"/>
            </w:r>
          </w:hyperlink>
        </w:p>
        <w:p w:rsidR="00D9419D" w:rsidRDefault="00D9419D">
          <w:pPr>
            <w:pStyle w:val="WPSOffice2"/>
            <w:tabs>
              <w:tab w:val="right" w:leader="dot" w:pos="9070"/>
            </w:tabs>
            <w:ind w:left="420"/>
          </w:pPr>
          <w:hyperlink w:anchor="_Toc31049" w:history="1">
            <w:r w:rsidR="00B546E8">
              <w:rPr>
                <w:rFonts w:ascii="宋体" w:hAnsi="宋体" w:hint="eastAsia"/>
                <w:szCs w:val="32"/>
              </w:rPr>
              <w:t>七、知识产权</w:t>
            </w:r>
            <w:r w:rsidR="00B546E8">
              <w:tab/>
            </w:r>
            <w:r>
              <w:fldChar w:fldCharType="begin"/>
            </w:r>
            <w:r w:rsidR="00B546E8">
              <w:instrText xml:space="preserve"> PAGEREF _Toc31049 \h </w:instrText>
            </w:r>
            <w:r>
              <w:fldChar w:fldCharType="separate"/>
            </w:r>
            <w:r w:rsidR="00B546E8">
              <w:t>86</w:t>
            </w:r>
            <w:r>
              <w:fldChar w:fldCharType="end"/>
            </w:r>
          </w:hyperlink>
        </w:p>
        <w:p w:rsidR="00D9419D" w:rsidRDefault="00D9419D">
          <w:pPr>
            <w:pStyle w:val="WPSOffice2"/>
            <w:tabs>
              <w:tab w:val="right" w:leader="dot" w:pos="9070"/>
            </w:tabs>
            <w:ind w:left="420"/>
          </w:pPr>
          <w:hyperlink w:anchor="_Toc24526" w:history="1">
            <w:r w:rsidR="00B546E8">
              <w:rPr>
                <w:rFonts w:ascii="宋体" w:hAnsi="宋体" w:hint="eastAsia"/>
                <w:szCs w:val="32"/>
              </w:rPr>
              <w:t>八、价款与支付</w:t>
            </w:r>
            <w:r w:rsidR="00B546E8">
              <w:tab/>
            </w:r>
            <w:r>
              <w:fldChar w:fldCharType="begin"/>
            </w:r>
            <w:r w:rsidR="00B546E8">
              <w:instrText xml:space="preserve"> PAGEREF _Toc24526 \h </w:instrText>
            </w:r>
            <w:r>
              <w:fldChar w:fldCharType="separate"/>
            </w:r>
            <w:r w:rsidR="00B546E8">
              <w:t>87</w:t>
            </w:r>
            <w:r>
              <w:fldChar w:fldCharType="end"/>
            </w:r>
          </w:hyperlink>
        </w:p>
        <w:p w:rsidR="00D9419D" w:rsidRDefault="00D9419D">
          <w:pPr>
            <w:pStyle w:val="WPSOffice2"/>
            <w:tabs>
              <w:tab w:val="right" w:leader="dot" w:pos="9070"/>
            </w:tabs>
            <w:ind w:left="420"/>
          </w:pPr>
          <w:hyperlink w:anchor="_Toc7412" w:history="1">
            <w:r w:rsidR="00B546E8">
              <w:rPr>
                <w:rFonts w:ascii="宋体" w:hAnsi="宋体" w:hint="eastAsia"/>
                <w:szCs w:val="32"/>
              </w:rPr>
              <w:t>九、不可抗力</w:t>
            </w:r>
            <w:r w:rsidR="00B546E8">
              <w:tab/>
            </w:r>
            <w:r>
              <w:fldChar w:fldCharType="begin"/>
            </w:r>
            <w:r w:rsidR="00B546E8">
              <w:instrText xml:space="preserve"> PAGEREF _Toc7412 \h </w:instrText>
            </w:r>
            <w:r>
              <w:fldChar w:fldCharType="separate"/>
            </w:r>
            <w:r w:rsidR="00B546E8">
              <w:t>88</w:t>
            </w:r>
            <w:r>
              <w:fldChar w:fldCharType="end"/>
            </w:r>
          </w:hyperlink>
        </w:p>
        <w:p w:rsidR="00D9419D" w:rsidRDefault="00D9419D">
          <w:pPr>
            <w:pStyle w:val="WPSOffice2"/>
            <w:tabs>
              <w:tab w:val="right" w:leader="dot" w:pos="9070"/>
            </w:tabs>
            <w:ind w:left="420"/>
          </w:pPr>
          <w:hyperlink w:anchor="_Toc15443" w:history="1">
            <w:r w:rsidR="00B546E8">
              <w:rPr>
                <w:rFonts w:ascii="宋体" w:hAnsi="宋体" w:hint="eastAsia"/>
                <w:szCs w:val="32"/>
              </w:rPr>
              <w:t>十、违约责任</w:t>
            </w:r>
            <w:r w:rsidR="00B546E8">
              <w:tab/>
            </w:r>
            <w:r>
              <w:fldChar w:fldCharType="begin"/>
            </w:r>
            <w:r w:rsidR="00B546E8">
              <w:instrText xml:space="preserve"> PAGEREF _Toc15443 \h </w:instrText>
            </w:r>
            <w:r>
              <w:fldChar w:fldCharType="separate"/>
            </w:r>
            <w:r w:rsidR="00B546E8">
              <w:t>89</w:t>
            </w:r>
            <w:r>
              <w:fldChar w:fldCharType="end"/>
            </w:r>
          </w:hyperlink>
        </w:p>
        <w:p w:rsidR="00D9419D" w:rsidRDefault="00D9419D">
          <w:pPr>
            <w:pStyle w:val="WPSOffice1"/>
            <w:tabs>
              <w:tab w:val="right" w:leader="dot" w:pos="9070"/>
            </w:tabs>
          </w:pPr>
          <w:hyperlink w:anchor="_Toc7927" w:history="1">
            <w:r w:rsidR="00B546E8">
              <w:rPr>
                <w:rFonts w:ascii="Cambria" w:hAnsi="Cambria" w:hint="eastAsia"/>
              </w:rPr>
              <w:t>第四节</w:t>
            </w:r>
            <w:r w:rsidR="00B546E8">
              <w:rPr>
                <w:rFonts w:ascii="Cambria" w:hAnsi="Cambria" w:hint="eastAsia"/>
              </w:rPr>
              <w:t xml:space="preserve"> </w:t>
            </w:r>
            <w:r w:rsidR="00B546E8">
              <w:rPr>
                <w:rFonts w:ascii="Cambria" w:hAnsi="Cambria" w:hint="eastAsia"/>
              </w:rPr>
              <w:t>任务书</w:t>
            </w:r>
            <w:r w:rsidR="00B546E8">
              <w:tab/>
            </w:r>
            <w:r>
              <w:fldChar w:fldCharType="begin"/>
            </w:r>
            <w:r w:rsidR="00B546E8">
              <w:instrText xml:space="preserve"> PAGEREF _Toc7927 \h </w:instrText>
            </w:r>
            <w:r>
              <w:fldChar w:fldCharType="separate"/>
            </w:r>
            <w:r w:rsidR="00B546E8">
              <w:t>91</w:t>
            </w:r>
            <w:r>
              <w:fldChar w:fldCharType="end"/>
            </w:r>
          </w:hyperlink>
        </w:p>
        <w:p w:rsidR="00D9419D" w:rsidRDefault="00D9419D">
          <w:pPr>
            <w:pStyle w:val="WPSOffice2"/>
            <w:tabs>
              <w:tab w:val="right" w:leader="dot" w:pos="9070"/>
            </w:tabs>
            <w:ind w:left="420"/>
          </w:pPr>
          <w:hyperlink w:anchor="_Toc30370" w:history="1">
            <w:r w:rsidR="00B546E8">
              <w:rPr>
                <w:rFonts w:ascii="宋体" w:hAnsi="宋体" w:hint="eastAsia"/>
                <w:szCs w:val="32"/>
              </w:rPr>
              <w:t>一、项目背景</w:t>
            </w:r>
            <w:r w:rsidR="00B546E8">
              <w:tab/>
            </w:r>
            <w:r>
              <w:fldChar w:fldCharType="begin"/>
            </w:r>
            <w:r w:rsidR="00B546E8">
              <w:instrText xml:space="preserve"> PAGEREF _Toc30370 \h </w:instrText>
            </w:r>
            <w:r>
              <w:fldChar w:fldCharType="separate"/>
            </w:r>
            <w:r w:rsidR="00B546E8">
              <w:t>91</w:t>
            </w:r>
            <w:r>
              <w:fldChar w:fldCharType="end"/>
            </w:r>
          </w:hyperlink>
        </w:p>
        <w:p w:rsidR="00D9419D" w:rsidRDefault="00D9419D">
          <w:pPr>
            <w:pStyle w:val="WPSOffice2"/>
            <w:tabs>
              <w:tab w:val="right" w:leader="dot" w:pos="9070"/>
            </w:tabs>
            <w:ind w:left="420"/>
          </w:pPr>
          <w:hyperlink w:anchor="_Toc18891" w:history="1">
            <w:r w:rsidR="00B546E8">
              <w:rPr>
                <w:rFonts w:ascii="宋体" w:hAnsi="宋体" w:hint="eastAsia"/>
                <w:szCs w:val="32"/>
              </w:rPr>
              <w:t>二、项目概况</w:t>
            </w:r>
            <w:r w:rsidR="00B546E8">
              <w:tab/>
            </w:r>
            <w:r>
              <w:fldChar w:fldCharType="begin"/>
            </w:r>
            <w:r w:rsidR="00B546E8">
              <w:instrText xml:space="preserve"> PAGEREF _Toc18891 \h </w:instrText>
            </w:r>
            <w:r>
              <w:fldChar w:fldCharType="separate"/>
            </w:r>
            <w:r w:rsidR="00B546E8">
              <w:t>91</w:t>
            </w:r>
            <w:r>
              <w:fldChar w:fldCharType="end"/>
            </w:r>
          </w:hyperlink>
        </w:p>
        <w:p w:rsidR="00D9419D" w:rsidRDefault="00D9419D">
          <w:pPr>
            <w:pStyle w:val="WPSOffice2"/>
            <w:tabs>
              <w:tab w:val="right" w:leader="dot" w:pos="9070"/>
            </w:tabs>
            <w:ind w:left="420"/>
          </w:pPr>
          <w:hyperlink w:anchor="_Toc24126" w:history="1">
            <w:r w:rsidR="00B546E8">
              <w:rPr>
                <w:rFonts w:ascii="宋体" w:hAnsi="宋体" w:hint="eastAsia"/>
                <w:szCs w:val="32"/>
              </w:rPr>
              <w:t>三、研究范围</w:t>
            </w:r>
            <w:r w:rsidR="00B546E8">
              <w:tab/>
            </w:r>
            <w:r>
              <w:fldChar w:fldCharType="begin"/>
            </w:r>
            <w:r w:rsidR="00B546E8">
              <w:instrText xml:space="preserve"> PAGEREF _Toc24126 \h </w:instrText>
            </w:r>
            <w:r>
              <w:fldChar w:fldCharType="separate"/>
            </w:r>
            <w:r w:rsidR="00B546E8">
              <w:t>92</w:t>
            </w:r>
            <w:r>
              <w:fldChar w:fldCharType="end"/>
            </w:r>
          </w:hyperlink>
        </w:p>
        <w:p w:rsidR="00D9419D" w:rsidRDefault="00D9419D">
          <w:pPr>
            <w:pStyle w:val="WPSOffice2"/>
            <w:tabs>
              <w:tab w:val="right" w:leader="dot" w:pos="9070"/>
            </w:tabs>
            <w:ind w:left="420"/>
          </w:pPr>
          <w:hyperlink w:anchor="_Toc22413" w:history="1">
            <w:r w:rsidR="00B546E8">
              <w:rPr>
                <w:rFonts w:ascii="宋体" w:hAnsi="宋体" w:hint="eastAsia"/>
                <w:szCs w:val="32"/>
              </w:rPr>
              <w:t>四、研究内容</w:t>
            </w:r>
            <w:r w:rsidR="00B546E8">
              <w:tab/>
            </w:r>
            <w:r>
              <w:fldChar w:fldCharType="begin"/>
            </w:r>
            <w:r w:rsidR="00B546E8">
              <w:instrText xml:space="preserve"> PAGEREF _Toc22413 \h </w:instrText>
            </w:r>
            <w:r>
              <w:fldChar w:fldCharType="separate"/>
            </w:r>
            <w:r w:rsidR="00B546E8">
              <w:t>93</w:t>
            </w:r>
            <w:r>
              <w:fldChar w:fldCharType="end"/>
            </w:r>
          </w:hyperlink>
        </w:p>
        <w:p w:rsidR="00D9419D" w:rsidRDefault="00D9419D">
          <w:pPr>
            <w:pStyle w:val="WPSOffice2"/>
            <w:tabs>
              <w:tab w:val="right" w:leader="dot" w:pos="9070"/>
            </w:tabs>
            <w:ind w:left="420"/>
          </w:pPr>
          <w:hyperlink w:anchor="_Toc4236" w:history="1">
            <w:r w:rsidR="00B546E8">
              <w:rPr>
                <w:rFonts w:ascii="宋体" w:hAnsi="宋体" w:hint="eastAsia"/>
                <w:szCs w:val="32"/>
              </w:rPr>
              <w:t>五、服务期限</w:t>
            </w:r>
            <w:r w:rsidR="00B546E8">
              <w:tab/>
            </w:r>
            <w:r>
              <w:fldChar w:fldCharType="begin"/>
            </w:r>
            <w:r w:rsidR="00B546E8">
              <w:instrText xml:space="preserve"> PAGEREF _Toc4236 \h </w:instrText>
            </w:r>
            <w:r>
              <w:fldChar w:fldCharType="separate"/>
            </w:r>
            <w:r w:rsidR="00B546E8">
              <w:t>95</w:t>
            </w:r>
            <w:r>
              <w:fldChar w:fldCharType="end"/>
            </w:r>
          </w:hyperlink>
        </w:p>
        <w:p w:rsidR="00D9419D" w:rsidRDefault="00D9419D">
          <w:pPr>
            <w:pStyle w:val="WPSOffice2"/>
            <w:tabs>
              <w:tab w:val="right" w:leader="dot" w:pos="9070"/>
            </w:tabs>
            <w:ind w:left="420"/>
          </w:pPr>
          <w:hyperlink w:anchor="_Toc14435" w:history="1">
            <w:r w:rsidR="00B546E8">
              <w:rPr>
                <w:rFonts w:ascii="宋体" w:hAnsi="宋体" w:hint="eastAsia"/>
                <w:szCs w:val="32"/>
              </w:rPr>
              <w:t>六、技术要求</w:t>
            </w:r>
            <w:r w:rsidR="00B546E8">
              <w:rPr>
                <w:rFonts w:ascii="宋体" w:hAnsi="宋体" w:hint="eastAsia"/>
                <w:szCs w:val="32"/>
              </w:rPr>
              <w:t>:</w:t>
            </w:r>
            <w:r w:rsidR="00B546E8">
              <w:tab/>
            </w:r>
            <w:r>
              <w:fldChar w:fldCharType="begin"/>
            </w:r>
            <w:r w:rsidR="00B546E8">
              <w:instrText xml:space="preserve"> PAGEREF _Toc14435 \h </w:instrText>
            </w:r>
            <w:r>
              <w:fldChar w:fldCharType="separate"/>
            </w:r>
            <w:r w:rsidR="00B546E8">
              <w:t>95</w:t>
            </w:r>
            <w:r>
              <w:fldChar w:fldCharType="end"/>
            </w:r>
          </w:hyperlink>
        </w:p>
        <w:p w:rsidR="00D9419D" w:rsidRDefault="00D9419D">
          <w:pPr>
            <w:pStyle w:val="WPSOffice2"/>
            <w:tabs>
              <w:tab w:val="right" w:leader="dot" w:pos="9070"/>
            </w:tabs>
            <w:ind w:left="420"/>
          </w:pPr>
          <w:hyperlink w:anchor="_Toc17688" w:history="1">
            <w:r w:rsidR="00B546E8">
              <w:rPr>
                <w:rFonts w:ascii="宋体" w:hAnsi="宋体" w:hint="eastAsia"/>
                <w:szCs w:val="32"/>
              </w:rPr>
              <w:t>七、设计成果与进度要求</w:t>
            </w:r>
            <w:r w:rsidR="00B546E8">
              <w:tab/>
            </w:r>
            <w:r>
              <w:fldChar w:fldCharType="begin"/>
            </w:r>
            <w:r w:rsidR="00B546E8">
              <w:instrText xml:space="preserve"> PAGEREF _Toc17688 \h </w:instrText>
            </w:r>
            <w:r>
              <w:fldChar w:fldCharType="separate"/>
            </w:r>
            <w:r w:rsidR="00B546E8">
              <w:t>95</w:t>
            </w:r>
            <w:r>
              <w:fldChar w:fldCharType="end"/>
            </w:r>
          </w:hyperlink>
        </w:p>
        <w:p w:rsidR="00D9419D" w:rsidRDefault="00D9419D">
          <w:pPr>
            <w:pStyle w:val="WPSOffice1"/>
            <w:tabs>
              <w:tab w:val="right" w:leader="dot" w:pos="9070"/>
            </w:tabs>
          </w:pPr>
          <w:hyperlink w:anchor="_Toc1854" w:history="1">
            <w:r w:rsidR="00B546E8">
              <w:rPr>
                <w:rFonts w:ascii="Cambria" w:hAnsi="Cambria" w:hint="eastAsia"/>
              </w:rPr>
              <w:t>第五节</w:t>
            </w:r>
            <w:r w:rsidR="00B546E8">
              <w:rPr>
                <w:rFonts w:ascii="Cambria" w:hAnsi="Cambria" w:hint="eastAsia"/>
              </w:rPr>
              <w:t xml:space="preserve"> </w:t>
            </w:r>
            <w:r w:rsidR="00B546E8">
              <w:rPr>
                <w:rFonts w:ascii="Cambria" w:hAnsi="Cambria" w:hint="eastAsia"/>
              </w:rPr>
              <w:t>附件</w:t>
            </w:r>
            <w:r w:rsidR="00B546E8">
              <w:tab/>
            </w:r>
            <w:r>
              <w:fldChar w:fldCharType="begin"/>
            </w:r>
            <w:r w:rsidR="00B546E8">
              <w:instrText xml:space="preserve"> PAGEREF _Toc1854 \h </w:instrText>
            </w:r>
            <w:r>
              <w:fldChar w:fldCharType="separate"/>
            </w:r>
            <w:r w:rsidR="00B546E8">
              <w:t>97</w:t>
            </w:r>
            <w:r>
              <w:fldChar w:fldCharType="end"/>
            </w:r>
          </w:hyperlink>
        </w:p>
        <w:p w:rsidR="00D9419D" w:rsidRDefault="00D9419D">
          <w:pPr>
            <w:pStyle w:val="WPSOffice2"/>
            <w:tabs>
              <w:tab w:val="right" w:leader="dot" w:pos="9070"/>
            </w:tabs>
            <w:ind w:left="420"/>
          </w:pPr>
        </w:p>
        <w:p w:rsidR="00D9419D" w:rsidRDefault="00D9419D">
          <w:pPr>
            <w:snapToGrid w:val="0"/>
            <w:spacing w:line="440" w:lineRule="exact"/>
            <w:ind w:firstLineChars="200" w:firstLine="420"/>
            <w:textAlignment w:val="baseline"/>
            <w:rPr>
              <w:rFonts w:ascii="宋体" w:hAnsi="宋体"/>
              <w:sz w:val="24"/>
              <w:szCs w:val="24"/>
            </w:rPr>
            <w:sectPr w:rsidR="00D9419D">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sdtContent>
    </w:sdt>
    <w:p w:rsidR="00D9419D" w:rsidRDefault="00D9419D">
      <w:pPr>
        <w:snapToGrid w:val="0"/>
        <w:spacing w:line="480" w:lineRule="exact"/>
        <w:textAlignment w:val="baseline"/>
        <w:rPr>
          <w:rFonts w:ascii="宋体" w:hAnsi="宋体"/>
          <w:sz w:val="24"/>
          <w:szCs w:val="24"/>
        </w:rPr>
      </w:pPr>
    </w:p>
    <w:p w:rsidR="00D9419D" w:rsidRDefault="00B546E8">
      <w:pPr>
        <w:snapToGrid w:val="0"/>
        <w:spacing w:before="260" w:after="260" w:line="416" w:lineRule="auto"/>
        <w:jc w:val="center"/>
        <w:textAlignment w:val="baseline"/>
        <w:outlineLvl w:val="0"/>
        <w:rPr>
          <w:rFonts w:ascii="Cambria" w:hAnsi="Cambria"/>
          <w:b/>
          <w:sz w:val="32"/>
        </w:rPr>
      </w:pPr>
      <w:bookmarkStart w:id="110" w:name="_Toc87283005"/>
      <w:bookmarkStart w:id="111" w:name="_Toc22311"/>
      <w:bookmarkStart w:id="112" w:name="_Toc87283254"/>
      <w:bookmarkStart w:id="113" w:name="_Toc79141101"/>
      <w:bookmarkStart w:id="114" w:name="_Toc282957530"/>
      <w:bookmarkStart w:id="115" w:name="_Toc9087"/>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0"/>
      <w:bookmarkEnd w:id="111"/>
      <w:bookmarkEnd w:id="112"/>
      <w:bookmarkEnd w:id="113"/>
      <w:bookmarkEnd w:id="114"/>
      <w:bookmarkEnd w:id="115"/>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D9419D" w:rsidRDefault="00B546E8">
      <w:pPr>
        <w:snapToGrid w:val="0"/>
        <w:spacing w:line="480" w:lineRule="exact"/>
        <w:textAlignment w:val="baseline"/>
        <w:rPr>
          <w:rFonts w:ascii="宋体" w:hAnsi="宋体"/>
          <w:sz w:val="28"/>
          <w:szCs w:val="28"/>
        </w:rPr>
      </w:pPr>
      <w:r>
        <w:rPr>
          <w:rFonts w:ascii="宋体" w:hAnsi="宋体" w:hint="eastAsia"/>
          <w:sz w:val="28"/>
          <w:szCs w:val="28"/>
        </w:rPr>
        <w:t>咨询人（全称）：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D9419D" w:rsidRDefault="00D9419D">
      <w:pPr>
        <w:snapToGrid w:val="0"/>
        <w:spacing w:line="480" w:lineRule="exact"/>
        <w:ind w:firstLineChars="200" w:firstLine="560"/>
        <w:textAlignment w:val="baseline"/>
        <w:rPr>
          <w:rFonts w:ascii="宋体" w:hAnsi="宋体"/>
          <w:sz w:val="28"/>
          <w:szCs w:val="28"/>
        </w:rPr>
      </w:pPr>
    </w:p>
    <w:p w:rsidR="00D9419D" w:rsidRDefault="00B546E8">
      <w:pPr>
        <w:snapToGrid w:val="0"/>
        <w:spacing w:line="480" w:lineRule="exact"/>
        <w:textAlignment w:val="baseline"/>
        <w:outlineLvl w:val="1"/>
        <w:rPr>
          <w:rFonts w:ascii="宋体" w:hAnsi="宋体"/>
          <w:b/>
          <w:sz w:val="32"/>
          <w:szCs w:val="32"/>
        </w:rPr>
      </w:pPr>
      <w:bookmarkStart w:id="116" w:name="_Toc87283255"/>
      <w:bookmarkStart w:id="117" w:name="_Toc87283006"/>
      <w:bookmarkStart w:id="118" w:name="_Toc9956"/>
      <w:r>
        <w:rPr>
          <w:rFonts w:ascii="宋体" w:hAnsi="宋体" w:hint="eastAsia"/>
          <w:b/>
          <w:sz w:val="32"/>
          <w:szCs w:val="32"/>
        </w:rPr>
        <w:t>一、咨询服务内容和范围</w:t>
      </w:r>
      <w:bookmarkEnd w:id="116"/>
      <w:bookmarkEnd w:id="117"/>
      <w:bookmarkEnd w:id="118"/>
    </w:p>
    <w:p w:rsidR="00D9419D" w:rsidRDefault="00B546E8">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D9419D" w:rsidRDefault="00B546E8">
      <w:pPr>
        <w:snapToGrid w:val="0"/>
        <w:spacing w:line="480" w:lineRule="exact"/>
        <w:textAlignment w:val="baseline"/>
        <w:outlineLvl w:val="1"/>
        <w:rPr>
          <w:rFonts w:ascii="宋体" w:hAnsi="宋体"/>
          <w:b/>
          <w:sz w:val="32"/>
          <w:szCs w:val="32"/>
        </w:rPr>
      </w:pPr>
      <w:bookmarkStart w:id="119" w:name="_Toc87283007"/>
      <w:bookmarkStart w:id="120" w:name="_Toc87283256"/>
      <w:bookmarkStart w:id="121" w:name="_Toc15354"/>
      <w:r>
        <w:rPr>
          <w:rFonts w:ascii="宋体" w:hAnsi="宋体" w:hint="eastAsia"/>
          <w:b/>
          <w:sz w:val="32"/>
          <w:szCs w:val="32"/>
        </w:rPr>
        <w:t>二、合同期限</w:t>
      </w:r>
      <w:bookmarkEnd w:id="119"/>
      <w:bookmarkEnd w:id="120"/>
      <w:bookmarkEnd w:id="121"/>
    </w:p>
    <w:p w:rsidR="00D9419D" w:rsidRDefault="00B546E8">
      <w:pPr>
        <w:snapToGrid w:val="0"/>
        <w:spacing w:line="480" w:lineRule="exact"/>
        <w:ind w:firstLineChars="200" w:firstLine="560"/>
        <w:textAlignment w:val="baseline"/>
        <w:rPr>
          <w:rFonts w:ascii="宋体" w:hAnsi="宋体"/>
          <w:sz w:val="28"/>
          <w:szCs w:val="28"/>
        </w:rPr>
      </w:pPr>
      <w:bookmarkStart w:id="122" w:name="_Toc87283257"/>
      <w:bookmarkStart w:id="123" w:name="_Toc16193"/>
      <w:bookmarkStart w:id="124" w:name="_Toc87283008"/>
      <w:r>
        <w:rPr>
          <w:rFonts w:ascii="宋体" w:hAnsi="宋体" w:hint="eastAsia"/>
          <w:sz w:val="28"/>
          <w:szCs w:val="28"/>
        </w:rPr>
        <w:t>暂定自</w:t>
      </w:r>
      <w:r>
        <w:rPr>
          <w:rFonts w:ascii="宋体" w:hAnsi="宋体" w:hint="eastAsia"/>
          <w:sz w:val="28"/>
          <w:szCs w:val="28"/>
        </w:rPr>
        <w:t>2022</w:t>
      </w:r>
      <w:r>
        <w:rPr>
          <w:rFonts w:ascii="宋体" w:hAnsi="宋体" w:hint="eastAsia"/>
          <w:sz w:val="28"/>
          <w:szCs w:val="28"/>
        </w:rPr>
        <w:t>年</w:t>
      </w:r>
      <w:r>
        <w:rPr>
          <w:rFonts w:ascii="宋体" w:hAnsi="宋体" w:hint="eastAsia"/>
          <w:sz w:val="28"/>
          <w:szCs w:val="28"/>
        </w:rPr>
        <w:t>10</w:t>
      </w:r>
      <w:r>
        <w:rPr>
          <w:rFonts w:ascii="宋体" w:hAnsi="宋体" w:hint="eastAsia"/>
          <w:sz w:val="28"/>
          <w:szCs w:val="28"/>
        </w:rPr>
        <w:t>月</w:t>
      </w:r>
      <w:r>
        <w:rPr>
          <w:rFonts w:ascii="宋体" w:hAnsi="宋体" w:hint="eastAsia"/>
          <w:sz w:val="28"/>
          <w:szCs w:val="28"/>
        </w:rPr>
        <w:t>30</w:t>
      </w:r>
      <w:r>
        <w:rPr>
          <w:rFonts w:ascii="宋体" w:hAnsi="宋体" w:hint="eastAsia"/>
          <w:sz w:val="28"/>
          <w:szCs w:val="28"/>
        </w:rPr>
        <w:t>日至</w:t>
      </w:r>
      <w:r>
        <w:rPr>
          <w:rFonts w:ascii="宋体" w:hAnsi="宋体" w:hint="eastAsia"/>
          <w:sz w:val="28"/>
          <w:szCs w:val="28"/>
        </w:rPr>
        <w:t>2023</w:t>
      </w:r>
      <w:r>
        <w:rPr>
          <w:rFonts w:ascii="宋体" w:hAnsi="宋体" w:hint="eastAsia"/>
          <w:sz w:val="28"/>
          <w:szCs w:val="28"/>
        </w:rPr>
        <w:t>年</w:t>
      </w:r>
      <w:r>
        <w:rPr>
          <w:rFonts w:ascii="宋体" w:hAnsi="宋体" w:hint="eastAsia"/>
          <w:sz w:val="28"/>
          <w:szCs w:val="28"/>
        </w:rPr>
        <w:t>12</w:t>
      </w:r>
      <w:r>
        <w:rPr>
          <w:rFonts w:ascii="宋体" w:hAnsi="宋体" w:hint="eastAsia"/>
          <w:sz w:val="28"/>
          <w:szCs w:val="28"/>
        </w:rPr>
        <w:t>月</w:t>
      </w:r>
      <w:r>
        <w:rPr>
          <w:rFonts w:ascii="宋体" w:hAnsi="宋体" w:hint="eastAsia"/>
          <w:sz w:val="28"/>
          <w:szCs w:val="28"/>
        </w:rPr>
        <w:t>31</w:t>
      </w:r>
      <w:r>
        <w:rPr>
          <w:rFonts w:ascii="宋体" w:hAnsi="宋体" w:hint="eastAsia"/>
          <w:sz w:val="28"/>
          <w:szCs w:val="28"/>
        </w:rPr>
        <w:t>日，共</w:t>
      </w:r>
      <w:r>
        <w:rPr>
          <w:rFonts w:ascii="宋体" w:hAnsi="宋体" w:hint="eastAsia"/>
          <w:sz w:val="28"/>
          <w:szCs w:val="28"/>
        </w:rPr>
        <w:t>427</w:t>
      </w:r>
      <w:r>
        <w:rPr>
          <w:rFonts w:ascii="宋体" w:hAnsi="宋体" w:hint="eastAsia"/>
          <w:sz w:val="28"/>
          <w:szCs w:val="28"/>
        </w:rPr>
        <w:t>日历天，最终</w:t>
      </w:r>
      <w:r>
        <w:rPr>
          <w:rFonts w:ascii="宋体" w:hAnsi="宋体" w:hint="eastAsia"/>
          <w:sz w:val="28"/>
          <w:szCs w:val="28"/>
        </w:rPr>
        <w:t>以</w:t>
      </w:r>
      <w:r>
        <w:rPr>
          <w:rFonts w:ascii="宋体" w:hAnsi="宋体" w:hint="eastAsia"/>
          <w:sz w:val="28"/>
          <w:szCs w:val="28"/>
        </w:rPr>
        <w:t>委托人</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D9419D" w:rsidRDefault="00B546E8">
      <w:pPr>
        <w:snapToGrid w:val="0"/>
        <w:spacing w:line="480" w:lineRule="exact"/>
        <w:textAlignment w:val="baseline"/>
        <w:outlineLvl w:val="1"/>
        <w:rPr>
          <w:rFonts w:ascii="宋体" w:hAnsi="宋体"/>
          <w:b/>
          <w:sz w:val="32"/>
          <w:szCs w:val="32"/>
        </w:rPr>
      </w:pPr>
      <w:r>
        <w:rPr>
          <w:rFonts w:ascii="宋体" w:hAnsi="宋体" w:hint="eastAsia"/>
          <w:b/>
          <w:sz w:val="32"/>
          <w:szCs w:val="32"/>
        </w:rPr>
        <w:t>三、合同价款</w:t>
      </w:r>
      <w:bookmarkEnd w:id="122"/>
      <w:bookmarkEnd w:id="123"/>
      <w:bookmarkEnd w:id="124"/>
    </w:p>
    <w:p w:rsidR="00D9419D" w:rsidRDefault="00B546E8">
      <w:pPr>
        <w:pStyle w:val="af1"/>
        <w:tabs>
          <w:tab w:val="left" w:pos="993"/>
        </w:tabs>
        <w:snapToGrid w:val="0"/>
        <w:spacing w:line="480" w:lineRule="exact"/>
        <w:ind w:firstLineChars="200" w:firstLine="560"/>
        <w:textAlignment w:val="baseline"/>
        <w:rPr>
          <w:rFonts w:ascii="宋体" w:hAnsi="宋体"/>
          <w:sz w:val="28"/>
          <w:szCs w:val="28"/>
        </w:rPr>
      </w:pPr>
      <w:r>
        <w:rPr>
          <w:rFonts w:ascii="宋体" w:hAnsi="宋体" w:hint="eastAsia"/>
          <w:sz w:val="28"/>
          <w:szCs w:val="28"/>
        </w:rPr>
        <w:t>本合同总价款为人民币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元）为总价包干。其中不含税价款</w:t>
      </w:r>
      <w:r>
        <w:rPr>
          <w:rFonts w:ascii="宋体" w:hAnsi="宋体" w:hint="eastAsia"/>
          <w:sz w:val="28"/>
          <w:szCs w:val="28"/>
          <w:u w:val="single" w:color="000000"/>
        </w:rPr>
        <w:t xml:space="preserve">      </w:t>
      </w:r>
      <w:r>
        <w:rPr>
          <w:rFonts w:ascii="宋体" w:hAnsi="宋体" w:hint="eastAsia"/>
          <w:sz w:val="28"/>
          <w:szCs w:val="28"/>
        </w:rPr>
        <w:t>元，增值税税额为</w:t>
      </w:r>
      <w:r>
        <w:rPr>
          <w:rFonts w:ascii="宋体" w:hAnsi="宋体" w:hint="eastAsia"/>
          <w:sz w:val="28"/>
          <w:szCs w:val="28"/>
          <w:u w:val="single" w:color="000000"/>
        </w:rPr>
        <w:t xml:space="preserve">     </w:t>
      </w:r>
      <w:r>
        <w:rPr>
          <w:rFonts w:ascii="宋体" w:hAnsi="宋体" w:hint="eastAsia"/>
          <w:sz w:val="28"/>
          <w:szCs w:val="28"/>
        </w:rPr>
        <w:t>元</w:t>
      </w:r>
      <w:r>
        <w:rPr>
          <w:rFonts w:ascii="宋体" w:hAnsi="宋体"/>
          <w:sz w:val="28"/>
          <w:szCs w:val="28"/>
        </w:rPr>
        <w:t>，</w:t>
      </w:r>
      <w:r>
        <w:rPr>
          <w:rFonts w:ascii="宋体" w:hAnsi="宋体" w:hint="eastAsia"/>
          <w:sz w:val="28"/>
          <w:szCs w:val="28"/>
        </w:rPr>
        <w:t>增值税税率</w:t>
      </w:r>
      <w:r>
        <w:rPr>
          <w:rFonts w:ascii="宋体" w:hAnsi="宋体" w:hint="eastAsia"/>
          <w:sz w:val="28"/>
          <w:szCs w:val="28"/>
          <w:u w:val="single" w:color="000000"/>
        </w:rPr>
        <w:t xml:space="preserve">  </w:t>
      </w:r>
      <w:r>
        <w:rPr>
          <w:rFonts w:ascii="宋体" w:hAnsi="宋体" w:hint="eastAsia"/>
          <w:sz w:val="28"/>
          <w:szCs w:val="28"/>
        </w:rPr>
        <w:t>%(</w:t>
      </w:r>
      <w:r>
        <w:rPr>
          <w:rFonts w:ascii="宋体" w:hAnsi="宋体" w:hint="eastAsia"/>
          <w:sz w:val="28"/>
          <w:szCs w:val="28"/>
        </w:rPr>
        <w:t>合同增值税率根据国家税收法规政策变动而调整，不含税价不随增值税率的变化进行调整</w:t>
      </w:r>
      <w:r>
        <w:rPr>
          <w:rFonts w:ascii="宋体" w:hAnsi="宋体" w:hint="eastAsia"/>
          <w:sz w:val="28"/>
          <w:szCs w:val="28"/>
        </w:rPr>
        <w:t>)</w:t>
      </w:r>
      <w:r>
        <w:rPr>
          <w:rFonts w:ascii="宋体" w:hAnsi="宋体" w:hint="eastAsia"/>
          <w:sz w:val="28"/>
          <w:szCs w:val="28"/>
        </w:rPr>
        <w:t>。</w:t>
      </w:r>
    </w:p>
    <w:p w:rsidR="00D9419D" w:rsidRDefault="00B546E8">
      <w:pPr>
        <w:snapToGrid w:val="0"/>
        <w:spacing w:line="480" w:lineRule="exact"/>
        <w:textAlignment w:val="baseline"/>
        <w:outlineLvl w:val="1"/>
        <w:rPr>
          <w:rFonts w:ascii="宋体" w:hAnsi="宋体"/>
          <w:b/>
          <w:sz w:val="32"/>
          <w:szCs w:val="32"/>
        </w:rPr>
      </w:pPr>
      <w:bookmarkStart w:id="125" w:name="_Toc87283258"/>
      <w:bookmarkStart w:id="126" w:name="_Toc16258"/>
      <w:bookmarkStart w:id="127" w:name="_Toc87283009"/>
      <w:r>
        <w:rPr>
          <w:rFonts w:ascii="宋体" w:hAnsi="宋体" w:hint="eastAsia"/>
          <w:b/>
          <w:sz w:val="32"/>
          <w:szCs w:val="32"/>
        </w:rPr>
        <w:t>四、组成合同的文件</w:t>
      </w:r>
      <w:bookmarkEnd w:id="125"/>
      <w:bookmarkEnd w:id="126"/>
      <w:bookmarkEnd w:id="127"/>
    </w:p>
    <w:p w:rsidR="00D9419D" w:rsidRDefault="00B546E8">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w:t>
      </w:r>
      <w:r>
        <w:rPr>
          <w:rFonts w:ascii="宋体" w:hAnsi="宋体" w:hint="eastAsia"/>
          <w:sz w:val="28"/>
          <w:szCs w:val="28"/>
        </w:rPr>
        <w:t>3</w:t>
      </w:r>
      <w:r>
        <w:rPr>
          <w:rFonts w:ascii="宋体" w:hAnsi="宋体" w:hint="eastAsia"/>
          <w:sz w:val="28"/>
          <w:szCs w:val="28"/>
        </w:rPr>
        <w:t>条【</w:t>
      </w:r>
      <w:r>
        <w:rPr>
          <w:rFonts w:hint="eastAsia"/>
          <w:sz w:val="28"/>
          <w:szCs w:val="28"/>
        </w:rPr>
        <w:t>合同文件组成及解释顺序</w:t>
      </w:r>
      <w:r>
        <w:rPr>
          <w:rFonts w:ascii="宋体" w:hAnsi="宋体" w:hint="eastAsia"/>
          <w:sz w:val="28"/>
          <w:szCs w:val="28"/>
        </w:rPr>
        <w:t>】的规定一致：</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、本合同签订后双方新签订的补充协议；</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、协议书；</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、中标通知书；</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、澄清文件（若有）；</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lastRenderedPageBreak/>
        <w:t>5</w:t>
      </w:r>
      <w:r>
        <w:rPr>
          <w:rFonts w:ascii="宋体" w:hAnsi="宋体" w:hint="eastAsia"/>
          <w:sz w:val="28"/>
          <w:szCs w:val="28"/>
        </w:rPr>
        <w:t>、补充条款；</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、专用条款；</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、通用条款；</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、投标函及其附件（若有）；</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w:t>
      </w:r>
      <w:r>
        <w:rPr>
          <w:rFonts w:ascii="宋体" w:hAnsi="宋体" w:hint="eastAsia"/>
          <w:sz w:val="28"/>
          <w:szCs w:val="28"/>
        </w:rPr>
        <w:t>、任务书（若有）；</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w:t>
      </w:r>
      <w:r>
        <w:rPr>
          <w:rFonts w:ascii="宋体" w:hAnsi="宋体" w:hint="eastAsia"/>
          <w:sz w:val="28"/>
          <w:szCs w:val="28"/>
        </w:rPr>
        <w:t>、工程量清单（若有）；</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w:t>
      </w:r>
      <w:r>
        <w:rPr>
          <w:rFonts w:ascii="宋体" w:hAnsi="宋体" w:hint="eastAsia"/>
          <w:sz w:val="28"/>
          <w:szCs w:val="28"/>
        </w:rPr>
        <w:t>、现行的标准、规范、规定和其它有关技术文件（若有）；</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w:t>
      </w:r>
      <w:r>
        <w:rPr>
          <w:rFonts w:ascii="宋体" w:hAnsi="宋体" w:hint="eastAsia"/>
          <w:sz w:val="28"/>
          <w:szCs w:val="28"/>
        </w:rPr>
        <w:t>、附件（若有）；</w:t>
      </w:r>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w:t>
      </w:r>
      <w:r>
        <w:rPr>
          <w:rFonts w:ascii="宋体" w:hAnsi="宋体" w:hint="eastAsia"/>
          <w:sz w:val="28"/>
          <w:szCs w:val="28"/>
        </w:rPr>
        <w:t>、双方在履行合同过程中经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形成的有关洽商、变更等书面记录和文件及组成合同的其他文件（若有）。</w:t>
      </w:r>
    </w:p>
    <w:p w:rsidR="00D9419D" w:rsidRDefault="00D9419D">
      <w:pPr>
        <w:snapToGrid w:val="0"/>
        <w:spacing w:line="440" w:lineRule="exact"/>
        <w:ind w:firstLineChars="200" w:firstLine="560"/>
        <w:jc w:val="left"/>
        <w:textAlignment w:val="baseline"/>
        <w:rPr>
          <w:rFonts w:ascii="宋体" w:hAnsi="宋体"/>
          <w:sz w:val="28"/>
          <w:szCs w:val="28"/>
        </w:rPr>
      </w:pPr>
    </w:p>
    <w:p w:rsidR="00D9419D" w:rsidRDefault="00B546E8">
      <w:pPr>
        <w:snapToGrid w:val="0"/>
        <w:spacing w:line="480" w:lineRule="exact"/>
        <w:textAlignment w:val="baseline"/>
        <w:outlineLvl w:val="1"/>
        <w:rPr>
          <w:rFonts w:ascii="宋体" w:hAnsi="宋体"/>
          <w:b/>
          <w:sz w:val="32"/>
          <w:szCs w:val="32"/>
        </w:rPr>
      </w:pPr>
      <w:bookmarkStart w:id="128" w:name="_Toc87283010"/>
      <w:bookmarkStart w:id="129" w:name="_Toc87283259"/>
      <w:bookmarkStart w:id="130" w:name="_Toc27503"/>
      <w:r>
        <w:rPr>
          <w:rFonts w:ascii="宋体" w:hAnsi="宋体" w:hint="eastAsia"/>
          <w:b/>
          <w:sz w:val="32"/>
          <w:szCs w:val="32"/>
        </w:rPr>
        <w:t>五、用语含义</w:t>
      </w:r>
      <w:bookmarkEnd w:id="128"/>
      <w:bookmarkEnd w:id="129"/>
      <w:bookmarkEnd w:id="130"/>
    </w:p>
    <w:p w:rsidR="00D9419D" w:rsidRDefault="00B546E8">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D9419D" w:rsidRDefault="00D9419D">
      <w:pPr>
        <w:snapToGrid w:val="0"/>
        <w:spacing w:line="480" w:lineRule="exact"/>
        <w:ind w:firstLineChars="200" w:firstLine="560"/>
        <w:textAlignment w:val="baseline"/>
        <w:rPr>
          <w:rFonts w:ascii="宋体" w:hAnsi="宋体"/>
          <w:sz w:val="28"/>
          <w:szCs w:val="28"/>
        </w:rPr>
      </w:pPr>
    </w:p>
    <w:p w:rsidR="00D9419D" w:rsidRDefault="00B546E8">
      <w:pPr>
        <w:snapToGrid w:val="0"/>
        <w:spacing w:line="480" w:lineRule="exact"/>
        <w:textAlignment w:val="baseline"/>
        <w:outlineLvl w:val="1"/>
        <w:rPr>
          <w:rFonts w:ascii="宋体" w:hAnsi="宋体"/>
          <w:b/>
          <w:sz w:val="32"/>
          <w:szCs w:val="32"/>
        </w:rPr>
      </w:pPr>
      <w:bookmarkStart w:id="131" w:name="_Toc87283260"/>
      <w:bookmarkStart w:id="132" w:name="_Toc87283011"/>
      <w:bookmarkStart w:id="133" w:name="_Toc16590"/>
      <w:r>
        <w:rPr>
          <w:rFonts w:ascii="宋体" w:hAnsi="宋体" w:hint="eastAsia"/>
          <w:b/>
          <w:sz w:val="32"/>
          <w:szCs w:val="32"/>
        </w:rPr>
        <w:t>六、咨询人承诺</w:t>
      </w:r>
      <w:bookmarkEnd w:id="131"/>
      <w:bookmarkEnd w:id="132"/>
      <w:bookmarkEnd w:id="133"/>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D9419D" w:rsidRDefault="00D9419D">
      <w:pPr>
        <w:snapToGrid w:val="0"/>
        <w:spacing w:line="480" w:lineRule="exact"/>
        <w:textAlignment w:val="baseline"/>
        <w:rPr>
          <w:rFonts w:ascii="宋体" w:hAnsi="宋体"/>
          <w:sz w:val="20"/>
          <w:szCs w:val="21"/>
        </w:rPr>
      </w:pPr>
    </w:p>
    <w:p w:rsidR="00D9419D" w:rsidRDefault="00B546E8">
      <w:pPr>
        <w:snapToGrid w:val="0"/>
        <w:spacing w:line="480" w:lineRule="exact"/>
        <w:textAlignment w:val="baseline"/>
        <w:outlineLvl w:val="1"/>
        <w:rPr>
          <w:rFonts w:ascii="宋体" w:hAnsi="宋体"/>
          <w:b/>
          <w:sz w:val="32"/>
          <w:szCs w:val="32"/>
        </w:rPr>
      </w:pPr>
      <w:bookmarkStart w:id="134" w:name="_Toc87283012"/>
      <w:bookmarkStart w:id="135" w:name="_Toc22447"/>
      <w:bookmarkStart w:id="136" w:name="_Toc87283261"/>
      <w:r>
        <w:rPr>
          <w:rFonts w:ascii="宋体" w:hAnsi="宋体" w:hint="eastAsia"/>
          <w:b/>
          <w:sz w:val="32"/>
          <w:szCs w:val="32"/>
        </w:rPr>
        <w:t>七、委托人承诺</w:t>
      </w:r>
      <w:bookmarkEnd w:id="134"/>
      <w:bookmarkEnd w:id="135"/>
      <w:bookmarkEnd w:id="136"/>
    </w:p>
    <w:p w:rsidR="00D9419D" w:rsidRDefault="00B546E8">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委托人向咨询人承诺按照本合同约定的期限和方式支付合同价款及其它应当支付的款项，并履行本合同所约定的全部义务。</w:t>
      </w:r>
    </w:p>
    <w:p w:rsidR="00D9419D" w:rsidRDefault="00D9419D">
      <w:pPr>
        <w:snapToGrid w:val="0"/>
        <w:spacing w:line="480" w:lineRule="exact"/>
        <w:ind w:firstLineChars="200" w:firstLine="560"/>
        <w:textAlignment w:val="baseline"/>
        <w:rPr>
          <w:rFonts w:ascii="宋体" w:hAnsi="宋体"/>
          <w:sz w:val="28"/>
          <w:szCs w:val="28"/>
        </w:rPr>
      </w:pPr>
    </w:p>
    <w:p w:rsidR="00D9419D" w:rsidRDefault="00B546E8">
      <w:pPr>
        <w:snapToGrid w:val="0"/>
        <w:spacing w:line="480" w:lineRule="exact"/>
        <w:textAlignment w:val="baseline"/>
        <w:outlineLvl w:val="1"/>
        <w:rPr>
          <w:rFonts w:ascii="宋体" w:hAnsi="宋体"/>
          <w:b/>
          <w:sz w:val="32"/>
          <w:szCs w:val="32"/>
        </w:rPr>
      </w:pPr>
      <w:bookmarkStart w:id="137" w:name="_Toc9919"/>
      <w:bookmarkStart w:id="138" w:name="_Toc87283013"/>
      <w:bookmarkStart w:id="139" w:name="_Toc87283262"/>
      <w:r>
        <w:rPr>
          <w:rFonts w:ascii="宋体" w:hAnsi="宋体" w:hint="eastAsia"/>
          <w:b/>
          <w:sz w:val="32"/>
          <w:szCs w:val="32"/>
        </w:rPr>
        <w:t>八、合同生效</w:t>
      </w:r>
      <w:bookmarkEnd w:id="137"/>
      <w:bookmarkEnd w:id="138"/>
      <w:bookmarkEnd w:id="139"/>
    </w:p>
    <w:p w:rsidR="00D9419D" w:rsidRDefault="00B546E8">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D9419D" w:rsidRDefault="00D9419D">
      <w:pPr>
        <w:snapToGrid w:val="0"/>
        <w:spacing w:line="480" w:lineRule="exact"/>
        <w:textAlignment w:val="baseline"/>
        <w:rPr>
          <w:rFonts w:ascii="宋体" w:hAnsi="宋体"/>
          <w:sz w:val="20"/>
          <w:szCs w:val="21"/>
        </w:rPr>
      </w:pPr>
    </w:p>
    <w:p w:rsidR="00D9419D" w:rsidRDefault="00B546E8">
      <w:pPr>
        <w:snapToGrid w:val="0"/>
        <w:spacing w:line="480" w:lineRule="exact"/>
        <w:textAlignment w:val="baseline"/>
        <w:outlineLvl w:val="1"/>
        <w:rPr>
          <w:rFonts w:ascii="宋体" w:hAnsi="宋体"/>
          <w:b/>
          <w:sz w:val="32"/>
          <w:szCs w:val="32"/>
        </w:rPr>
      </w:pPr>
      <w:bookmarkStart w:id="140" w:name="_Toc87283263"/>
      <w:bookmarkStart w:id="141" w:name="_Toc13409"/>
      <w:bookmarkStart w:id="142" w:name="_Toc87283014"/>
      <w:r>
        <w:rPr>
          <w:rFonts w:ascii="宋体" w:hAnsi="宋体" w:hint="eastAsia"/>
          <w:b/>
          <w:sz w:val="32"/>
          <w:szCs w:val="32"/>
        </w:rPr>
        <w:t>九、合同份数</w:t>
      </w:r>
      <w:bookmarkEnd w:id="140"/>
      <w:bookmarkEnd w:id="141"/>
      <w:bookmarkEnd w:id="142"/>
    </w:p>
    <w:p w:rsidR="00D9419D" w:rsidRDefault="00B546E8">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w:t>
      </w:r>
      <w:r>
        <w:rPr>
          <w:rFonts w:ascii="宋体" w:hAnsi="宋体" w:hint="eastAsia"/>
          <w:sz w:val="28"/>
          <w:szCs w:val="28"/>
        </w:rPr>
        <w:lastRenderedPageBreak/>
        <w:t>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D9419D" w:rsidRDefault="00B546E8">
      <w:pPr>
        <w:snapToGrid w:val="0"/>
        <w:spacing w:line="440" w:lineRule="exact"/>
        <w:textAlignment w:val="baseline"/>
        <w:rPr>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D9419D">
        <w:trPr>
          <w:trHeight w:hRule="exact" w:val="680"/>
        </w:trPr>
        <w:tc>
          <w:tcPr>
            <w:tcW w:w="2269" w:type="dxa"/>
          </w:tcPr>
          <w:p w:rsidR="00D9419D" w:rsidRDefault="00B546E8">
            <w:pPr>
              <w:snapToGrid w:val="0"/>
              <w:textAlignment w:val="baseline"/>
              <w:rPr>
                <w:rFonts w:ascii="宋体" w:hAnsi="宋体"/>
                <w:b/>
                <w:sz w:val="30"/>
                <w:szCs w:val="30"/>
              </w:rPr>
            </w:pPr>
            <w:bookmarkStart w:id="143"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D9419D" w:rsidRDefault="00B546E8">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D9419D" w:rsidRDefault="00B546E8">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D9419D" w:rsidRDefault="00D9419D">
            <w:pPr>
              <w:snapToGrid w:val="0"/>
              <w:textAlignment w:val="baseline"/>
              <w:rPr>
                <w:rFonts w:ascii="宋体" w:hAnsi="宋体"/>
                <w:sz w:val="24"/>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D9419D" w:rsidRDefault="00D9419D">
            <w:pPr>
              <w:snapToGrid w:val="0"/>
              <w:textAlignment w:val="baseline"/>
              <w:rPr>
                <w:rFonts w:ascii="宋体" w:hAnsi="宋体"/>
                <w:sz w:val="24"/>
              </w:rPr>
            </w:pPr>
          </w:p>
        </w:tc>
        <w:tc>
          <w:tcPr>
            <w:tcW w:w="1843" w:type="dxa"/>
          </w:tcPr>
          <w:p w:rsidR="00D9419D" w:rsidRDefault="00D9419D">
            <w:pPr>
              <w:snapToGrid w:val="0"/>
              <w:textAlignment w:val="baseline"/>
              <w:rPr>
                <w:rFonts w:ascii="宋体" w:hAnsi="宋体"/>
                <w:sz w:val="24"/>
              </w:rPr>
            </w:pPr>
          </w:p>
        </w:tc>
        <w:tc>
          <w:tcPr>
            <w:tcW w:w="2976" w:type="dxa"/>
          </w:tcPr>
          <w:p w:rsidR="00D9419D" w:rsidRDefault="00D9419D">
            <w:pPr>
              <w:snapToGrid w:val="0"/>
              <w:textAlignment w:val="baseline"/>
              <w:rPr>
                <w:rFonts w:ascii="宋体" w:hAnsi="宋体"/>
                <w:sz w:val="24"/>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 xml:space="preserve">  </w:t>
            </w:r>
            <w:r>
              <w:rPr>
                <w:rFonts w:ascii="宋体" w:hAnsi="宋体"/>
                <w:sz w:val="24"/>
              </w:rPr>
              <w:t>话：</w:t>
            </w:r>
          </w:p>
        </w:tc>
        <w:tc>
          <w:tcPr>
            <w:tcW w:w="2835" w:type="dxa"/>
          </w:tcPr>
          <w:p w:rsidR="00D9419D" w:rsidRDefault="00D9419D">
            <w:pPr>
              <w:snapToGrid w:val="0"/>
              <w:textAlignment w:val="baseline"/>
              <w:rPr>
                <w:rFonts w:ascii="宋体" w:hAnsi="宋体"/>
                <w:sz w:val="24"/>
              </w:rPr>
            </w:pPr>
          </w:p>
        </w:tc>
        <w:tc>
          <w:tcPr>
            <w:tcW w:w="1843" w:type="dxa"/>
          </w:tcPr>
          <w:p w:rsidR="00D9419D" w:rsidRDefault="00B546E8">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D9419D" w:rsidRDefault="00D9419D">
            <w:pPr>
              <w:snapToGrid w:val="0"/>
              <w:textAlignment w:val="baseline"/>
              <w:rPr>
                <w:rFonts w:ascii="宋体" w:hAnsi="宋体"/>
                <w:sz w:val="24"/>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开户银行：</w:t>
            </w:r>
          </w:p>
        </w:tc>
        <w:tc>
          <w:tcPr>
            <w:tcW w:w="2835" w:type="dxa"/>
          </w:tcPr>
          <w:p w:rsidR="00D9419D" w:rsidRDefault="00D9419D">
            <w:pPr>
              <w:pStyle w:val="Normal0"/>
              <w:snapToGrid w:val="0"/>
              <w:textAlignment w:val="baseline"/>
              <w:rPr>
                <w:rFonts w:ascii="宋体" w:hAnsi="宋体"/>
                <w:sz w:val="24"/>
              </w:rPr>
            </w:pPr>
          </w:p>
        </w:tc>
        <w:tc>
          <w:tcPr>
            <w:tcW w:w="1843" w:type="dxa"/>
          </w:tcPr>
          <w:p w:rsidR="00D9419D" w:rsidRDefault="00B546E8">
            <w:pPr>
              <w:snapToGrid w:val="0"/>
              <w:textAlignment w:val="baseline"/>
              <w:rPr>
                <w:rFonts w:ascii="宋体" w:hAnsi="宋体"/>
                <w:sz w:val="24"/>
              </w:rPr>
            </w:pPr>
            <w:r>
              <w:rPr>
                <w:rFonts w:ascii="宋体" w:hAnsi="宋体"/>
                <w:sz w:val="24"/>
              </w:rPr>
              <w:t>开户全名：</w:t>
            </w:r>
          </w:p>
        </w:tc>
        <w:tc>
          <w:tcPr>
            <w:tcW w:w="2976" w:type="dxa"/>
          </w:tcPr>
          <w:p w:rsidR="00D9419D" w:rsidRDefault="00D9419D">
            <w:pPr>
              <w:pStyle w:val="Normal0"/>
              <w:snapToGrid w:val="0"/>
              <w:textAlignment w:val="baseline"/>
              <w:rPr>
                <w:rFonts w:ascii="宋体" w:hAnsi="宋体"/>
                <w:sz w:val="24"/>
              </w:rPr>
            </w:pPr>
          </w:p>
        </w:tc>
      </w:tr>
      <w:tr w:rsidR="00D9419D">
        <w:trPr>
          <w:trHeight w:hRule="exact" w:val="680"/>
        </w:trPr>
        <w:tc>
          <w:tcPr>
            <w:tcW w:w="2269" w:type="dxa"/>
          </w:tcPr>
          <w:p w:rsidR="00D9419D" w:rsidRDefault="00B546E8">
            <w:pPr>
              <w:snapToGrid w:val="0"/>
              <w:jc w:val="left"/>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D9419D" w:rsidRDefault="00D9419D">
            <w:pPr>
              <w:pStyle w:val="Normal0"/>
              <w:snapToGrid w:val="0"/>
              <w:textAlignment w:val="baseline"/>
              <w:rPr>
                <w:rFonts w:ascii="宋体" w:hAnsi="宋体"/>
                <w:sz w:val="24"/>
              </w:rPr>
            </w:pPr>
          </w:p>
        </w:tc>
        <w:tc>
          <w:tcPr>
            <w:tcW w:w="1843" w:type="dxa"/>
          </w:tcPr>
          <w:p w:rsidR="00D9419D" w:rsidRDefault="00B546E8">
            <w:pPr>
              <w:snapToGrid w:val="0"/>
              <w:textAlignment w:val="baseline"/>
              <w:rPr>
                <w:rFonts w:ascii="宋体" w:hAnsi="宋体"/>
                <w:sz w:val="24"/>
              </w:rPr>
            </w:pPr>
            <w:r>
              <w:rPr>
                <w:rFonts w:ascii="宋体" w:hAnsi="宋体"/>
                <w:sz w:val="24"/>
              </w:rPr>
              <w:t>邮政编码：</w:t>
            </w:r>
          </w:p>
        </w:tc>
        <w:tc>
          <w:tcPr>
            <w:tcW w:w="2976" w:type="dxa"/>
          </w:tcPr>
          <w:p w:rsidR="00D9419D" w:rsidRDefault="00D9419D">
            <w:pPr>
              <w:pStyle w:val="Normal0"/>
              <w:snapToGrid w:val="0"/>
              <w:textAlignment w:val="baseline"/>
              <w:rPr>
                <w:rFonts w:ascii="宋体" w:hAnsi="宋体"/>
                <w:sz w:val="24"/>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D9419D" w:rsidRDefault="00D9419D">
            <w:pPr>
              <w:snapToGrid w:val="0"/>
              <w:textAlignment w:val="baseline"/>
              <w:rPr>
                <w:rFonts w:ascii="宋体" w:hAnsi="宋体"/>
                <w:sz w:val="20"/>
                <w:szCs w:val="21"/>
              </w:rPr>
            </w:pPr>
          </w:p>
        </w:tc>
        <w:tc>
          <w:tcPr>
            <w:tcW w:w="1843" w:type="dxa"/>
          </w:tcPr>
          <w:p w:rsidR="00D9419D" w:rsidRDefault="00B546E8">
            <w:pPr>
              <w:snapToGrid w:val="0"/>
              <w:textAlignment w:val="baseline"/>
              <w:rPr>
                <w:rFonts w:ascii="宋体" w:hAnsi="宋体"/>
                <w:sz w:val="24"/>
              </w:rPr>
            </w:pPr>
            <w:r>
              <w:rPr>
                <w:rFonts w:ascii="宋体" w:hAnsi="宋体" w:hint="eastAsia"/>
                <w:sz w:val="24"/>
              </w:rPr>
              <w:t>项目主管部门审核人：</w:t>
            </w: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hint="eastAsia"/>
                <w:sz w:val="24"/>
              </w:rPr>
              <w:t>合约部门经办人及电话</w:t>
            </w:r>
            <w:r>
              <w:rPr>
                <w:rFonts w:ascii="宋体" w:hAnsi="宋体" w:hint="eastAsia"/>
                <w:sz w:val="24"/>
              </w:rPr>
              <w:t>:</w:t>
            </w:r>
          </w:p>
        </w:tc>
        <w:tc>
          <w:tcPr>
            <w:tcW w:w="2835" w:type="dxa"/>
          </w:tcPr>
          <w:p w:rsidR="00D9419D" w:rsidRDefault="00D9419D">
            <w:pPr>
              <w:snapToGrid w:val="0"/>
              <w:textAlignment w:val="baseline"/>
              <w:rPr>
                <w:rFonts w:ascii="宋体" w:hAnsi="宋体"/>
                <w:sz w:val="20"/>
                <w:szCs w:val="21"/>
              </w:rPr>
            </w:pPr>
          </w:p>
        </w:tc>
        <w:tc>
          <w:tcPr>
            <w:tcW w:w="1843" w:type="dxa"/>
          </w:tcPr>
          <w:p w:rsidR="00D9419D" w:rsidRDefault="00B546E8">
            <w:pPr>
              <w:snapToGrid w:val="0"/>
              <w:textAlignment w:val="baseline"/>
              <w:rPr>
                <w:rFonts w:ascii="宋体" w:hAnsi="宋体"/>
                <w:sz w:val="24"/>
              </w:rPr>
            </w:pPr>
            <w:r>
              <w:rPr>
                <w:rFonts w:ascii="宋体" w:hAnsi="宋体" w:hint="eastAsia"/>
                <w:sz w:val="24"/>
              </w:rPr>
              <w:t>合约部门审核人：</w:t>
            </w: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D9419D">
            <w:pPr>
              <w:snapToGrid w:val="0"/>
              <w:textAlignment w:val="baseline"/>
              <w:rPr>
                <w:rFonts w:ascii="宋体" w:hAnsi="宋体"/>
                <w:sz w:val="24"/>
              </w:rPr>
            </w:pPr>
          </w:p>
        </w:tc>
        <w:tc>
          <w:tcPr>
            <w:tcW w:w="2835" w:type="dxa"/>
          </w:tcPr>
          <w:p w:rsidR="00D9419D" w:rsidRDefault="00D9419D">
            <w:pPr>
              <w:snapToGrid w:val="0"/>
              <w:ind w:firstLineChars="150" w:firstLine="300"/>
              <w:textAlignment w:val="baseline"/>
              <w:rPr>
                <w:rFonts w:ascii="宋体" w:hAnsi="宋体"/>
                <w:sz w:val="20"/>
                <w:szCs w:val="21"/>
              </w:rPr>
            </w:pPr>
          </w:p>
        </w:tc>
        <w:tc>
          <w:tcPr>
            <w:tcW w:w="1843" w:type="dxa"/>
          </w:tcPr>
          <w:p w:rsidR="00D9419D" w:rsidRDefault="00D9419D">
            <w:pPr>
              <w:snapToGrid w:val="0"/>
              <w:textAlignment w:val="baseline"/>
              <w:rPr>
                <w:rFonts w:ascii="宋体" w:hAnsi="宋体"/>
                <w:sz w:val="24"/>
              </w:rPr>
            </w:pP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D9419D" w:rsidRDefault="00D9419D">
            <w:pPr>
              <w:snapToGrid w:val="0"/>
              <w:spacing w:before="25" w:line="240" w:lineRule="atLeast"/>
              <w:textAlignment w:val="baseline"/>
              <w:rPr>
                <w:rFonts w:ascii="宋体" w:hAnsi="宋体"/>
                <w:b/>
                <w:sz w:val="30"/>
                <w:szCs w:val="30"/>
              </w:rPr>
            </w:pPr>
          </w:p>
        </w:tc>
        <w:tc>
          <w:tcPr>
            <w:tcW w:w="1843" w:type="dxa"/>
          </w:tcPr>
          <w:p w:rsidR="00D9419D" w:rsidRDefault="00B546E8">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D9419D" w:rsidRDefault="00D9419D">
            <w:pPr>
              <w:snapToGrid w:val="0"/>
              <w:textAlignment w:val="baseline"/>
              <w:rPr>
                <w:rFonts w:ascii="宋体" w:hAnsi="宋体"/>
                <w:sz w:val="24"/>
                <w:szCs w:val="24"/>
              </w:rPr>
            </w:pPr>
          </w:p>
        </w:tc>
        <w:tc>
          <w:tcPr>
            <w:tcW w:w="1843" w:type="dxa"/>
          </w:tcPr>
          <w:p w:rsidR="00D9419D" w:rsidRDefault="00D9419D">
            <w:pPr>
              <w:snapToGrid w:val="0"/>
              <w:textAlignment w:val="baseline"/>
              <w:rPr>
                <w:rFonts w:ascii="宋体" w:hAnsi="宋体"/>
                <w:sz w:val="24"/>
              </w:rPr>
            </w:pP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D9419D" w:rsidRDefault="00D9419D">
            <w:pPr>
              <w:snapToGrid w:val="0"/>
              <w:textAlignment w:val="baseline"/>
              <w:rPr>
                <w:rFonts w:ascii="宋体" w:hAnsi="宋体"/>
                <w:sz w:val="24"/>
                <w:szCs w:val="24"/>
              </w:rPr>
            </w:pPr>
          </w:p>
        </w:tc>
        <w:tc>
          <w:tcPr>
            <w:tcW w:w="1843" w:type="dxa"/>
          </w:tcPr>
          <w:p w:rsidR="00D9419D" w:rsidRDefault="00B546E8">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开户银行：</w:t>
            </w:r>
          </w:p>
        </w:tc>
        <w:tc>
          <w:tcPr>
            <w:tcW w:w="2835" w:type="dxa"/>
          </w:tcPr>
          <w:p w:rsidR="00D9419D" w:rsidRDefault="00D9419D">
            <w:pPr>
              <w:snapToGrid w:val="0"/>
              <w:textAlignment w:val="baseline"/>
              <w:rPr>
                <w:rFonts w:ascii="宋体" w:hAnsi="宋体"/>
                <w:sz w:val="24"/>
                <w:szCs w:val="24"/>
              </w:rPr>
            </w:pPr>
          </w:p>
        </w:tc>
        <w:tc>
          <w:tcPr>
            <w:tcW w:w="1843" w:type="dxa"/>
          </w:tcPr>
          <w:p w:rsidR="00D9419D" w:rsidRDefault="00B546E8">
            <w:pPr>
              <w:snapToGrid w:val="0"/>
              <w:textAlignment w:val="baseline"/>
              <w:rPr>
                <w:rFonts w:ascii="宋体" w:hAnsi="宋体"/>
                <w:sz w:val="24"/>
              </w:rPr>
            </w:pPr>
            <w:r>
              <w:rPr>
                <w:rFonts w:ascii="宋体" w:hAnsi="宋体"/>
                <w:sz w:val="24"/>
              </w:rPr>
              <w:t>开户全名：</w:t>
            </w: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sz w:val="24"/>
              </w:rPr>
              <w:t>号</w:t>
            </w:r>
            <w:r>
              <w:rPr>
                <w:rFonts w:ascii="宋体" w:hAnsi="宋体" w:hint="eastAsia"/>
                <w:sz w:val="24"/>
              </w:rPr>
              <w:t>：</w:t>
            </w:r>
          </w:p>
        </w:tc>
        <w:tc>
          <w:tcPr>
            <w:tcW w:w="2835" w:type="dxa"/>
          </w:tcPr>
          <w:p w:rsidR="00D9419D" w:rsidRDefault="00D9419D">
            <w:pPr>
              <w:snapToGrid w:val="0"/>
              <w:textAlignment w:val="baseline"/>
              <w:rPr>
                <w:rFonts w:ascii="宋体" w:hAnsi="宋体"/>
                <w:sz w:val="24"/>
                <w:szCs w:val="24"/>
              </w:rPr>
            </w:pPr>
          </w:p>
        </w:tc>
        <w:tc>
          <w:tcPr>
            <w:tcW w:w="1843" w:type="dxa"/>
          </w:tcPr>
          <w:p w:rsidR="00D9419D" w:rsidRDefault="00B546E8">
            <w:pPr>
              <w:snapToGrid w:val="0"/>
              <w:textAlignment w:val="baseline"/>
              <w:rPr>
                <w:rFonts w:ascii="宋体" w:hAnsi="宋体"/>
                <w:sz w:val="24"/>
              </w:rPr>
            </w:pPr>
            <w:r>
              <w:rPr>
                <w:rFonts w:ascii="宋体" w:hAnsi="宋体"/>
                <w:sz w:val="24"/>
              </w:rPr>
              <w:t>邮政编码：</w:t>
            </w:r>
          </w:p>
        </w:tc>
        <w:tc>
          <w:tcPr>
            <w:tcW w:w="2976" w:type="dxa"/>
          </w:tcPr>
          <w:p w:rsidR="00D9419D" w:rsidRDefault="00D9419D">
            <w:pPr>
              <w:snapToGrid w:val="0"/>
              <w:textAlignment w:val="baseline"/>
              <w:rPr>
                <w:rFonts w:ascii="宋体" w:hAnsi="宋体"/>
                <w:sz w:val="24"/>
                <w:szCs w:val="24"/>
              </w:rPr>
            </w:pPr>
          </w:p>
        </w:tc>
      </w:tr>
      <w:tr w:rsidR="00D9419D">
        <w:trPr>
          <w:trHeight w:hRule="exact" w:val="680"/>
        </w:trPr>
        <w:tc>
          <w:tcPr>
            <w:tcW w:w="2269" w:type="dxa"/>
          </w:tcPr>
          <w:p w:rsidR="00D9419D" w:rsidRDefault="00B546E8">
            <w:pPr>
              <w:snapToGrid w:val="0"/>
              <w:textAlignment w:val="baseline"/>
              <w:rPr>
                <w:rFonts w:ascii="宋体" w:hAnsi="宋体"/>
                <w:sz w:val="24"/>
              </w:rPr>
            </w:pPr>
            <w:r>
              <w:rPr>
                <w:rFonts w:ascii="宋体" w:hAnsi="宋体" w:hint="eastAsia"/>
                <w:sz w:val="24"/>
              </w:rPr>
              <w:t>咨询人经办人：</w:t>
            </w:r>
          </w:p>
        </w:tc>
        <w:tc>
          <w:tcPr>
            <w:tcW w:w="2835" w:type="dxa"/>
          </w:tcPr>
          <w:p w:rsidR="00D9419D" w:rsidRDefault="00D9419D">
            <w:pPr>
              <w:snapToGrid w:val="0"/>
              <w:textAlignment w:val="baseline"/>
              <w:rPr>
                <w:rFonts w:ascii="宋体" w:hAnsi="宋体"/>
                <w:sz w:val="24"/>
                <w:szCs w:val="24"/>
              </w:rPr>
            </w:pPr>
          </w:p>
        </w:tc>
        <w:tc>
          <w:tcPr>
            <w:tcW w:w="1843" w:type="dxa"/>
          </w:tcPr>
          <w:p w:rsidR="00D9419D" w:rsidRDefault="00B546E8">
            <w:pPr>
              <w:snapToGrid w:val="0"/>
              <w:textAlignment w:val="baseline"/>
              <w:rPr>
                <w:rFonts w:ascii="宋体" w:hAnsi="宋体"/>
                <w:sz w:val="24"/>
              </w:rPr>
            </w:pPr>
            <w:r>
              <w:rPr>
                <w:rFonts w:ascii="宋体" w:hAnsi="宋体" w:hint="eastAsia"/>
                <w:sz w:val="24"/>
              </w:rPr>
              <w:t>咨询人经办人电话：</w:t>
            </w:r>
          </w:p>
        </w:tc>
        <w:tc>
          <w:tcPr>
            <w:tcW w:w="2976" w:type="dxa"/>
          </w:tcPr>
          <w:p w:rsidR="00D9419D" w:rsidRDefault="00D9419D">
            <w:pPr>
              <w:snapToGrid w:val="0"/>
              <w:textAlignment w:val="baseline"/>
              <w:rPr>
                <w:rFonts w:ascii="宋体" w:hAnsi="宋体"/>
                <w:sz w:val="24"/>
                <w:szCs w:val="24"/>
              </w:rPr>
            </w:pPr>
          </w:p>
        </w:tc>
      </w:tr>
      <w:tr w:rsidR="00D9419D">
        <w:trPr>
          <w:trHeight w:hRule="exact" w:val="680"/>
        </w:trPr>
        <w:tc>
          <w:tcPr>
            <w:tcW w:w="2269" w:type="dxa"/>
          </w:tcPr>
          <w:p w:rsidR="00D9419D" w:rsidRDefault="00B546E8">
            <w:pPr>
              <w:snapToGrid w:val="0"/>
              <w:textAlignment w:val="baseline"/>
              <w:rPr>
                <w:rFonts w:ascii="宋体" w:hAnsi="宋体"/>
                <w:b/>
                <w:sz w:val="24"/>
              </w:rPr>
            </w:pPr>
            <w:r>
              <w:rPr>
                <w:rFonts w:ascii="宋体" w:hAnsi="宋体" w:hint="eastAsia"/>
                <w:b/>
                <w:sz w:val="24"/>
              </w:rPr>
              <w:t>合同签署地点：</w:t>
            </w:r>
          </w:p>
        </w:tc>
        <w:tc>
          <w:tcPr>
            <w:tcW w:w="2835" w:type="dxa"/>
          </w:tcPr>
          <w:p w:rsidR="00D9419D" w:rsidRDefault="00B546E8">
            <w:pPr>
              <w:snapToGrid w:val="0"/>
              <w:textAlignment w:val="baseline"/>
              <w:rPr>
                <w:rFonts w:ascii="宋体" w:hAnsi="宋体"/>
                <w:b/>
                <w:sz w:val="20"/>
                <w:szCs w:val="21"/>
              </w:rPr>
            </w:pPr>
            <w:r>
              <w:rPr>
                <w:rFonts w:ascii="宋体" w:hAnsi="宋体" w:hint="eastAsia"/>
                <w:b/>
                <w:szCs w:val="21"/>
              </w:rPr>
              <w:t>深</w:t>
            </w:r>
            <w:r>
              <w:rPr>
                <w:rFonts w:ascii="宋体" w:hAnsi="宋体" w:hint="eastAsia"/>
                <w:b/>
                <w:szCs w:val="21"/>
              </w:rPr>
              <w:t xml:space="preserve">   </w:t>
            </w:r>
            <w:r>
              <w:rPr>
                <w:rFonts w:ascii="宋体" w:hAnsi="宋体" w:hint="eastAsia"/>
                <w:b/>
                <w:szCs w:val="21"/>
              </w:rPr>
              <w:t>圳</w:t>
            </w:r>
          </w:p>
        </w:tc>
        <w:tc>
          <w:tcPr>
            <w:tcW w:w="1843" w:type="dxa"/>
          </w:tcPr>
          <w:p w:rsidR="00D9419D" w:rsidRDefault="00D9419D">
            <w:pPr>
              <w:snapToGrid w:val="0"/>
              <w:textAlignment w:val="baseline"/>
              <w:rPr>
                <w:rFonts w:ascii="宋体" w:hAnsi="宋体"/>
                <w:sz w:val="24"/>
              </w:rPr>
            </w:pPr>
          </w:p>
        </w:tc>
        <w:tc>
          <w:tcPr>
            <w:tcW w:w="2976" w:type="dxa"/>
          </w:tcPr>
          <w:p w:rsidR="00D9419D" w:rsidRDefault="00D9419D">
            <w:pPr>
              <w:snapToGrid w:val="0"/>
              <w:textAlignment w:val="baseline"/>
              <w:rPr>
                <w:rFonts w:ascii="宋体" w:hAnsi="宋体"/>
                <w:sz w:val="20"/>
                <w:szCs w:val="21"/>
              </w:rPr>
            </w:pPr>
          </w:p>
        </w:tc>
      </w:tr>
      <w:tr w:rsidR="00D9419D">
        <w:trPr>
          <w:trHeight w:hRule="exact" w:val="680"/>
        </w:trPr>
        <w:tc>
          <w:tcPr>
            <w:tcW w:w="2269" w:type="dxa"/>
          </w:tcPr>
          <w:p w:rsidR="00D9419D" w:rsidRDefault="00B546E8">
            <w:pPr>
              <w:snapToGrid w:val="0"/>
              <w:textAlignment w:val="baseline"/>
              <w:rPr>
                <w:rFonts w:ascii="宋体" w:hAnsi="宋体"/>
                <w:b/>
                <w:sz w:val="24"/>
              </w:rPr>
            </w:pPr>
            <w:r>
              <w:rPr>
                <w:rFonts w:ascii="宋体" w:hAnsi="宋体" w:hint="eastAsia"/>
                <w:b/>
                <w:sz w:val="24"/>
              </w:rPr>
              <w:t>时</w:t>
            </w:r>
            <w:r>
              <w:rPr>
                <w:rFonts w:ascii="宋体" w:hAnsi="宋体" w:hint="eastAsia"/>
                <w:b/>
                <w:sz w:val="24"/>
              </w:rPr>
              <w:t xml:space="preserve">      </w:t>
            </w:r>
            <w:r>
              <w:rPr>
                <w:rFonts w:ascii="宋体" w:hAnsi="宋体" w:hint="eastAsia"/>
                <w:b/>
                <w:sz w:val="24"/>
              </w:rPr>
              <w:t>间：</w:t>
            </w:r>
          </w:p>
        </w:tc>
        <w:tc>
          <w:tcPr>
            <w:tcW w:w="2835" w:type="dxa"/>
          </w:tcPr>
          <w:p w:rsidR="00D9419D" w:rsidRDefault="00B546E8">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2</w:t>
            </w:r>
            <w:r>
              <w:rPr>
                <w:rFonts w:ascii="宋体" w:hAnsi="宋体" w:hint="eastAsia"/>
                <w:b/>
                <w:szCs w:val="21"/>
              </w:rPr>
              <w:t>年</w:t>
            </w:r>
            <w:r>
              <w:rPr>
                <w:rFonts w:ascii="宋体" w:hAnsi="宋体" w:hint="eastAsia"/>
                <w:b/>
                <w:szCs w:val="21"/>
              </w:rPr>
              <w:t xml:space="preserve"> </w:t>
            </w:r>
            <w:r>
              <w:rPr>
                <w:rFonts w:ascii="宋体" w:hAnsi="宋体" w:hint="eastAsia"/>
                <w:b/>
                <w:szCs w:val="21"/>
              </w:rPr>
              <w:t>月</w:t>
            </w:r>
            <w:r>
              <w:rPr>
                <w:rFonts w:ascii="宋体" w:hAnsi="宋体" w:hint="eastAsia"/>
                <w:b/>
                <w:szCs w:val="21"/>
              </w:rPr>
              <w:t xml:space="preserve">  </w:t>
            </w:r>
            <w:r>
              <w:rPr>
                <w:rFonts w:ascii="宋体" w:hAnsi="宋体" w:hint="eastAsia"/>
                <w:b/>
                <w:szCs w:val="21"/>
              </w:rPr>
              <w:t>日</w:t>
            </w:r>
          </w:p>
        </w:tc>
        <w:tc>
          <w:tcPr>
            <w:tcW w:w="1843" w:type="dxa"/>
          </w:tcPr>
          <w:p w:rsidR="00D9419D" w:rsidRDefault="00D9419D">
            <w:pPr>
              <w:snapToGrid w:val="0"/>
              <w:textAlignment w:val="baseline"/>
              <w:rPr>
                <w:rFonts w:ascii="宋体" w:hAnsi="宋体"/>
                <w:sz w:val="24"/>
              </w:rPr>
            </w:pPr>
          </w:p>
        </w:tc>
        <w:tc>
          <w:tcPr>
            <w:tcW w:w="2976" w:type="dxa"/>
          </w:tcPr>
          <w:p w:rsidR="00D9419D" w:rsidRDefault="00D9419D">
            <w:pPr>
              <w:snapToGrid w:val="0"/>
              <w:textAlignment w:val="baseline"/>
              <w:rPr>
                <w:rFonts w:ascii="宋体" w:hAnsi="宋体"/>
                <w:sz w:val="20"/>
                <w:szCs w:val="21"/>
              </w:rPr>
            </w:pPr>
          </w:p>
        </w:tc>
      </w:tr>
    </w:tbl>
    <w:p w:rsidR="00D9419D" w:rsidRDefault="00D9419D">
      <w:pPr>
        <w:snapToGrid w:val="0"/>
        <w:textAlignment w:val="baseline"/>
        <w:rPr>
          <w:sz w:val="20"/>
        </w:rPr>
      </w:pPr>
    </w:p>
    <w:p w:rsidR="00D9419D" w:rsidRDefault="00B546E8">
      <w:pPr>
        <w:widowControl/>
        <w:snapToGrid w:val="0"/>
        <w:jc w:val="left"/>
        <w:textAlignment w:val="baseline"/>
        <w:rPr>
          <w:rFonts w:ascii="Cambria" w:hAnsi="Cambria"/>
          <w:b/>
          <w:bCs/>
          <w:sz w:val="32"/>
          <w:szCs w:val="32"/>
        </w:rPr>
      </w:pPr>
      <w:r>
        <w:br w:type="page"/>
      </w:r>
    </w:p>
    <w:p w:rsidR="00D9419D" w:rsidRDefault="00B546E8">
      <w:pPr>
        <w:snapToGrid w:val="0"/>
        <w:spacing w:before="260" w:after="260" w:line="416" w:lineRule="auto"/>
        <w:jc w:val="center"/>
        <w:textAlignment w:val="baseline"/>
        <w:outlineLvl w:val="0"/>
        <w:rPr>
          <w:rFonts w:ascii="Cambria" w:hAnsi="Cambria"/>
          <w:b/>
          <w:sz w:val="32"/>
        </w:rPr>
      </w:pPr>
      <w:bookmarkStart w:id="144" w:name="_Toc14647"/>
      <w:bookmarkStart w:id="145" w:name="_Toc19265"/>
      <w:bookmarkStart w:id="146" w:name="_Toc87283264"/>
      <w:bookmarkStart w:id="147" w:name="_Toc87283015"/>
      <w:bookmarkStart w:id="148" w:name="_Toc79141102"/>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3"/>
      <w:bookmarkEnd w:id="144"/>
      <w:bookmarkEnd w:id="145"/>
      <w:bookmarkEnd w:id="146"/>
      <w:bookmarkEnd w:id="147"/>
      <w:bookmarkEnd w:id="148"/>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149" w:name="_Toc282957532"/>
      <w:bookmarkStart w:id="150" w:name="_Toc1781"/>
      <w:r>
        <w:rPr>
          <w:rFonts w:ascii="宋体" w:hAnsi="宋体" w:hint="eastAsia"/>
          <w:b/>
          <w:sz w:val="32"/>
          <w:szCs w:val="32"/>
        </w:rPr>
        <w:t>一、</w:t>
      </w:r>
      <w:bookmarkEnd w:id="149"/>
      <w:r>
        <w:rPr>
          <w:rFonts w:ascii="宋体" w:hAnsi="宋体" w:hint="eastAsia"/>
          <w:b/>
          <w:sz w:val="32"/>
          <w:szCs w:val="32"/>
        </w:rPr>
        <w:t>一般规定</w:t>
      </w:r>
      <w:bookmarkEnd w:id="150"/>
    </w:p>
    <w:p w:rsidR="00D9419D" w:rsidRDefault="00B546E8">
      <w:pPr>
        <w:pStyle w:val="4"/>
        <w:snapToGrid w:val="0"/>
        <w:spacing w:line="416" w:lineRule="auto"/>
        <w:textAlignment w:val="baseline"/>
      </w:pPr>
      <w:bookmarkStart w:id="151" w:name="_Toc282957533"/>
      <w:bookmarkStart w:id="152" w:name="_Toc6313"/>
      <w:r>
        <w:rPr>
          <w:rFonts w:hint="eastAsia"/>
        </w:rPr>
        <w:t xml:space="preserve">1. </w:t>
      </w:r>
      <w:r>
        <w:rPr>
          <w:rFonts w:hint="eastAsia"/>
        </w:rPr>
        <w:t>词语定义</w:t>
      </w:r>
      <w:bookmarkEnd w:id="151"/>
      <w:bookmarkEnd w:id="152"/>
    </w:p>
    <w:p w:rsidR="00D9419D" w:rsidRDefault="00B546E8">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 </w:t>
      </w:r>
      <w:r>
        <w:rPr>
          <w:rFonts w:ascii="宋体" w:hAnsi="宋体" w:hint="eastAsia"/>
          <w:sz w:val="24"/>
          <w:szCs w:val="24"/>
        </w:rPr>
        <w:t>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1.1.1 </w:t>
      </w:r>
      <w:r>
        <w:rPr>
          <w:rFonts w:ascii="宋体" w:hAnsi="宋体" w:hint="eastAsia"/>
          <w:sz w:val="24"/>
          <w:szCs w:val="24"/>
        </w:rPr>
        <w:t>“合同”指协议书、中标通知书、专用条款、通用条款、投标文件、委托人要求及本合同所列的其他文件。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1.1.3 </w:t>
      </w:r>
      <w:r>
        <w:rPr>
          <w:rFonts w:ascii="宋体" w:hAnsi="宋体" w:hint="eastAsia"/>
          <w:sz w:val="24"/>
          <w:szCs w:val="24"/>
        </w:rPr>
        <w:t>“咨询服务”指咨询人根据合同所履行的咨询服务，含正常的咨询服务、附加的咨询服务和额外的咨询服务。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1.1.4 </w:t>
      </w:r>
      <w:r>
        <w:rPr>
          <w:rFonts w:ascii="宋体" w:hAnsi="宋体" w:hint="eastAsia"/>
          <w:sz w:val="24"/>
          <w:szCs w:val="24"/>
        </w:rPr>
        <w:t>“任务书”指委托人有关咨询服务的目标</w:t>
      </w:r>
      <w:r>
        <w:rPr>
          <w:rFonts w:ascii="宋体" w:hAnsi="宋体" w:hint="eastAsia"/>
          <w:sz w:val="24"/>
          <w:szCs w:val="24"/>
        </w:rPr>
        <w:t>/</w:t>
      </w:r>
      <w:r>
        <w:rPr>
          <w:rFonts w:ascii="宋体" w:hAnsi="宋体" w:hint="eastAsia"/>
          <w:sz w:val="24"/>
          <w:szCs w:val="24"/>
        </w:rPr>
        <w:t>目的、服务内容和范围、技术标准、机构和人员要求、进度安排等方面的书面说明，以及依合同对其所作的任何补充或修改，是合同的组成部分。</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1.1.5 </w:t>
      </w:r>
      <w:r>
        <w:rPr>
          <w:rFonts w:ascii="宋体" w:hAnsi="宋体" w:hint="eastAsia"/>
          <w:sz w:val="24"/>
          <w:szCs w:val="24"/>
        </w:rPr>
        <w:t>“咨询人建议”指咨询人在合同履行期间对咨询服务任务基于委托人的要求，或咨询人基于有利于咨询服务成果质量的提高而向委托人提交的书面建议。</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1.1.6 </w:t>
      </w:r>
      <w:r>
        <w:rPr>
          <w:rFonts w:ascii="宋体" w:hAnsi="宋体" w:hint="eastAsia"/>
          <w:sz w:val="24"/>
          <w:szCs w:val="24"/>
        </w:rPr>
        <w:t>“投标文件”指咨询人为完成本合同规定的各项工作，依招标文件要求向委托人提交的投标报价书及其他相关文件。</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 </w:t>
      </w:r>
      <w:r>
        <w:rPr>
          <w:rFonts w:ascii="宋体" w:hAnsi="宋体" w:hint="eastAsia"/>
          <w:sz w:val="24"/>
          <w:szCs w:val="24"/>
        </w:rPr>
        <w:t>各方和人员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1.2.1 </w:t>
      </w:r>
      <w:r>
        <w:rPr>
          <w:rFonts w:ascii="宋体" w:hAnsi="宋体" w:hint="eastAsia"/>
          <w:sz w:val="24"/>
          <w:szCs w:val="24"/>
        </w:rPr>
        <w:t>“委托人”指在合同中被称为委托人的当事人及其财</w:t>
      </w:r>
      <w:r>
        <w:rPr>
          <w:rFonts w:ascii="宋体" w:hAnsi="宋体" w:hint="eastAsia"/>
          <w:sz w:val="24"/>
          <w:szCs w:val="24"/>
        </w:rPr>
        <w:t>产所有权的合法继承人。本合同中委托人系指深圳市地铁集团有限公司。</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1.2.2 </w:t>
      </w:r>
      <w:r>
        <w:rPr>
          <w:rFonts w:ascii="宋体" w:hAnsi="宋体" w:hint="eastAsia"/>
          <w:sz w:val="24"/>
          <w:szCs w:val="24"/>
        </w:rPr>
        <w:t>“咨询人”指在合同中被称为咨询人的当事人及其财产所有权的合法继承人，但不指其任何受让人（经委托人同意的除外）。</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1.2.3 </w:t>
      </w:r>
      <w:r>
        <w:rPr>
          <w:rFonts w:ascii="宋体" w:hAnsi="宋体" w:hint="eastAsia"/>
          <w:sz w:val="24"/>
          <w:szCs w:val="24"/>
        </w:rPr>
        <w:t>“委托人代表”指由委托人在合同中指明的人员，或由委托人根据第</w:t>
      </w:r>
      <w:r>
        <w:rPr>
          <w:rFonts w:ascii="宋体" w:hAnsi="宋体" w:hint="eastAsia"/>
          <w:sz w:val="24"/>
          <w:szCs w:val="24"/>
        </w:rPr>
        <w:t>16</w:t>
      </w:r>
      <w:r>
        <w:rPr>
          <w:rFonts w:ascii="宋体" w:hAnsi="宋体" w:hint="eastAsia"/>
          <w:sz w:val="24"/>
          <w:szCs w:val="24"/>
        </w:rPr>
        <w:t>条的规定任命为其代表的人员。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1.2.4 </w:t>
      </w:r>
      <w:r>
        <w:rPr>
          <w:rFonts w:ascii="宋体" w:hAnsi="宋体" w:hint="eastAsia"/>
          <w:sz w:val="24"/>
          <w:szCs w:val="24"/>
        </w:rPr>
        <w:t>“咨询人代表”指由咨询人在合同中指明的人员，或由咨询人根据第</w:t>
      </w:r>
      <w:r>
        <w:rPr>
          <w:rFonts w:ascii="宋体" w:hAnsi="宋体" w:hint="eastAsia"/>
          <w:sz w:val="24"/>
          <w:szCs w:val="24"/>
        </w:rPr>
        <w:t>23</w:t>
      </w:r>
      <w:r>
        <w:rPr>
          <w:rFonts w:ascii="宋体" w:hAnsi="宋体" w:hint="eastAsia"/>
          <w:sz w:val="24"/>
          <w:szCs w:val="24"/>
        </w:rPr>
        <w:t>条的规定任命为其代表的人员。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1.2.5 </w:t>
      </w:r>
      <w:r>
        <w:rPr>
          <w:rFonts w:ascii="宋体" w:hAnsi="宋体" w:hint="eastAsia"/>
          <w:sz w:val="24"/>
          <w:szCs w:val="24"/>
        </w:rPr>
        <w:t>“委托人人员”指委托人代表、委托人为本项服务聘用的所有人员，以及委托人或委托人代表指定的其他人员。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1.2.6 </w:t>
      </w:r>
      <w:r>
        <w:rPr>
          <w:rFonts w:ascii="宋体" w:hAnsi="宋体" w:hint="eastAsia"/>
          <w:sz w:val="24"/>
          <w:szCs w:val="24"/>
        </w:rPr>
        <w:t>“咨询人人员”指咨询人代表、咨询人为本项服务聘用的所有人员，以及咨询人或咨询人代表指定的其他人员。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1.2.7 </w:t>
      </w:r>
      <w:r>
        <w:rPr>
          <w:rFonts w:ascii="宋体" w:hAnsi="宋体" w:hint="eastAsia"/>
          <w:sz w:val="24"/>
          <w:szCs w:val="24"/>
        </w:rPr>
        <w:t>“主要咨询人员”指《任务书》中规定的主要专业技术人员，包括管理和技术两方面的，其中管理方面的指项目负责人或主要管理人员，技术方面的指主要技术人员。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1.2.8 </w:t>
      </w:r>
      <w:r>
        <w:rPr>
          <w:rFonts w:ascii="宋体" w:hAnsi="宋体" w:hint="eastAsia"/>
          <w:sz w:val="24"/>
          <w:szCs w:val="24"/>
        </w:rPr>
        <w:t>“其他咨询人”指除咨询人之外为委托人所雇用的，为咨询任务之某一部分提供服务的当事人。</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1.2.9 </w:t>
      </w:r>
      <w:r>
        <w:rPr>
          <w:rFonts w:ascii="宋体" w:hAnsi="宋体" w:hint="eastAsia"/>
          <w:sz w:val="24"/>
          <w:szCs w:val="24"/>
        </w:rPr>
        <w:t>“第三人”指除本合同中委托人和咨询人之外的任何其他人或组织。</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 </w:t>
      </w:r>
      <w:r>
        <w:rPr>
          <w:rFonts w:ascii="宋体" w:hAnsi="宋体" w:hint="eastAsia"/>
          <w:sz w:val="24"/>
          <w:szCs w:val="24"/>
        </w:rPr>
        <w:t>价款和支付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1.3.1 </w:t>
      </w:r>
      <w:r>
        <w:rPr>
          <w:rFonts w:ascii="宋体" w:hAnsi="宋体" w:hint="eastAsia"/>
          <w:sz w:val="24"/>
          <w:szCs w:val="24"/>
        </w:rPr>
        <w:t>“合同价款”指在合同中列明的合同</w:t>
      </w:r>
      <w:r>
        <w:rPr>
          <w:rFonts w:ascii="宋体" w:hAnsi="宋体" w:hint="eastAsia"/>
          <w:sz w:val="24"/>
          <w:szCs w:val="24"/>
        </w:rPr>
        <w:t>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1.3.2 </w:t>
      </w:r>
      <w:r>
        <w:rPr>
          <w:rFonts w:ascii="宋体" w:hAnsi="宋体" w:hint="eastAsia"/>
          <w:sz w:val="24"/>
          <w:szCs w:val="24"/>
        </w:rPr>
        <w:t>“费用”指咨询人为完成本合同约定的咨询服务所发生（或将发生）的所有合理开支，包括管理费用及类似的支出，但不包括利润。</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1.3.3 </w:t>
      </w:r>
      <w:r>
        <w:rPr>
          <w:rFonts w:ascii="宋体" w:hAnsi="宋体" w:hint="eastAsia"/>
          <w:sz w:val="24"/>
          <w:szCs w:val="24"/>
        </w:rPr>
        <w:t>“人工费用”指咨询人根据合同约定完成咨询服务工作内容所需专业技术人员数量、工作时间以及相关专业技术人员所属行业主管部门发布的</w:t>
      </w:r>
      <w:r>
        <w:rPr>
          <w:rFonts w:ascii="宋体" w:hAnsi="宋体" w:hint="eastAsia"/>
          <w:sz w:val="24"/>
          <w:szCs w:val="24"/>
        </w:rPr>
        <w:t>有关该行业专业技术人员服务收费标准而自主投标报价或自主报价确定的费用总和。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1.3.4 </w:t>
      </w:r>
      <w:r>
        <w:rPr>
          <w:rFonts w:ascii="宋体" w:hAnsi="宋体" w:hint="eastAsia"/>
          <w:sz w:val="24"/>
          <w:szCs w:val="24"/>
        </w:rPr>
        <w:t>“合同价款调整”指依据合同约定需要增减费用而对合同价款进行的相应调整。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1.3.5  </w:t>
      </w:r>
      <w:r>
        <w:rPr>
          <w:rFonts w:ascii="宋体" w:hAnsi="宋体" w:hint="eastAsia"/>
          <w:sz w:val="24"/>
          <w:szCs w:val="24"/>
        </w:rPr>
        <w:t>“合同总价”指根据合同约定，经调整后的合同价款。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3.6 </w:t>
      </w:r>
      <w:r>
        <w:rPr>
          <w:rFonts w:ascii="宋体" w:hAnsi="宋体" w:hint="eastAsia"/>
          <w:sz w:val="24"/>
          <w:szCs w:val="24"/>
        </w:rPr>
        <w:t>“预付款”是指根据合同约定，由委托人预先支付给咨询人的款项。</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1.3.7 </w:t>
      </w:r>
      <w:r>
        <w:rPr>
          <w:rFonts w:ascii="宋体" w:hAnsi="宋体" w:hint="eastAsia"/>
          <w:sz w:val="24"/>
          <w:szCs w:val="24"/>
        </w:rPr>
        <w:t>“</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 </w:t>
      </w:r>
      <w:r>
        <w:rPr>
          <w:rFonts w:ascii="宋体" w:hAnsi="宋体" w:hint="eastAsia"/>
          <w:sz w:val="24"/>
          <w:szCs w:val="24"/>
        </w:rPr>
        <w:t>其他定义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1.4.1 </w:t>
      </w:r>
      <w:r>
        <w:rPr>
          <w:rFonts w:ascii="宋体" w:hAnsi="宋体" w:hint="eastAsia"/>
          <w:sz w:val="24"/>
          <w:szCs w:val="24"/>
        </w:rPr>
        <w:t>“履约担保”指咨询人在咨询服务开始前依约定的时间和方式向委托人提交的担保。</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1.4.2 </w:t>
      </w:r>
      <w:r>
        <w:rPr>
          <w:rFonts w:ascii="宋体" w:hAnsi="宋体" w:hint="eastAsia"/>
          <w:sz w:val="24"/>
          <w:szCs w:val="24"/>
        </w:rPr>
        <w:t>“变更”指委托人书面指示或批准的对委托人要求或咨询任务的任何改变。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4.3 </w:t>
      </w:r>
      <w:r>
        <w:rPr>
          <w:rFonts w:ascii="宋体" w:hAnsi="宋体" w:hint="eastAsia"/>
          <w:sz w:val="24"/>
          <w:szCs w:val="24"/>
        </w:rPr>
        <w:t>“书面形式”指任何手写的、打印的或印刷的，可以有形地表现所载内容的形式，包括纸质件和数据电文（含电报、电传、传真、电子数据交换和电子邮件）等。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4.4 </w:t>
      </w:r>
      <w:r>
        <w:rPr>
          <w:rFonts w:ascii="宋体" w:hAnsi="宋体" w:hint="eastAsia"/>
          <w:sz w:val="24"/>
          <w:szCs w:val="24"/>
        </w:rPr>
        <w:t>“违约责任”指合同一方不履行合同义务或不恰当履行合同义务所须承担的责任。</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1.4.5 </w:t>
      </w:r>
      <w:r>
        <w:rPr>
          <w:rFonts w:ascii="宋体" w:hAnsi="宋体" w:hint="eastAsia"/>
          <w:sz w:val="24"/>
          <w:szCs w:val="24"/>
        </w:rPr>
        <w:t>“不可抗力”指不能预见、不能避免并不能克服的客观情况。</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1.4.6 </w:t>
      </w:r>
      <w:r>
        <w:rPr>
          <w:rFonts w:ascii="宋体" w:hAnsi="宋体" w:hint="eastAsia"/>
          <w:sz w:val="24"/>
          <w:szCs w:val="24"/>
        </w:rPr>
        <w:t>“咨询人文件”指咨询人根据合同约定应提交给委托人的所有图纸、手册以及其他技术性文件。如果委托人要求，包括该类</w:t>
      </w:r>
      <w:r>
        <w:rPr>
          <w:rFonts w:ascii="宋体" w:hAnsi="宋体" w:hint="eastAsia"/>
          <w:sz w:val="24"/>
          <w:szCs w:val="24"/>
        </w:rPr>
        <w:t>文件的电子版。</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1.4.7 </w:t>
      </w:r>
      <w:r>
        <w:rPr>
          <w:rFonts w:ascii="宋体" w:hAnsi="宋体" w:hint="eastAsia"/>
          <w:sz w:val="24"/>
          <w:szCs w:val="24"/>
        </w:rPr>
        <w:t>“验收”或者“鉴定”是指验收或者鉴定的组织者聘请有关专家，按照规定的形式和程序，对咨询服务成果的主要性能、技术水平、可行性、市场前景、社会经济效益等进行综合审查和评价，并作出相应的结论。</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1.4.8 </w:t>
      </w:r>
      <w:r>
        <w:rPr>
          <w:rFonts w:ascii="宋体" w:hAnsi="宋体" w:hint="eastAsia"/>
          <w:sz w:val="24"/>
          <w:szCs w:val="24"/>
        </w:rPr>
        <w:t>“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1.4.9 </w:t>
      </w:r>
      <w:r>
        <w:rPr>
          <w:rFonts w:ascii="宋体" w:hAnsi="宋体" w:hint="eastAsia"/>
          <w:sz w:val="24"/>
          <w:szCs w:val="24"/>
        </w:rPr>
        <w:t>“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w:t>
      </w:r>
      <w:r>
        <w:rPr>
          <w:rFonts w:ascii="宋体" w:hAnsi="宋体" w:hint="eastAsia"/>
          <w:sz w:val="24"/>
          <w:szCs w:val="24"/>
        </w:rPr>
        <w:t>(30)</w:t>
      </w:r>
      <w:r>
        <w:rPr>
          <w:rFonts w:ascii="宋体" w:hAnsi="宋体" w:hint="eastAsia"/>
          <w:sz w:val="24"/>
          <w:szCs w:val="24"/>
        </w:rPr>
        <w:t>天的连续期间内无法行使其在本协议下的权利或履行其在本协议下的义务，即构成一项法律变化。</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53" w:name="_Toc282957534"/>
      <w:bookmarkStart w:id="154" w:name="_Toc944"/>
      <w:r>
        <w:rPr>
          <w:rFonts w:hint="eastAsia"/>
        </w:rPr>
        <w:lastRenderedPageBreak/>
        <w:t xml:space="preserve">2. </w:t>
      </w:r>
      <w:r>
        <w:rPr>
          <w:rFonts w:hint="eastAsia"/>
        </w:rPr>
        <w:t>解释</w:t>
      </w:r>
      <w:bookmarkEnd w:id="153"/>
      <w:bookmarkEnd w:id="154"/>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 </w:t>
      </w:r>
      <w:r>
        <w:rPr>
          <w:rFonts w:ascii="宋体" w:hAnsi="宋体" w:hint="eastAsia"/>
          <w:sz w:val="24"/>
          <w:szCs w:val="24"/>
        </w:rPr>
        <w:t>本合同所提到的章、条、款和附件（除上下文另有要求外）指本合同的章、条、款和附件。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2.2 </w:t>
      </w:r>
      <w:r>
        <w:rPr>
          <w:rFonts w:ascii="宋体" w:hAnsi="宋体" w:hint="eastAsia"/>
          <w:sz w:val="24"/>
          <w:szCs w:val="24"/>
        </w:rPr>
        <w:t>本合同的标题和序列只是为了文件查</w:t>
      </w:r>
      <w:r>
        <w:rPr>
          <w:rFonts w:ascii="宋体" w:hAnsi="宋体" w:hint="eastAsia"/>
          <w:sz w:val="24"/>
          <w:szCs w:val="24"/>
        </w:rPr>
        <w:t>阅的方便，不构成对本合同的解释。</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2.3 </w:t>
      </w:r>
      <w:r>
        <w:rPr>
          <w:rFonts w:ascii="宋体" w:hAnsi="宋体" w:hint="eastAsia"/>
          <w:sz w:val="24"/>
          <w:szCs w:val="24"/>
        </w:rPr>
        <w:t>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 </w:t>
      </w:r>
      <w:r>
        <w:rPr>
          <w:rFonts w:ascii="宋体" w:hAnsi="宋体" w:hint="eastAsia"/>
          <w:sz w:val="24"/>
          <w:szCs w:val="24"/>
        </w:rPr>
        <w:t>本合同中所提到的本合同或其他任何合同或协议包括按该文件中所规定的方式修订、修改、补充、更换、更新、扩充或取代后的该等合同或协议，不顾及当事人身份的变化。</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2.5 </w:t>
      </w:r>
      <w:r>
        <w:rPr>
          <w:rFonts w:ascii="宋体" w:hAnsi="宋体" w:hint="eastAsia"/>
          <w:sz w:val="24"/>
          <w:szCs w:val="24"/>
        </w:rPr>
        <w:t>“包括”一词不具有</w:t>
      </w:r>
      <w:r>
        <w:rPr>
          <w:rFonts w:ascii="宋体" w:hAnsi="宋体" w:hint="eastAsia"/>
          <w:sz w:val="24"/>
          <w:szCs w:val="24"/>
        </w:rPr>
        <w:t>限制性含义。</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55" w:name="_Toc282957535"/>
      <w:bookmarkStart w:id="156" w:name="_Toc28519"/>
      <w:r>
        <w:rPr>
          <w:rFonts w:hint="eastAsia"/>
        </w:rPr>
        <w:t xml:space="preserve">3. </w:t>
      </w:r>
      <w:r>
        <w:rPr>
          <w:rFonts w:hint="eastAsia"/>
        </w:rPr>
        <w:t>合同组成文件及解释</w:t>
      </w:r>
      <w:bookmarkEnd w:id="155"/>
      <w:r>
        <w:rPr>
          <w:rFonts w:hint="eastAsia"/>
        </w:rPr>
        <w:t>顺序</w:t>
      </w:r>
      <w:bookmarkEnd w:id="156"/>
    </w:p>
    <w:p w:rsidR="00D9419D" w:rsidRDefault="00B546E8">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）本合同签订后双方新签订的补充协议；</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）协议书；</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）中标通知书；</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）澄清文件（若有）；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）补充条款；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）专用条款；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）通用条款；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8</w:t>
      </w:r>
      <w:r>
        <w:rPr>
          <w:rFonts w:ascii="宋体" w:hAnsi="宋体" w:hint="eastAsia"/>
          <w:sz w:val="24"/>
          <w:szCs w:val="24"/>
        </w:rPr>
        <w:t>）投标函及其附件（若有）；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）任务书（若有）；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）工程量清单（若有）；</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11</w:t>
      </w:r>
      <w:r>
        <w:rPr>
          <w:rFonts w:ascii="宋体" w:hAnsi="宋体" w:hint="eastAsia"/>
          <w:sz w:val="24"/>
          <w:szCs w:val="24"/>
        </w:rPr>
        <w:t>）现行的标准、规范、规定和其它有关技术文件（若有）；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12</w:t>
      </w:r>
      <w:r>
        <w:rPr>
          <w:rFonts w:ascii="宋体" w:hAnsi="宋体" w:hint="eastAsia"/>
          <w:sz w:val="24"/>
          <w:szCs w:val="24"/>
        </w:rPr>
        <w:t>）附件（若有）；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13</w:t>
      </w:r>
      <w:r>
        <w:rPr>
          <w:rFonts w:ascii="宋体" w:hAnsi="宋体" w:hint="eastAsia"/>
          <w:sz w:val="24"/>
          <w:szCs w:val="24"/>
        </w:rPr>
        <w:t>）双方在履行合同过程中形成的有关洽商、变更等书面记录和文件及组成合同的其他文件（若有）。</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57" w:name="_Toc282957536"/>
      <w:bookmarkStart w:id="158" w:name="_Toc15951"/>
      <w:r>
        <w:rPr>
          <w:rFonts w:hint="eastAsia"/>
        </w:rPr>
        <w:t xml:space="preserve">4. </w:t>
      </w:r>
      <w:r>
        <w:rPr>
          <w:rFonts w:hint="eastAsia"/>
        </w:rPr>
        <w:t>通知</w:t>
      </w:r>
      <w:bookmarkEnd w:id="157"/>
      <w:bookmarkEnd w:id="15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59" w:name="_Toc4638"/>
      <w:bookmarkStart w:id="160" w:name="_Toc282957537"/>
      <w:r>
        <w:rPr>
          <w:rFonts w:hint="eastAsia"/>
        </w:rPr>
        <w:t xml:space="preserve">5. </w:t>
      </w:r>
      <w:r>
        <w:rPr>
          <w:rFonts w:hint="eastAsia"/>
        </w:rPr>
        <w:t>许可和批准</w:t>
      </w:r>
      <w:bookmarkEnd w:id="159"/>
      <w:bookmarkEnd w:id="16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w:t>
      </w:r>
      <w:r>
        <w:rPr>
          <w:rFonts w:ascii="宋体" w:hAnsi="宋体" w:hint="eastAsia"/>
          <w:sz w:val="24"/>
          <w:szCs w:val="24"/>
        </w:rPr>
        <w:t>委托人应从政府有关部门和</w:t>
      </w:r>
      <w:r>
        <w:rPr>
          <w:rFonts w:ascii="宋体" w:hAnsi="宋体" w:hint="eastAsia"/>
          <w:sz w:val="24"/>
          <w:szCs w:val="24"/>
        </w:rPr>
        <w:t>/</w:t>
      </w:r>
      <w:r>
        <w:rPr>
          <w:rFonts w:ascii="宋体" w:hAnsi="宋体" w:hint="eastAsia"/>
          <w:sz w:val="24"/>
          <w:szCs w:val="24"/>
        </w:rPr>
        <w:t>或其他第三人处依法取得所有与咨询服务有关的须以委托人名义取得的各种许可、批准和</w:t>
      </w:r>
      <w:r>
        <w:rPr>
          <w:rFonts w:ascii="宋体" w:hAnsi="宋体" w:hint="eastAsia"/>
          <w:sz w:val="24"/>
          <w:szCs w:val="24"/>
        </w:rPr>
        <w:t>/</w:t>
      </w:r>
      <w:r>
        <w:rPr>
          <w:rFonts w:ascii="宋体" w:hAnsi="宋体" w:hint="eastAsia"/>
          <w:sz w:val="24"/>
          <w:szCs w:val="24"/>
        </w:rPr>
        <w:t>或许可证。在委托人要求时，咨询人应尽最大努力协</w:t>
      </w:r>
      <w:r>
        <w:rPr>
          <w:rFonts w:ascii="宋体" w:hAnsi="宋体" w:hint="eastAsia"/>
          <w:sz w:val="24"/>
          <w:szCs w:val="24"/>
        </w:rPr>
        <w:t>助委托人及时从有关政府部门或其他第三人处获得上述的许可、批准和</w:t>
      </w:r>
      <w:r>
        <w:rPr>
          <w:rFonts w:ascii="宋体" w:hAnsi="宋体" w:hint="eastAsia"/>
          <w:sz w:val="24"/>
          <w:szCs w:val="24"/>
        </w:rPr>
        <w:t>/</w:t>
      </w:r>
      <w:r>
        <w:rPr>
          <w:rFonts w:ascii="宋体" w:hAnsi="宋体" w:hint="eastAsia"/>
          <w:sz w:val="24"/>
          <w:szCs w:val="24"/>
        </w:rPr>
        <w:t>或许可证。</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5.2 </w:t>
      </w:r>
      <w:r>
        <w:rPr>
          <w:rFonts w:ascii="宋体" w:hAnsi="宋体" w:hint="eastAsia"/>
          <w:sz w:val="24"/>
          <w:szCs w:val="24"/>
        </w:rPr>
        <w:t>咨询人应负责取得除应由委托人负责取得的批文及许可以外的、为实施咨询服务所必须的所有其他许可、批准和</w:t>
      </w:r>
      <w:r>
        <w:rPr>
          <w:rFonts w:ascii="宋体" w:hAnsi="宋体" w:hint="eastAsia"/>
          <w:sz w:val="24"/>
          <w:szCs w:val="24"/>
        </w:rPr>
        <w:t>/</w:t>
      </w:r>
      <w:r>
        <w:rPr>
          <w:rFonts w:ascii="宋体" w:hAnsi="宋体" w:hint="eastAsia"/>
          <w:sz w:val="24"/>
          <w:szCs w:val="24"/>
        </w:rPr>
        <w:t>或许可证。</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61" w:name="_Toc12557"/>
      <w:bookmarkStart w:id="162" w:name="_Toc282957538"/>
      <w:r>
        <w:rPr>
          <w:rFonts w:hint="eastAsia"/>
        </w:rPr>
        <w:lastRenderedPageBreak/>
        <w:t xml:space="preserve">6. </w:t>
      </w:r>
      <w:r>
        <w:rPr>
          <w:rFonts w:hint="eastAsia"/>
        </w:rPr>
        <w:t>标准和规范</w:t>
      </w:r>
      <w:bookmarkEnd w:id="161"/>
      <w:bookmarkEnd w:id="162"/>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w:t>
      </w:r>
      <w:r>
        <w:rPr>
          <w:rFonts w:ascii="宋体" w:hAnsi="宋体" w:hint="eastAsia"/>
          <w:sz w:val="24"/>
          <w:szCs w:val="24"/>
        </w:rPr>
        <w:t>适用于本项咨询服务的国家标准规范、行业标准规范、咨询服务所在地标准规范和企业标准规范的名称或编号，在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2 </w:t>
      </w:r>
      <w:r>
        <w:rPr>
          <w:rFonts w:ascii="宋体" w:hAnsi="宋体" w:hint="eastAsia"/>
          <w:sz w:val="24"/>
          <w:szCs w:val="24"/>
        </w:rPr>
        <w:t>委托人使用国外标准、规范的，负责提供原文版本和中文译本，并在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3 </w:t>
      </w:r>
      <w:r>
        <w:rPr>
          <w:rFonts w:ascii="宋体" w:hAnsi="宋体" w:hint="eastAsia"/>
          <w:sz w:val="24"/>
          <w:szCs w:val="24"/>
        </w:rPr>
        <w:t>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6.4 </w:t>
      </w:r>
      <w:r>
        <w:rPr>
          <w:rFonts w:ascii="宋体" w:hAnsi="宋体" w:hint="eastAsia"/>
          <w:sz w:val="24"/>
          <w:szCs w:val="24"/>
        </w:rPr>
        <w:t>按照合同约定的标准规范提供咨询服务时，任何一方不得改变国家强制性标准规范的规定。</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6.5 </w:t>
      </w:r>
      <w:r>
        <w:rPr>
          <w:rFonts w:ascii="宋体" w:hAnsi="宋体" w:hint="eastAsia"/>
          <w:sz w:val="24"/>
          <w:szCs w:val="24"/>
        </w:rPr>
        <w:t>委托人有权按照合同和适用法律规定的标准规范，对咨询人的咨询服务提出安全、质量、环境保护和职业健康方面的建议、修改和变更。</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63" w:name="_Toc12633"/>
      <w:bookmarkStart w:id="164" w:name="_Toc282957539"/>
      <w:r>
        <w:rPr>
          <w:rFonts w:hint="eastAsia"/>
        </w:rPr>
        <w:t xml:space="preserve">7. </w:t>
      </w:r>
      <w:r>
        <w:rPr>
          <w:rFonts w:hint="eastAsia"/>
        </w:rPr>
        <w:t>语言文字和适用法律、法规</w:t>
      </w:r>
      <w:bookmarkEnd w:id="163"/>
      <w:bookmarkEnd w:id="164"/>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65" w:name="_Toc282957540"/>
      <w:bookmarkStart w:id="166" w:name="_Toc21661"/>
      <w:r>
        <w:rPr>
          <w:rFonts w:hint="eastAsia"/>
        </w:rPr>
        <w:t xml:space="preserve">8. </w:t>
      </w:r>
      <w:r>
        <w:rPr>
          <w:rFonts w:hint="eastAsia"/>
        </w:rPr>
        <w:t>合同形成方式</w:t>
      </w:r>
      <w:bookmarkEnd w:id="165"/>
      <w:bookmarkEnd w:id="16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w:t>
      </w:r>
      <w:r>
        <w:rPr>
          <w:rFonts w:ascii="宋体" w:hAnsi="宋体" w:hint="eastAsia"/>
          <w:sz w:val="24"/>
          <w:szCs w:val="24"/>
        </w:rPr>
        <w:t>本合同在签订过程中，除法定代表人或授权代表签名以及签订日期可以手写外，其余内容必须由打印机打印形成，手写部分一律无效。</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8.2 </w:t>
      </w:r>
      <w:r>
        <w:rPr>
          <w:rFonts w:ascii="宋体" w:hAnsi="宋体" w:hint="eastAsia"/>
          <w:sz w:val="24"/>
          <w:szCs w:val="24"/>
        </w:rPr>
        <w:t>合同的补充和修改，应当采用书面形式，由双方法定代表人或其授权代表签章方为有效。此书面补充和修改，与本合同具有同等法律效力。</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67" w:name="_Toc282957541"/>
      <w:bookmarkStart w:id="168" w:name="_Toc3080"/>
      <w:r>
        <w:rPr>
          <w:rFonts w:hint="eastAsia"/>
        </w:rPr>
        <w:t xml:space="preserve">9. </w:t>
      </w:r>
      <w:r>
        <w:rPr>
          <w:rFonts w:hint="eastAsia"/>
        </w:rPr>
        <w:t>不放弃权利</w:t>
      </w:r>
      <w:bookmarkEnd w:id="167"/>
      <w:bookmarkEnd w:id="16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双方理解并同意，任何一方延迟、放弃或遗漏行使其在本合同项下享有的任何权利，不应被解释为该方对该等权利的放弃，也不应被解释为该方对其日后产生或享有的权利的放弃。</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69" w:name="_Toc282957542"/>
      <w:bookmarkStart w:id="170" w:name="_Toc6412"/>
      <w:r>
        <w:rPr>
          <w:rFonts w:hint="eastAsia"/>
        </w:rPr>
        <w:t xml:space="preserve">10. </w:t>
      </w:r>
      <w:r>
        <w:rPr>
          <w:rFonts w:hint="eastAsia"/>
        </w:rPr>
        <w:t>保密事项</w:t>
      </w:r>
      <w:bookmarkEnd w:id="169"/>
      <w:bookmarkEnd w:id="17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w:t>
      </w:r>
      <w:r>
        <w:rPr>
          <w:rFonts w:ascii="宋体" w:hAnsi="宋体" w:hint="eastAsia"/>
          <w:sz w:val="24"/>
          <w:szCs w:val="24"/>
        </w:rPr>
        <w:t>另一方</w:t>
      </w:r>
      <w:r>
        <w:rPr>
          <w:rFonts w:ascii="宋体" w:hAnsi="宋体"/>
          <w:sz w:val="24"/>
          <w:szCs w:val="24"/>
        </w:rPr>
        <w:t>的商业秘密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71" w:name="_Toc282957543"/>
      <w:bookmarkStart w:id="172" w:name="_Toc21346"/>
      <w:r>
        <w:rPr>
          <w:rFonts w:hint="eastAsia"/>
        </w:rPr>
        <w:t xml:space="preserve">11. </w:t>
      </w:r>
      <w:r>
        <w:rPr>
          <w:rFonts w:hint="eastAsia"/>
        </w:rPr>
        <w:t>连带责任</w:t>
      </w:r>
      <w:bookmarkEnd w:id="171"/>
      <w:bookmarkEnd w:id="172"/>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）这些单位在履行合同过程中应对委托人负连带责任；</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）咨询人应将每个单位在履行合同中的具体义务以及每个单位的负责人按照通用条款第</w:t>
      </w:r>
      <w:r>
        <w:rPr>
          <w:rFonts w:ascii="宋体" w:hAnsi="宋体" w:hint="eastAsia"/>
          <w:sz w:val="24"/>
          <w:szCs w:val="24"/>
        </w:rPr>
        <w:t>4</w:t>
      </w:r>
      <w:r>
        <w:rPr>
          <w:rFonts w:ascii="宋体" w:hAnsi="宋体" w:hint="eastAsia"/>
          <w:sz w:val="24"/>
          <w:szCs w:val="24"/>
        </w:rPr>
        <w:t>条【通知】的规定通知委托人；</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）未经委托人事先同意，咨询人不得改变联合体的组成和每个单位的具体义务。</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173" w:name="_Toc282775727"/>
      <w:bookmarkStart w:id="174" w:name="_Toc282957544"/>
      <w:bookmarkStart w:id="175" w:name="_Toc20143"/>
      <w:r>
        <w:rPr>
          <w:rFonts w:hint="eastAsia"/>
        </w:rPr>
        <w:lastRenderedPageBreak/>
        <w:t xml:space="preserve">12. </w:t>
      </w:r>
      <w:r>
        <w:rPr>
          <w:rFonts w:hint="eastAsia"/>
        </w:rPr>
        <w:t>双方之间的责任</w:t>
      </w:r>
      <w:bookmarkEnd w:id="173"/>
      <w:bookmarkEnd w:id="174"/>
      <w:bookmarkEnd w:id="175"/>
    </w:p>
    <w:p w:rsidR="00D9419D" w:rsidRDefault="00B546E8">
      <w:pPr>
        <w:snapToGrid w:val="0"/>
        <w:spacing w:line="480" w:lineRule="exact"/>
        <w:ind w:firstLineChars="200" w:firstLine="480"/>
        <w:textAlignment w:val="baseline"/>
        <w:rPr>
          <w:rFonts w:ascii="宋体" w:hAnsi="宋体"/>
          <w:sz w:val="24"/>
          <w:szCs w:val="24"/>
        </w:rPr>
      </w:pPr>
      <w:bookmarkStart w:id="176"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7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77" w:name="_Toc282957545"/>
      <w:bookmarkStart w:id="178" w:name="_Toc282775729"/>
      <w:bookmarkStart w:id="179" w:name="_Toc282777352"/>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w:t>
      </w:r>
      <w:r>
        <w:rPr>
          <w:rFonts w:ascii="宋体" w:hAnsi="宋体" w:hint="eastAsia"/>
          <w:sz w:val="24"/>
          <w:szCs w:val="24"/>
        </w:rPr>
        <w:t>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77"/>
      <w:bookmarkEnd w:id="178"/>
      <w:bookmarkEnd w:id="179"/>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bookmarkStart w:id="180" w:name="_Toc282957546"/>
      <w:bookmarkStart w:id="181" w:name="_Toc282775730"/>
      <w:bookmarkStart w:id="182" w:name="_Toc282777353"/>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w:t>
      </w:r>
      <w:r>
        <w:rPr>
          <w:rFonts w:ascii="宋体" w:hAnsi="宋体" w:hint="eastAsia"/>
          <w:sz w:val="24"/>
          <w:szCs w:val="24"/>
        </w:rPr>
        <w:t>委托人</w:t>
      </w:r>
      <w:r>
        <w:rPr>
          <w:rFonts w:ascii="宋体" w:hAnsi="宋体"/>
          <w:sz w:val="24"/>
          <w:szCs w:val="24"/>
        </w:rPr>
        <w:t>的责任</w:t>
      </w:r>
      <w:bookmarkEnd w:id="180"/>
      <w:bookmarkEnd w:id="181"/>
      <w:bookmarkEnd w:id="182"/>
    </w:p>
    <w:p w:rsidR="00D9419D" w:rsidRDefault="00B546E8">
      <w:pPr>
        <w:snapToGrid w:val="0"/>
        <w:spacing w:line="480" w:lineRule="exact"/>
        <w:ind w:firstLineChars="200" w:firstLine="480"/>
        <w:textAlignment w:val="baseline"/>
        <w:rPr>
          <w:rFonts w:ascii="宋体" w:hAnsi="宋体"/>
          <w:sz w:val="24"/>
          <w:szCs w:val="24"/>
        </w:rPr>
      </w:pPr>
      <w:bookmarkStart w:id="183" w:name="_Toc282775731"/>
      <w:bookmarkStart w:id="184" w:name="_Toc282777354"/>
      <w:bookmarkStart w:id="185" w:name="_Toc282957547"/>
      <w:r>
        <w:rPr>
          <w:rFonts w:ascii="宋体" w:hAnsi="宋体" w:hint="eastAsia"/>
          <w:sz w:val="24"/>
          <w:szCs w:val="24"/>
        </w:rPr>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3"/>
      <w:bookmarkEnd w:id="184"/>
      <w:bookmarkEnd w:id="185"/>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bookmarkStart w:id="186" w:name="_Toc282775732"/>
      <w:bookmarkStart w:id="187" w:name="_Toc282777355"/>
      <w:bookmarkStart w:id="188" w:name="_Toc282957548"/>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86"/>
      <w:bookmarkEnd w:id="187"/>
      <w:bookmarkEnd w:id="188"/>
    </w:p>
    <w:p w:rsidR="00D9419D" w:rsidRDefault="00B546E8">
      <w:pPr>
        <w:snapToGrid w:val="0"/>
        <w:spacing w:line="480" w:lineRule="exact"/>
        <w:ind w:firstLineChars="200" w:firstLine="480"/>
        <w:textAlignment w:val="baseline"/>
        <w:rPr>
          <w:rFonts w:ascii="宋体" w:hAnsi="宋体"/>
          <w:sz w:val="24"/>
          <w:szCs w:val="24"/>
        </w:rPr>
      </w:pPr>
      <w:bookmarkStart w:id="189" w:name="_Toc282775733"/>
      <w:bookmarkStart w:id="190" w:name="_Toc282777356"/>
      <w:bookmarkStart w:id="191" w:name="_Toc282957549"/>
      <w:r>
        <w:rPr>
          <w:rFonts w:ascii="宋体" w:hAnsi="宋体"/>
          <w:sz w:val="24"/>
          <w:szCs w:val="24"/>
        </w:rPr>
        <w:t>如认为任何一方对另一方负有责任时，则应仅在下列条件下支付赔偿：</w:t>
      </w:r>
      <w:bookmarkEnd w:id="189"/>
      <w:bookmarkEnd w:id="190"/>
      <w:bookmarkEnd w:id="191"/>
    </w:p>
    <w:p w:rsidR="00D9419D" w:rsidRDefault="00B546E8">
      <w:pPr>
        <w:snapToGrid w:val="0"/>
        <w:spacing w:line="480" w:lineRule="exact"/>
        <w:ind w:firstLineChars="200" w:firstLine="480"/>
        <w:textAlignment w:val="baseline"/>
        <w:rPr>
          <w:rFonts w:ascii="宋体" w:hAnsi="宋体"/>
          <w:sz w:val="24"/>
          <w:szCs w:val="24"/>
        </w:rPr>
      </w:pPr>
      <w:bookmarkStart w:id="192" w:name="_Toc282957550"/>
      <w:bookmarkStart w:id="193" w:name="_Toc282775734"/>
      <w:bookmarkStart w:id="194" w:name="_Toc282777357"/>
      <w:r>
        <w:rPr>
          <w:rFonts w:ascii="宋体" w:hAnsi="宋体"/>
          <w:sz w:val="24"/>
          <w:szCs w:val="24"/>
        </w:rPr>
        <w:t>（</w:t>
      </w:r>
      <w:r>
        <w:rPr>
          <w:rFonts w:ascii="宋体" w:hAnsi="宋体"/>
          <w:sz w:val="24"/>
          <w:szCs w:val="24"/>
        </w:rPr>
        <w:t>1</w:t>
      </w:r>
      <w:r>
        <w:rPr>
          <w:rFonts w:ascii="宋体" w:hAnsi="宋体"/>
          <w:sz w:val="24"/>
          <w:szCs w:val="24"/>
        </w:rPr>
        <w:t>）此类赔偿应限于由此违约所造成的可合理预见的损失或损害的数额，而不是其他；</w:t>
      </w:r>
      <w:bookmarkEnd w:id="192"/>
      <w:bookmarkEnd w:id="193"/>
      <w:bookmarkEnd w:id="194"/>
    </w:p>
    <w:p w:rsidR="00D9419D" w:rsidRDefault="00B546E8">
      <w:pPr>
        <w:snapToGrid w:val="0"/>
        <w:spacing w:line="480" w:lineRule="exact"/>
        <w:ind w:firstLineChars="200" w:firstLine="480"/>
        <w:textAlignment w:val="baseline"/>
        <w:rPr>
          <w:rFonts w:ascii="宋体" w:hAnsi="宋体"/>
          <w:sz w:val="24"/>
          <w:szCs w:val="24"/>
        </w:rPr>
      </w:pPr>
      <w:bookmarkStart w:id="195" w:name="_Toc282957551"/>
      <w:bookmarkStart w:id="196" w:name="_Toc282777358"/>
      <w:bookmarkStart w:id="197" w:name="_Toc282775735"/>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sz w:val="24"/>
          <w:szCs w:val="24"/>
        </w:rPr>
        <w:t>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w:t>
      </w:r>
      <w:r>
        <w:rPr>
          <w:rFonts w:ascii="宋体" w:hAnsi="宋体" w:hint="eastAsia"/>
          <w:sz w:val="24"/>
          <w:szCs w:val="24"/>
        </w:rPr>
        <w:t>或</w:t>
      </w:r>
      <w:r>
        <w:rPr>
          <w:rFonts w:ascii="宋体" w:hAnsi="宋体" w:hint="eastAsia"/>
          <w:sz w:val="24"/>
          <w:szCs w:val="24"/>
        </w:rPr>
        <w:t>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195"/>
      <w:bookmarkEnd w:id="196"/>
      <w:bookmarkEnd w:id="197"/>
    </w:p>
    <w:p w:rsidR="00D9419D" w:rsidRDefault="00B546E8">
      <w:pPr>
        <w:snapToGrid w:val="0"/>
        <w:spacing w:line="480" w:lineRule="exact"/>
        <w:ind w:firstLineChars="200" w:firstLine="480"/>
        <w:textAlignment w:val="baseline"/>
        <w:rPr>
          <w:rFonts w:ascii="宋体" w:hAnsi="宋体"/>
          <w:sz w:val="24"/>
          <w:szCs w:val="24"/>
        </w:rPr>
      </w:pPr>
      <w:bookmarkStart w:id="198" w:name="_Toc282777359"/>
      <w:bookmarkStart w:id="199" w:name="_Toc282957552"/>
      <w:bookmarkStart w:id="200" w:name="_Toc282775736"/>
      <w:r>
        <w:rPr>
          <w:rFonts w:ascii="宋体" w:hAnsi="宋体"/>
          <w:sz w:val="24"/>
          <w:szCs w:val="24"/>
        </w:rPr>
        <w:t>（</w:t>
      </w:r>
      <w:r>
        <w:rPr>
          <w:rFonts w:ascii="宋体" w:hAnsi="宋体"/>
          <w:sz w:val="24"/>
          <w:szCs w:val="24"/>
        </w:rPr>
        <w:t>3</w:t>
      </w:r>
      <w:r>
        <w:rPr>
          <w:rFonts w:ascii="宋体" w:hAnsi="宋体"/>
          <w:sz w:val="24"/>
          <w:szCs w:val="24"/>
        </w:rPr>
        <w:t>）任何一方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198"/>
      <w:bookmarkEnd w:id="199"/>
      <w:bookmarkEnd w:id="200"/>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01" w:name="_Toc282957553"/>
      <w:bookmarkStart w:id="202" w:name="_Toc12944"/>
      <w:bookmarkStart w:id="203" w:name="_Toc282775737"/>
      <w:r>
        <w:rPr>
          <w:rFonts w:ascii="宋体" w:hAnsi="宋体" w:hint="eastAsia"/>
          <w:b/>
          <w:sz w:val="32"/>
          <w:szCs w:val="32"/>
        </w:rPr>
        <w:t>二、委托人</w:t>
      </w:r>
      <w:bookmarkEnd w:id="201"/>
      <w:bookmarkEnd w:id="202"/>
      <w:bookmarkEnd w:id="203"/>
    </w:p>
    <w:p w:rsidR="00D9419D" w:rsidRDefault="00B546E8">
      <w:pPr>
        <w:pStyle w:val="4"/>
        <w:snapToGrid w:val="0"/>
        <w:spacing w:line="416" w:lineRule="auto"/>
        <w:textAlignment w:val="baseline"/>
      </w:pPr>
      <w:bookmarkStart w:id="204" w:name="_Toc282775738"/>
      <w:bookmarkStart w:id="205" w:name="_Toc282957554"/>
      <w:r>
        <w:rPr>
          <w:rFonts w:hint="eastAsia"/>
        </w:rPr>
        <w:t xml:space="preserve">13. </w:t>
      </w:r>
      <w:r>
        <w:rPr>
          <w:rFonts w:hint="eastAsia"/>
        </w:rPr>
        <w:t>一般规定</w:t>
      </w:r>
      <w:bookmarkEnd w:id="204"/>
      <w:bookmarkEnd w:id="205"/>
    </w:p>
    <w:p w:rsidR="00D9419D" w:rsidRDefault="00B546E8">
      <w:pPr>
        <w:snapToGrid w:val="0"/>
        <w:spacing w:line="480" w:lineRule="exact"/>
        <w:ind w:firstLineChars="200" w:firstLine="480"/>
        <w:textAlignment w:val="baseline"/>
        <w:rPr>
          <w:rFonts w:ascii="宋体" w:hAnsi="宋体"/>
          <w:sz w:val="24"/>
          <w:szCs w:val="24"/>
        </w:rPr>
      </w:pPr>
      <w:bookmarkStart w:id="206" w:name="_Toc282777362"/>
      <w:bookmarkStart w:id="207" w:name="_Toc282957555"/>
      <w:bookmarkStart w:id="208" w:name="_Toc282775739"/>
      <w:r>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206"/>
      <w:bookmarkEnd w:id="207"/>
      <w:bookmarkEnd w:id="208"/>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09" w:name="_Toc282957556"/>
      <w:bookmarkStart w:id="210" w:name="_Toc282775740"/>
      <w:r>
        <w:rPr>
          <w:rFonts w:hint="eastAsia"/>
        </w:rPr>
        <w:lastRenderedPageBreak/>
        <w:t xml:space="preserve">14. </w:t>
      </w:r>
      <w:r>
        <w:rPr>
          <w:rFonts w:hint="eastAsia"/>
        </w:rPr>
        <w:t>监督与检查</w:t>
      </w:r>
      <w:bookmarkEnd w:id="209"/>
      <w:bookmarkEnd w:id="210"/>
    </w:p>
    <w:p w:rsidR="00D9419D" w:rsidRDefault="00B546E8">
      <w:pPr>
        <w:snapToGrid w:val="0"/>
        <w:spacing w:line="480" w:lineRule="exact"/>
        <w:ind w:firstLineChars="200" w:firstLine="480"/>
        <w:textAlignment w:val="baseline"/>
        <w:rPr>
          <w:rFonts w:ascii="宋体" w:hAnsi="宋体"/>
          <w:sz w:val="24"/>
          <w:szCs w:val="24"/>
        </w:rPr>
      </w:pPr>
      <w:bookmarkStart w:id="211" w:name="_Toc282775741"/>
      <w:bookmarkStart w:id="212" w:name="_Toc282777364"/>
      <w:bookmarkStart w:id="213" w:name="_Toc282957557"/>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211"/>
      <w:bookmarkEnd w:id="212"/>
      <w:bookmarkEnd w:id="213"/>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14" w:name="_Toc282957558"/>
      <w:bookmarkStart w:id="215" w:name="_Toc282775742"/>
      <w:r>
        <w:rPr>
          <w:rFonts w:hint="eastAsia"/>
        </w:rPr>
        <w:t xml:space="preserve">15. </w:t>
      </w:r>
      <w:r>
        <w:rPr>
          <w:rFonts w:hint="eastAsia"/>
        </w:rPr>
        <w:t>协助与协调</w:t>
      </w:r>
      <w:bookmarkEnd w:id="214"/>
      <w:bookmarkEnd w:id="215"/>
    </w:p>
    <w:p w:rsidR="00D9419D" w:rsidRDefault="00B546E8">
      <w:pPr>
        <w:snapToGrid w:val="0"/>
        <w:spacing w:line="480" w:lineRule="exact"/>
        <w:ind w:firstLineChars="200" w:firstLine="480"/>
        <w:textAlignment w:val="baseline"/>
        <w:rPr>
          <w:rFonts w:ascii="宋体" w:hAnsi="宋体"/>
          <w:sz w:val="24"/>
          <w:szCs w:val="24"/>
        </w:rPr>
      </w:pPr>
      <w:bookmarkStart w:id="216" w:name="_Toc282777366"/>
      <w:bookmarkStart w:id="217" w:name="_Toc282957559"/>
      <w:bookmarkStart w:id="218" w:name="_Toc282775743"/>
      <w:r>
        <w:rPr>
          <w:rFonts w:ascii="宋体" w:hAnsi="宋体" w:hint="eastAsia"/>
          <w:sz w:val="24"/>
          <w:szCs w:val="24"/>
        </w:rPr>
        <w:t>委托人应对咨询人依照本合同规定所履行的咨询服务提供必要的协助。</w:t>
      </w:r>
      <w:bookmarkEnd w:id="216"/>
      <w:bookmarkEnd w:id="217"/>
      <w:bookmarkEnd w:id="218"/>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19" w:name="_Toc282957560"/>
      <w:bookmarkStart w:id="220" w:name="_Toc282775744"/>
      <w:r>
        <w:rPr>
          <w:rFonts w:hint="eastAsia"/>
        </w:rPr>
        <w:t xml:space="preserve">16. </w:t>
      </w:r>
      <w:r>
        <w:rPr>
          <w:rFonts w:hint="eastAsia"/>
        </w:rPr>
        <w:t>委托人代表</w:t>
      </w:r>
      <w:bookmarkEnd w:id="219"/>
      <w:bookmarkEnd w:id="22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委托人应委派一名代表履行委托人在本合同项下的义务，并享有委托人在本合同项下的权利。</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除本合同另有规定外，委托人代表应是唯一经授权代表委托人的人。委托人应将其委派的委托人代表人选以及委托人代表需事先</w:t>
      </w:r>
      <w:r>
        <w:rPr>
          <w:rFonts w:ascii="宋体" w:hAnsi="宋体" w:hint="eastAsia"/>
          <w:sz w:val="24"/>
          <w:szCs w:val="24"/>
        </w:rPr>
        <w:t>取得委托人同意方能行使的职权在</w:t>
      </w:r>
      <w:r>
        <w:rPr>
          <w:rFonts w:ascii="宋体" w:hAnsi="宋体" w:hint="eastAsia"/>
          <w:b/>
          <w:sz w:val="30"/>
          <w:szCs w:val="30"/>
        </w:rPr>
        <w:t>专用条款</w:t>
      </w:r>
      <w:r>
        <w:rPr>
          <w:rFonts w:ascii="宋体" w:hAnsi="宋体" w:hint="eastAsia"/>
          <w:sz w:val="24"/>
          <w:szCs w:val="24"/>
        </w:rPr>
        <w:t>中列明。</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21" w:name="_Toc282957561"/>
      <w:r>
        <w:rPr>
          <w:rFonts w:hint="eastAsia"/>
        </w:rPr>
        <w:t xml:space="preserve">17. </w:t>
      </w:r>
      <w:r>
        <w:rPr>
          <w:rFonts w:hint="eastAsia"/>
        </w:rPr>
        <w:t>委托人文件和资料</w:t>
      </w:r>
      <w:bookmarkEnd w:id="221"/>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22" w:name="_Toc282957562"/>
      <w:r>
        <w:rPr>
          <w:rFonts w:hint="eastAsia"/>
        </w:rPr>
        <w:lastRenderedPageBreak/>
        <w:t xml:space="preserve">18. </w:t>
      </w:r>
      <w:r>
        <w:rPr>
          <w:rFonts w:hint="eastAsia"/>
        </w:rPr>
        <w:t>指示</w:t>
      </w:r>
      <w:bookmarkEnd w:id="222"/>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为不耽</w:t>
      </w:r>
      <w:r>
        <w:rPr>
          <w:rFonts w:ascii="宋体" w:hAnsi="宋体"/>
          <w:sz w:val="24"/>
          <w:szCs w:val="24"/>
        </w:rPr>
        <w:t>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23" w:name="_Toc282957563"/>
      <w:r>
        <w:rPr>
          <w:rFonts w:hint="eastAsia"/>
        </w:rPr>
        <w:t xml:space="preserve">19. </w:t>
      </w:r>
      <w:r>
        <w:rPr>
          <w:rFonts w:hint="eastAsia"/>
        </w:rPr>
        <w:t>其他咨询人的咨询服务</w:t>
      </w:r>
      <w:bookmarkEnd w:id="22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24" w:name="_Toc18310"/>
      <w:bookmarkStart w:id="225" w:name="_Toc282775745"/>
      <w:bookmarkStart w:id="226" w:name="_Toc282957564"/>
      <w:r>
        <w:rPr>
          <w:rFonts w:ascii="宋体" w:hAnsi="宋体" w:hint="eastAsia"/>
          <w:b/>
          <w:sz w:val="32"/>
          <w:szCs w:val="32"/>
        </w:rPr>
        <w:t>三、咨询人</w:t>
      </w:r>
      <w:bookmarkEnd w:id="224"/>
      <w:bookmarkEnd w:id="225"/>
      <w:bookmarkEnd w:id="226"/>
    </w:p>
    <w:p w:rsidR="00D9419D" w:rsidRDefault="00B546E8">
      <w:pPr>
        <w:pStyle w:val="4"/>
        <w:snapToGrid w:val="0"/>
        <w:spacing w:line="416" w:lineRule="auto"/>
        <w:textAlignment w:val="baseline"/>
      </w:pPr>
      <w:bookmarkStart w:id="227" w:name="_Toc282957565"/>
      <w:bookmarkStart w:id="228" w:name="_Toc282775746"/>
      <w:r>
        <w:rPr>
          <w:rFonts w:hint="eastAsia"/>
        </w:rPr>
        <w:t xml:space="preserve">20. </w:t>
      </w:r>
      <w:r>
        <w:rPr>
          <w:rFonts w:hint="eastAsia"/>
        </w:rPr>
        <w:t>一般规定</w:t>
      </w:r>
      <w:bookmarkEnd w:id="227"/>
      <w:bookmarkEnd w:id="228"/>
    </w:p>
    <w:p w:rsidR="00D9419D" w:rsidRDefault="00B546E8">
      <w:pPr>
        <w:snapToGrid w:val="0"/>
        <w:spacing w:line="480" w:lineRule="exact"/>
        <w:ind w:firstLineChars="200" w:firstLine="480"/>
        <w:textAlignment w:val="baseline"/>
        <w:rPr>
          <w:rFonts w:ascii="宋体" w:hAnsi="宋体"/>
          <w:sz w:val="24"/>
          <w:szCs w:val="24"/>
        </w:rPr>
      </w:pPr>
      <w:bookmarkStart w:id="229" w:name="_Toc282957566"/>
      <w:bookmarkStart w:id="230" w:name="_Toc282777373"/>
      <w:bookmarkStart w:id="231" w:name="_Toc282775747"/>
      <w:r>
        <w:rPr>
          <w:rFonts w:ascii="宋体" w:hAnsi="宋体" w:hint="eastAsia"/>
          <w:sz w:val="24"/>
          <w:szCs w:val="24"/>
        </w:rPr>
        <w:t xml:space="preserve">20.1 </w:t>
      </w:r>
      <w:r>
        <w:rPr>
          <w:rFonts w:ascii="宋体" w:hAnsi="宋体" w:hint="eastAsia"/>
          <w:sz w:val="24"/>
          <w:szCs w:val="24"/>
        </w:rPr>
        <w:t>咨询服务范围</w:t>
      </w:r>
      <w:bookmarkEnd w:id="229"/>
      <w:bookmarkEnd w:id="230"/>
      <w:bookmarkEnd w:id="231"/>
    </w:p>
    <w:p w:rsidR="00D9419D" w:rsidRDefault="00B546E8">
      <w:pPr>
        <w:snapToGrid w:val="0"/>
        <w:spacing w:line="480" w:lineRule="exact"/>
        <w:ind w:firstLineChars="200" w:firstLine="480"/>
        <w:textAlignment w:val="baseline"/>
        <w:rPr>
          <w:rFonts w:ascii="宋体" w:hAnsi="宋体"/>
          <w:sz w:val="24"/>
          <w:szCs w:val="24"/>
        </w:rPr>
      </w:pPr>
      <w:bookmarkStart w:id="232" w:name="_Toc282777374"/>
      <w:bookmarkStart w:id="233" w:name="_Toc282775748"/>
      <w:bookmarkStart w:id="234" w:name="_Toc282957567"/>
      <w:r>
        <w:rPr>
          <w:rFonts w:ascii="宋体" w:hAnsi="宋体" w:hint="eastAsia"/>
          <w:sz w:val="24"/>
          <w:szCs w:val="24"/>
        </w:rPr>
        <w:t>（</w:t>
      </w:r>
      <w:r>
        <w:rPr>
          <w:rFonts w:ascii="宋体" w:hAnsi="宋体" w:hint="eastAsia"/>
          <w:sz w:val="24"/>
          <w:szCs w:val="24"/>
        </w:rPr>
        <w:t>1</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2"/>
      <w:bookmarkEnd w:id="233"/>
      <w:bookmarkEnd w:id="234"/>
    </w:p>
    <w:p w:rsidR="00D9419D" w:rsidRDefault="00B546E8">
      <w:pPr>
        <w:snapToGrid w:val="0"/>
        <w:spacing w:line="480" w:lineRule="exact"/>
        <w:ind w:firstLineChars="200" w:firstLine="480"/>
        <w:textAlignment w:val="baseline"/>
        <w:rPr>
          <w:rFonts w:ascii="宋体" w:hAnsi="宋体"/>
          <w:sz w:val="24"/>
          <w:szCs w:val="24"/>
        </w:rPr>
      </w:pPr>
      <w:bookmarkStart w:id="235" w:name="_Toc282777375"/>
      <w:bookmarkStart w:id="236" w:name="_Toc282775749"/>
      <w:bookmarkStart w:id="237" w:name="_Toc282957568"/>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w:t>
      </w:r>
      <w:r>
        <w:rPr>
          <w:rFonts w:ascii="宋体" w:hAnsi="宋体" w:hint="eastAsia"/>
          <w:sz w:val="24"/>
          <w:szCs w:val="24"/>
        </w:rPr>
        <w:t>/</w:t>
      </w:r>
      <w:r>
        <w:rPr>
          <w:rFonts w:ascii="宋体" w:hAnsi="宋体" w:hint="eastAsia"/>
          <w:sz w:val="24"/>
          <w:szCs w:val="24"/>
        </w:rPr>
        <w:t>任务。</w:t>
      </w:r>
      <w:bookmarkEnd w:id="235"/>
      <w:bookmarkEnd w:id="236"/>
      <w:bookmarkEnd w:id="237"/>
    </w:p>
    <w:p w:rsidR="00D9419D" w:rsidRDefault="00B546E8">
      <w:pPr>
        <w:snapToGrid w:val="0"/>
        <w:spacing w:line="480" w:lineRule="exact"/>
        <w:ind w:firstLineChars="200" w:firstLine="480"/>
        <w:textAlignment w:val="baseline"/>
        <w:rPr>
          <w:rFonts w:ascii="宋体" w:hAnsi="宋体"/>
          <w:sz w:val="24"/>
          <w:szCs w:val="24"/>
        </w:rPr>
      </w:pPr>
      <w:bookmarkStart w:id="238" w:name="_Toc282777376"/>
      <w:bookmarkStart w:id="239" w:name="_Toc282957569"/>
      <w:bookmarkStart w:id="240" w:name="_Toc282775750"/>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38"/>
      <w:bookmarkEnd w:id="239"/>
      <w:bookmarkEnd w:id="240"/>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bookmarkStart w:id="241" w:name="_Toc282957570"/>
      <w:bookmarkStart w:id="242" w:name="_Toc282775751"/>
      <w:bookmarkStart w:id="243" w:name="_Toc282777377"/>
      <w:r>
        <w:rPr>
          <w:rFonts w:ascii="宋体" w:hAnsi="宋体" w:hint="eastAsia"/>
          <w:sz w:val="24"/>
          <w:szCs w:val="24"/>
        </w:rPr>
        <w:lastRenderedPageBreak/>
        <w:t xml:space="preserve">20.2 </w:t>
      </w:r>
      <w:r>
        <w:rPr>
          <w:rFonts w:ascii="宋体" w:hAnsi="宋体" w:hint="eastAsia"/>
          <w:sz w:val="24"/>
          <w:szCs w:val="24"/>
        </w:rPr>
        <w:t>权利义务</w:t>
      </w:r>
      <w:bookmarkEnd w:id="241"/>
      <w:bookmarkEnd w:id="242"/>
      <w:bookmarkEnd w:id="243"/>
    </w:p>
    <w:p w:rsidR="00D9419D" w:rsidRDefault="00B546E8">
      <w:pPr>
        <w:snapToGrid w:val="0"/>
        <w:spacing w:line="480" w:lineRule="exact"/>
        <w:ind w:firstLineChars="200" w:firstLine="480"/>
        <w:textAlignment w:val="baseline"/>
        <w:rPr>
          <w:rFonts w:ascii="宋体" w:hAnsi="宋体"/>
          <w:sz w:val="24"/>
          <w:szCs w:val="24"/>
        </w:rPr>
      </w:pPr>
      <w:bookmarkStart w:id="244" w:name="_Toc282957571"/>
      <w:bookmarkStart w:id="245" w:name="_Toc282777378"/>
      <w:bookmarkStart w:id="246" w:name="_Toc282775752"/>
      <w:r>
        <w:rPr>
          <w:rFonts w:ascii="宋体" w:hAnsi="宋体" w:hint="eastAsia"/>
          <w:sz w:val="24"/>
          <w:szCs w:val="24"/>
        </w:rPr>
        <w:t>咨询人应按合同约定提交咨询服务成果，同时有权取得合同总价（含按合同约定进行相应调整的款项）和提出索赔。</w:t>
      </w:r>
      <w:bookmarkEnd w:id="244"/>
      <w:bookmarkEnd w:id="245"/>
      <w:bookmarkEnd w:id="246"/>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47" w:name="_Toc282957572"/>
      <w:r>
        <w:rPr>
          <w:rFonts w:hint="eastAsia"/>
        </w:rPr>
        <w:t xml:space="preserve">21. </w:t>
      </w:r>
      <w:r>
        <w:rPr>
          <w:rFonts w:hint="eastAsia"/>
        </w:rPr>
        <w:t>认真地尽职和行使职权</w:t>
      </w:r>
      <w:bookmarkEnd w:id="247"/>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21.1 </w:t>
      </w:r>
      <w:r>
        <w:rPr>
          <w:rFonts w:ascii="宋体" w:hAnsi="宋体" w:hint="eastAsia"/>
          <w:sz w:val="24"/>
          <w:szCs w:val="24"/>
        </w:rPr>
        <w:t>一般义务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w:t>
      </w:r>
      <w:r>
        <w:rPr>
          <w:rFonts w:ascii="宋体" w:hAnsi="宋体" w:hint="eastAsia"/>
          <w:sz w:val="24"/>
          <w:szCs w:val="24"/>
        </w:rPr>
        <w:t>咨询人在根据本合同履行其义务时，应运用合理的技能，谨慎而勤奋地工作。</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w:t>
      </w:r>
      <w:r>
        <w:rPr>
          <w:rFonts w:ascii="宋体" w:hAnsi="宋体" w:hint="eastAsia"/>
          <w:sz w:val="24"/>
          <w:szCs w:val="24"/>
        </w:rPr>
        <w:t>当咨询服务包括行使职权或履行授权的职责，或当委托人与任何第三方签订的合同条款需要，或为咨询服务成果通过政府评审</w:t>
      </w:r>
      <w:r>
        <w:rPr>
          <w:rFonts w:ascii="宋体" w:hAnsi="宋体" w:hint="eastAsia"/>
          <w:sz w:val="24"/>
          <w:szCs w:val="24"/>
        </w:rPr>
        <w:t>/</w:t>
      </w:r>
      <w:r>
        <w:rPr>
          <w:rFonts w:ascii="宋体" w:hAnsi="宋体" w:hint="eastAsia"/>
          <w:sz w:val="24"/>
          <w:szCs w:val="24"/>
        </w:rPr>
        <w:t>估所必需时，咨询人应：</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）根据合同进行工作，如果未在咨询服务范围中对该职权和职责的详细规定加以说明，则这些详细规定必须是咨询人可以接受的。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）若得到授权，可在委托人和第三方以及政府之间公正地证明、决定或行使自己的处理权，但不得作为仲裁人而是根据自己的职能和判断，作为一名独立的专业人员进行工作。</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）若得到授权，可变更任何第三方的义务，但对于可能对费用或质量或时间产生重大影响的</w:t>
      </w:r>
      <w:r>
        <w:rPr>
          <w:rFonts w:ascii="宋体" w:hAnsi="宋体" w:hint="eastAsia"/>
          <w:sz w:val="24"/>
          <w:szCs w:val="24"/>
        </w:rPr>
        <w:t>任何变更，须从委托人处得到事先批准（除非发生任何紧急情况，此时咨询人应尽快通知委托人）。</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48" w:name="_Toc282957573"/>
      <w:r>
        <w:rPr>
          <w:rFonts w:hint="eastAsia"/>
        </w:rPr>
        <w:lastRenderedPageBreak/>
        <w:t xml:space="preserve">22. </w:t>
      </w:r>
      <w:r>
        <w:rPr>
          <w:rFonts w:hint="eastAsia"/>
        </w:rPr>
        <w:t>委托人的财产</w:t>
      </w:r>
      <w:bookmarkEnd w:id="24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w:t>
      </w:r>
      <w:r>
        <w:rPr>
          <w:rFonts w:ascii="宋体" w:hAnsi="宋体"/>
          <w:sz w:val="24"/>
          <w:szCs w:val="24"/>
        </w:rPr>
        <w:t>类移交应被视为附加的</w:t>
      </w:r>
      <w:r>
        <w:rPr>
          <w:rFonts w:ascii="宋体" w:hAnsi="宋体" w:hint="eastAsia"/>
          <w:sz w:val="24"/>
          <w:szCs w:val="24"/>
        </w:rPr>
        <w:t>咨询</w:t>
      </w:r>
      <w:r>
        <w:rPr>
          <w:rFonts w:ascii="宋体" w:hAnsi="宋体"/>
          <w:sz w:val="24"/>
          <w:szCs w:val="24"/>
        </w:rPr>
        <w:t>服务。</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49" w:name="_Toc282957574"/>
      <w:r>
        <w:rPr>
          <w:rFonts w:hint="eastAsia"/>
        </w:rPr>
        <w:t xml:space="preserve">23. </w:t>
      </w:r>
      <w:r>
        <w:rPr>
          <w:rFonts w:hint="eastAsia"/>
        </w:rPr>
        <w:t>咨询人代表</w:t>
      </w:r>
      <w:bookmarkEnd w:id="249"/>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咨询人代表可在本合同范围内将其所享有的职权授予任何胜任的其他咨询人人员，亦可随时撤销授权。任何授权或授权的撤销，应在委托人收到咨询人代表签发的授权委托书或撤销授权的事先通知后方能生效。</w:t>
      </w:r>
    </w:p>
    <w:p w:rsidR="00D9419D" w:rsidRDefault="00B546E8">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w:t>
      </w:r>
      <w:r>
        <w:rPr>
          <w:rFonts w:ascii="宋体" w:hAnsi="宋体" w:hint="eastAsia"/>
          <w:sz w:val="24"/>
          <w:szCs w:val="24"/>
        </w:rPr>
        <w:t>5</w:t>
      </w:r>
      <w:r>
        <w:rPr>
          <w:rFonts w:ascii="宋体" w:hAnsi="宋体" w:hint="eastAsia"/>
          <w:sz w:val="24"/>
          <w:szCs w:val="24"/>
        </w:rPr>
        <w:t>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咨询人代表应代表咨询人接受通用条款第</w:t>
      </w:r>
      <w:r>
        <w:rPr>
          <w:rFonts w:ascii="宋体" w:hAnsi="宋体" w:hint="eastAsia"/>
          <w:sz w:val="24"/>
          <w:szCs w:val="24"/>
        </w:rPr>
        <w:t>18</w:t>
      </w:r>
      <w:r>
        <w:rPr>
          <w:rFonts w:ascii="宋体" w:hAnsi="宋体" w:hint="eastAsia"/>
          <w:sz w:val="24"/>
          <w:szCs w:val="24"/>
        </w:rPr>
        <w:t>条【指示】规定的指示。</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0" w:name="_Toc282957575"/>
      <w:r>
        <w:rPr>
          <w:rFonts w:hint="eastAsia"/>
        </w:rPr>
        <w:t xml:space="preserve">24. </w:t>
      </w:r>
      <w:r>
        <w:rPr>
          <w:rFonts w:hint="eastAsia"/>
        </w:rPr>
        <w:t>参加咨询服务的人员</w:t>
      </w:r>
      <w:bookmarkEnd w:id="25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w:t>
      </w:r>
      <w:r>
        <w:rPr>
          <w:rFonts w:ascii="宋体" w:hAnsi="宋体" w:hint="eastAsia"/>
          <w:sz w:val="24"/>
          <w:szCs w:val="24"/>
        </w:rPr>
        <w:t>咨询人应依法雇用其履行本合同所需的所有咨询人人员。除非委托人</w:t>
      </w:r>
      <w:r>
        <w:rPr>
          <w:rFonts w:ascii="宋体" w:hAnsi="宋体" w:hint="eastAsia"/>
          <w:sz w:val="24"/>
          <w:szCs w:val="24"/>
        </w:rPr>
        <w:lastRenderedPageBreak/>
        <w:t>书面同意，否则咨询人不应招收或试图招收委托人人员。</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w:t>
      </w:r>
      <w:r>
        <w:rPr>
          <w:rFonts w:ascii="宋体" w:hAnsi="宋体" w:hint="eastAsia"/>
          <w:sz w:val="24"/>
          <w:szCs w:val="24"/>
        </w:rPr>
        <w:t>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）经常行为不当或工作漫不经心；</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）无能力履行义务或玩忽职守；</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）不遵守合同的主要规定；或</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）坚持有损安全、健康或环境保护的行为。</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w:t>
      </w:r>
      <w:r>
        <w:rPr>
          <w:rFonts w:ascii="宋体" w:hAnsi="宋体" w:hint="eastAsia"/>
          <w:sz w:val="24"/>
          <w:szCs w:val="24"/>
        </w:rPr>
        <w:t>咨询人在收到委托人的撤换要求后应及时指派（或促使指派）</w:t>
      </w:r>
      <w:r>
        <w:rPr>
          <w:rFonts w:ascii="宋体" w:hAnsi="宋体"/>
          <w:sz w:val="24"/>
          <w:szCs w:val="24"/>
        </w:rPr>
        <w:t>具有同等能力</w:t>
      </w:r>
      <w:r>
        <w:rPr>
          <w:rFonts w:ascii="宋体" w:hAnsi="宋体" w:hint="eastAsia"/>
          <w:sz w:val="24"/>
          <w:szCs w:val="24"/>
        </w:rPr>
        <w:t>的替换人员。</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24.4 </w:t>
      </w:r>
      <w:r>
        <w:rPr>
          <w:rFonts w:ascii="宋体" w:hAnsi="宋体" w:hint="eastAsia"/>
          <w:sz w:val="24"/>
          <w:szCs w:val="24"/>
        </w:rPr>
        <w:t>委</w:t>
      </w:r>
      <w:r>
        <w:rPr>
          <w:rFonts w:ascii="宋体" w:hAnsi="宋体" w:hint="eastAsia"/>
          <w:sz w:val="24"/>
          <w:szCs w:val="24"/>
        </w:rPr>
        <w:t>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w:t>
      </w:r>
      <w:r>
        <w:rPr>
          <w:rFonts w:ascii="宋体" w:hAnsi="宋体" w:hint="eastAsia"/>
          <w:sz w:val="24"/>
          <w:szCs w:val="24"/>
        </w:rPr>
        <w:t>本合同项下咨询服务工作的负责人和主要参加人员应在咨询服务全过程中担任实质性的研究、咨询、实验或协调组织工作，且未经委托人同意，不得更换主要参加人员，不得改变工作内容、进度等。</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1" w:name="_Toc282957576"/>
      <w:r>
        <w:rPr>
          <w:rFonts w:hint="eastAsia"/>
        </w:rPr>
        <w:t xml:space="preserve">25. </w:t>
      </w:r>
      <w:r>
        <w:rPr>
          <w:rFonts w:hint="eastAsia"/>
        </w:rPr>
        <w:t>转包、转让、分包</w:t>
      </w:r>
      <w:bookmarkEnd w:id="251"/>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）咨询人应自行完成合同约定的咨询服务及工作，不得转包予他</w:t>
      </w:r>
      <w:r>
        <w:rPr>
          <w:rFonts w:ascii="宋体" w:hAnsi="宋体" w:hint="eastAsia"/>
          <w:sz w:val="24"/>
          <w:szCs w:val="24"/>
        </w:rPr>
        <w:t>人。</w:t>
      </w:r>
      <w:bookmarkStart w:id="252" w:name="_Toc12554669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w:t>
      </w:r>
      <w:r>
        <w:rPr>
          <w:rFonts w:ascii="宋体" w:hAnsi="宋体" w:hint="eastAsia"/>
          <w:sz w:val="24"/>
          <w:szCs w:val="24"/>
        </w:rPr>
        <w:lastRenderedPageBreak/>
        <w:t>同</w:t>
      </w:r>
      <w:r>
        <w:rPr>
          <w:rFonts w:ascii="宋体" w:hAnsi="宋体"/>
          <w:sz w:val="24"/>
          <w:szCs w:val="24"/>
        </w:rPr>
        <w:t>涉及到的利益。</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）经书面同意转让或分包的，咨询人应当与受让人或分包人一起对委托人承担连带责任。</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3" w:name="_Toc282957577"/>
      <w:r>
        <w:rPr>
          <w:rFonts w:hint="eastAsia"/>
        </w:rPr>
        <w:t xml:space="preserve">26. </w:t>
      </w:r>
      <w:r>
        <w:rPr>
          <w:rFonts w:hint="eastAsia"/>
        </w:rPr>
        <w:t>履约担保</w:t>
      </w:r>
      <w:bookmarkEnd w:id="252"/>
      <w:bookmarkEnd w:id="25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26.1 </w:t>
      </w:r>
      <w:r>
        <w:rPr>
          <w:rFonts w:ascii="宋体" w:hAnsi="宋体" w:hint="eastAsia"/>
          <w:sz w:val="24"/>
          <w:szCs w:val="24"/>
        </w:rPr>
        <w:t>履约担保的提供</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w:t>
      </w:r>
      <w:r>
        <w:rPr>
          <w:rFonts w:ascii="宋体" w:hAnsi="宋体" w:hint="eastAsia"/>
          <w:sz w:val="24"/>
          <w:szCs w:val="24"/>
        </w:rPr>
        <w:t>14</w:t>
      </w:r>
      <w:r>
        <w:rPr>
          <w:rFonts w:ascii="宋体" w:hAnsi="宋体" w:hint="eastAsia"/>
          <w:sz w:val="24"/>
          <w:szCs w:val="24"/>
        </w:rPr>
        <w:t>日内，按照</w:t>
      </w:r>
      <w:r>
        <w:rPr>
          <w:rFonts w:ascii="宋体" w:hAnsi="宋体" w:hint="eastAsia"/>
          <w:b/>
          <w:sz w:val="30"/>
          <w:szCs w:val="30"/>
        </w:rPr>
        <w:t>专用条款</w:t>
      </w:r>
      <w:r>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D9419D" w:rsidRDefault="00B546E8">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咨询人应确保履约担保在全部咨询服务成果验收完毕时持续有效和可执行。</w:t>
      </w:r>
    </w:p>
    <w:p w:rsidR="00D9419D" w:rsidRDefault="00B546E8">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未明确规定履约保函格式及保证金额比例的，应当理解为咨询人不需要提交任何履约担保。</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 </w:t>
      </w:r>
      <w:r>
        <w:rPr>
          <w:rFonts w:ascii="宋体" w:hAnsi="宋体" w:hint="eastAsia"/>
          <w:sz w:val="24"/>
          <w:szCs w:val="24"/>
        </w:rPr>
        <w:t>根据履约担保提出索赔</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）咨询人未能按照前款要求将履约担保的有效期延长至全部咨询服务成果验收完毕的</w:t>
      </w:r>
      <w:r>
        <w:rPr>
          <w:rFonts w:ascii="宋体" w:hAnsi="宋体" w:hint="eastAsia"/>
          <w:sz w:val="24"/>
          <w:szCs w:val="24"/>
        </w:rPr>
        <w:t>；</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）咨询人未在收到委托人要求纠正违约行为的通知后</w:t>
      </w:r>
      <w:r>
        <w:rPr>
          <w:rFonts w:ascii="宋体" w:hAnsi="宋体" w:hint="eastAsia"/>
          <w:sz w:val="24"/>
          <w:szCs w:val="24"/>
        </w:rPr>
        <w:t>10</w:t>
      </w:r>
      <w:r>
        <w:rPr>
          <w:rFonts w:ascii="宋体" w:hAnsi="宋体" w:hint="eastAsia"/>
          <w:sz w:val="24"/>
          <w:szCs w:val="24"/>
        </w:rPr>
        <w:t>日内纠正其违约行为的；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）发生通用条款第</w:t>
      </w:r>
      <w:r>
        <w:rPr>
          <w:rFonts w:ascii="宋体" w:hAnsi="宋体" w:hint="eastAsia"/>
          <w:sz w:val="24"/>
          <w:szCs w:val="24"/>
        </w:rPr>
        <w:t>35.1</w:t>
      </w:r>
      <w:r>
        <w:rPr>
          <w:rFonts w:ascii="宋体" w:hAnsi="宋体" w:hint="eastAsia"/>
          <w:sz w:val="24"/>
          <w:szCs w:val="24"/>
        </w:rPr>
        <w:t>款规定的情形的。</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26.3 </w:t>
      </w:r>
      <w:r>
        <w:rPr>
          <w:rFonts w:ascii="宋体" w:hAnsi="宋体" w:hint="eastAsia"/>
          <w:sz w:val="24"/>
          <w:szCs w:val="24"/>
        </w:rPr>
        <w:t>履约担保的退还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w:t>
      </w:r>
      <w:r>
        <w:rPr>
          <w:rFonts w:ascii="宋体" w:hAnsi="宋体" w:hint="eastAsia"/>
          <w:sz w:val="24"/>
          <w:szCs w:val="24"/>
        </w:rPr>
        <w:t>35.2</w:t>
      </w:r>
      <w:r>
        <w:rPr>
          <w:rFonts w:ascii="宋体" w:hAnsi="宋体" w:hint="eastAsia"/>
          <w:sz w:val="24"/>
          <w:szCs w:val="24"/>
        </w:rPr>
        <w:t>款或第</w:t>
      </w:r>
      <w:r>
        <w:rPr>
          <w:rFonts w:ascii="宋体" w:hAnsi="宋体" w:hint="eastAsia"/>
          <w:sz w:val="24"/>
          <w:szCs w:val="24"/>
        </w:rPr>
        <w:t>36</w:t>
      </w:r>
      <w:r>
        <w:rPr>
          <w:rFonts w:ascii="宋体" w:hAnsi="宋体" w:hint="eastAsia"/>
          <w:sz w:val="24"/>
          <w:szCs w:val="24"/>
        </w:rPr>
        <w:t>条的规定而解除的，委托人应于合同解除后</w:t>
      </w:r>
      <w:r>
        <w:rPr>
          <w:rFonts w:ascii="宋体" w:hAnsi="宋体" w:hint="eastAsia"/>
          <w:sz w:val="24"/>
          <w:szCs w:val="24"/>
        </w:rPr>
        <w:t>3</w:t>
      </w:r>
      <w:r>
        <w:rPr>
          <w:rFonts w:ascii="宋体" w:hAnsi="宋体" w:hint="eastAsia"/>
          <w:sz w:val="24"/>
          <w:szCs w:val="24"/>
        </w:rPr>
        <w:t>日内将履约保函正本退回咨询人。因未按时退回而给咨询人造成损失的，委托人应予赔偿。</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4" w:name="_Toc282957578"/>
      <w:r>
        <w:rPr>
          <w:rFonts w:hint="eastAsia"/>
        </w:rPr>
        <w:t xml:space="preserve">27. </w:t>
      </w:r>
      <w:r>
        <w:rPr>
          <w:rFonts w:hint="eastAsia"/>
        </w:rPr>
        <w:t>协调与配合</w:t>
      </w:r>
      <w:bookmarkEnd w:id="254"/>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咨询人应积极配合委托人根据合同进行的阶段检查和过程检查。</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w:t>
      </w:r>
      <w:r>
        <w:rPr>
          <w:rFonts w:ascii="宋体" w:hAnsi="宋体" w:hint="eastAsia"/>
          <w:sz w:val="24"/>
          <w:szCs w:val="24"/>
        </w:rPr>
        <w:t>人应防止在咨询服务过程中发生任何人员伤害和财产损害。咨询人应采取有效措施，避免或降低第三人可能会对其咨询服务造成的不利影响。</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5" w:name="_Toc282957579"/>
      <w:r>
        <w:rPr>
          <w:rFonts w:hint="eastAsia"/>
        </w:rPr>
        <w:t xml:space="preserve">28. </w:t>
      </w:r>
      <w:r>
        <w:rPr>
          <w:rFonts w:hint="eastAsia"/>
        </w:rPr>
        <w:t>税款及收费</w:t>
      </w:r>
      <w:bookmarkEnd w:id="255"/>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咨询人应支付有关部门依法对咨询人及其雇员在履行本合同时所征收的所有税款及其他收费。</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6" w:name="_Toc282957580"/>
      <w:r>
        <w:rPr>
          <w:rFonts w:hint="eastAsia"/>
        </w:rPr>
        <w:t xml:space="preserve">29. </w:t>
      </w:r>
      <w:r>
        <w:rPr>
          <w:rFonts w:hint="eastAsia"/>
        </w:rPr>
        <w:t>咨询人文件和资料</w:t>
      </w:r>
      <w:bookmarkEnd w:id="25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w:t>
      </w:r>
      <w:r>
        <w:rPr>
          <w:rFonts w:ascii="宋体" w:hAnsi="宋体" w:hint="eastAsia"/>
          <w:sz w:val="24"/>
          <w:szCs w:val="24"/>
        </w:rPr>
        <w:t>除合同另有规定外，咨询人应自行获得履行本合同所需的全部资料，并对其准确性、全面性、充足性或适用性负责。</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29.2 </w:t>
      </w:r>
      <w:r>
        <w:rPr>
          <w:rFonts w:ascii="宋体" w:hAnsi="宋体" w:hint="eastAsia"/>
          <w:sz w:val="24"/>
          <w:szCs w:val="24"/>
        </w:rPr>
        <w:t>咨询人应按本合同规定编制相应的咨询人文件。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29.3 </w:t>
      </w:r>
      <w:r>
        <w:rPr>
          <w:rFonts w:ascii="宋体" w:hAnsi="宋体" w:hint="eastAsia"/>
          <w:sz w:val="24"/>
          <w:szCs w:val="24"/>
        </w:rPr>
        <w:t>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w:t>
      </w:r>
      <w:r>
        <w:rPr>
          <w:rFonts w:ascii="宋体" w:hAnsi="宋体" w:hint="eastAsia"/>
          <w:sz w:val="24"/>
          <w:szCs w:val="24"/>
        </w:rPr>
        <w:t>5</w:t>
      </w:r>
      <w:r>
        <w:rPr>
          <w:rFonts w:ascii="宋体" w:hAnsi="宋体" w:hint="eastAsia"/>
          <w:sz w:val="24"/>
          <w:szCs w:val="24"/>
        </w:rPr>
        <w:t>日，从委托人收到咨询人文件之日算起。</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委托人在对咨询人文件进行审核的期间内可向咨询人发出通知，指出咨询人文件不符合合同的规定，并予以说明。咨询人文件确实不符合合同规定的，咨询人应自费按照本款规定对该文件进行修正，并重新报委托人审核。</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w:t>
      </w:r>
      <w:r>
        <w:rPr>
          <w:rFonts w:ascii="宋体" w:hAnsi="宋体" w:hint="eastAsia"/>
          <w:sz w:val="24"/>
          <w:szCs w:val="24"/>
        </w:rPr>
        <w:t>委托人对咨询人文件的审核、同意或批准，不免除咨询人对咨询人文件中的错误、遗漏、不一致、不准确或其他缺陷所需承担的任何合同义务。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w:t>
      </w:r>
      <w:r>
        <w:rPr>
          <w:rFonts w:ascii="宋体" w:hAnsi="宋体" w:hint="eastAsia"/>
          <w:sz w:val="24"/>
          <w:szCs w:val="24"/>
        </w:rPr>
        <w:t>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57" w:name="_Toc282957581"/>
      <w:r>
        <w:rPr>
          <w:rFonts w:hint="eastAsia"/>
        </w:rPr>
        <w:t xml:space="preserve">30. </w:t>
      </w:r>
      <w:r>
        <w:rPr>
          <w:rFonts w:hint="eastAsia"/>
        </w:rPr>
        <w:t>提供技术指导、培训和服务</w:t>
      </w:r>
      <w:bookmarkEnd w:id="257"/>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咨询人应在向委托人交付咨询服务成果后，为委托人指定的人员提供技术指导和培训，或提供与使用该咨询服务成果相关的技术服务。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规定，具体</w:t>
      </w:r>
      <w:r>
        <w:rPr>
          <w:rFonts w:ascii="宋体" w:hAnsi="宋体" w:hint="eastAsia"/>
          <w:sz w:val="24"/>
          <w:szCs w:val="24"/>
        </w:rPr>
        <w:t>方式和时间由委托人根据实际工作需要以及</w:t>
      </w:r>
      <w:r>
        <w:rPr>
          <w:rFonts w:ascii="宋体" w:hAnsi="宋体" w:hint="eastAsia"/>
          <w:sz w:val="24"/>
          <w:szCs w:val="24"/>
        </w:rPr>
        <w:t>咨询人人员工作时间安排经双方协商后确定，并在深圳市地铁集团有限公司总部进行。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参加培训人员所需资料或者资料费用由委托人承担。</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58" w:name="_Toc16649"/>
      <w:bookmarkStart w:id="259" w:name="_Toc282957582"/>
      <w:r>
        <w:rPr>
          <w:rFonts w:ascii="宋体" w:hAnsi="宋体" w:hint="eastAsia"/>
          <w:b/>
          <w:sz w:val="32"/>
          <w:szCs w:val="32"/>
        </w:rPr>
        <w:t>四、保密</w:t>
      </w:r>
      <w:bookmarkStart w:id="260" w:name="_Toc125546798"/>
      <w:bookmarkEnd w:id="258"/>
      <w:bookmarkEnd w:id="259"/>
    </w:p>
    <w:p w:rsidR="00D9419D" w:rsidRDefault="00B546E8">
      <w:pPr>
        <w:pStyle w:val="4"/>
        <w:snapToGrid w:val="0"/>
        <w:spacing w:line="416" w:lineRule="auto"/>
        <w:textAlignment w:val="baseline"/>
      </w:pPr>
      <w:bookmarkStart w:id="261" w:name="_Toc282957583"/>
      <w:r>
        <w:rPr>
          <w:rFonts w:hint="eastAsia"/>
        </w:rPr>
        <w:t>31.</w:t>
      </w:r>
      <w:bookmarkEnd w:id="260"/>
      <w:r>
        <w:rPr>
          <w:rFonts w:hint="eastAsia"/>
        </w:rPr>
        <w:t xml:space="preserve"> </w:t>
      </w:r>
      <w:r>
        <w:rPr>
          <w:rFonts w:hint="eastAsia"/>
        </w:rPr>
        <w:t>商业秘密</w:t>
      </w:r>
      <w:bookmarkEnd w:id="261"/>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2" w:name="_Toc125546799"/>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63" w:name="_Toc282957584"/>
      <w:r>
        <w:rPr>
          <w:rFonts w:hint="eastAsia"/>
        </w:rPr>
        <w:lastRenderedPageBreak/>
        <w:t xml:space="preserve">32. </w:t>
      </w:r>
      <w:r>
        <w:rPr>
          <w:rFonts w:hint="eastAsia"/>
        </w:rPr>
        <w:t>不可披露</w:t>
      </w:r>
      <w:bookmarkEnd w:id="262"/>
      <w:bookmarkEnd w:id="26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D9419D" w:rsidRDefault="00D9419D">
      <w:pPr>
        <w:snapToGrid w:val="0"/>
        <w:spacing w:line="480" w:lineRule="exact"/>
        <w:ind w:firstLineChars="200" w:firstLine="480"/>
        <w:textAlignment w:val="baseline"/>
        <w:rPr>
          <w:rFonts w:ascii="宋体" w:hAnsi="宋体"/>
          <w:sz w:val="24"/>
          <w:szCs w:val="24"/>
        </w:rPr>
      </w:pPr>
      <w:bookmarkStart w:id="264" w:name="_Toc125546800"/>
    </w:p>
    <w:p w:rsidR="00D9419D" w:rsidRDefault="00B546E8">
      <w:pPr>
        <w:pStyle w:val="4"/>
        <w:snapToGrid w:val="0"/>
        <w:spacing w:line="416" w:lineRule="auto"/>
        <w:textAlignment w:val="baseline"/>
      </w:pPr>
      <w:bookmarkStart w:id="265" w:name="_Toc282957585"/>
      <w:r>
        <w:rPr>
          <w:rFonts w:hint="eastAsia"/>
        </w:rPr>
        <w:t xml:space="preserve">33. </w:t>
      </w:r>
      <w:r>
        <w:rPr>
          <w:rFonts w:hint="eastAsia"/>
        </w:rPr>
        <w:t>例外</w:t>
      </w:r>
      <w:bookmarkEnd w:id="264"/>
      <w:bookmarkEnd w:id="265"/>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）当有关政府部门要求时，咨询人可将通用条款第</w:t>
      </w:r>
      <w:r>
        <w:rPr>
          <w:rFonts w:ascii="宋体" w:hAnsi="宋体" w:hint="eastAsia"/>
          <w:sz w:val="24"/>
          <w:szCs w:val="24"/>
        </w:rPr>
        <w:t>32</w:t>
      </w:r>
      <w:r>
        <w:rPr>
          <w:rFonts w:ascii="宋体" w:hAnsi="宋体" w:hint="eastAsia"/>
          <w:sz w:val="24"/>
          <w:szCs w:val="24"/>
        </w:rPr>
        <w:t>条所述资料披露给该政府部门，但在进行此类披露时，咨询人应尽可能使披露给政府部门的资料被作为商业秘密对待；</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）任何法律要求披露的资料，可只作部分披露的，则咨询人应仅披露该部分的资料。</w:t>
      </w:r>
      <w:bookmarkStart w:id="266" w:name="_Toc125546801"/>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67" w:name="_Toc282957586"/>
      <w:r>
        <w:rPr>
          <w:rFonts w:hint="eastAsia"/>
        </w:rPr>
        <w:t xml:space="preserve">34. </w:t>
      </w:r>
      <w:r>
        <w:rPr>
          <w:rFonts w:hint="eastAsia"/>
        </w:rPr>
        <w:t>有效期</w:t>
      </w:r>
      <w:bookmarkEnd w:id="266"/>
      <w:bookmarkEnd w:id="267"/>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D9419D" w:rsidRDefault="00B546E8">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就本款规定的保密义务另行约定具体的保密年限的，从约定。</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68" w:name="_Toc282957587"/>
      <w:bookmarkStart w:id="269" w:name="_Toc31935"/>
      <w:r>
        <w:rPr>
          <w:rFonts w:ascii="宋体" w:hAnsi="宋体" w:hint="eastAsia"/>
          <w:b/>
          <w:sz w:val="32"/>
          <w:szCs w:val="32"/>
        </w:rPr>
        <w:t>五、合同解除</w:t>
      </w:r>
      <w:bookmarkEnd w:id="268"/>
      <w:bookmarkEnd w:id="269"/>
    </w:p>
    <w:p w:rsidR="00D9419D" w:rsidRDefault="00B546E8">
      <w:pPr>
        <w:pStyle w:val="4"/>
        <w:snapToGrid w:val="0"/>
        <w:spacing w:line="416" w:lineRule="auto"/>
        <w:textAlignment w:val="baseline"/>
      </w:pPr>
      <w:bookmarkStart w:id="270" w:name="_Toc282957588"/>
      <w:r>
        <w:rPr>
          <w:rFonts w:hint="eastAsia"/>
        </w:rPr>
        <w:lastRenderedPageBreak/>
        <w:t xml:space="preserve">35. </w:t>
      </w:r>
      <w:r>
        <w:rPr>
          <w:rFonts w:hint="eastAsia"/>
        </w:rPr>
        <w:t>委托人解除合同</w:t>
      </w:r>
      <w:bookmarkEnd w:id="27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w:t>
      </w:r>
      <w:r>
        <w:rPr>
          <w:rFonts w:ascii="宋体" w:hAnsi="宋体" w:hint="eastAsia"/>
          <w:sz w:val="24"/>
          <w:szCs w:val="24"/>
        </w:rPr>
        <w:t>因咨询人严重违约而解除合同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）咨询人被裁定为破</w:t>
      </w:r>
      <w:r>
        <w:rPr>
          <w:rFonts w:ascii="宋体" w:hAnsi="宋体" w:hint="eastAsia"/>
          <w:sz w:val="24"/>
          <w:szCs w:val="24"/>
        </w:rPr>
        <w:t>产或无偿付能力，未能提供相应担保的；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w:t>
      </w:r>
      <w:r>
        <w:rPr>
          <w:rFonts w:ascii="宋体" w:hAnsi="宋体" w:hint="eastAsia"/>
          <w:sz w:val="24"/>
          <w:szCs w:val="24"/>
        </w:rPr>
        <w:t>条【转包、转让、分包】</w:t>
      </w:r>
      <w:r>
        <w:rPr>
          <w:rFonts w:ascii="宋体" w:hAnsi="宋体"/>
          <w:sz w:val="24"/>
          <w:szCs w:val="24"/>
        </w:rPr>
        <w:t>禁止的情况</w:t>
      </w:r>
      <w:r>
        <w:rPr>
          <w:rFonts w:ascii="宋体" w:hAnsi="宋体" w:hint="eastAsia"/>
          <w:sz w:val="24"/>
          <w:szCs w:val="24"/>
        </w:rPr>
        <w:t>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）咨询人为其债权人之利益而进行总体权益转让，以致对咨询人履行本合同的能力产生严重不利影响，未能提供相应担保的；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）咨询人明确声明放弃本项咨询服务，或以实际行为表明不愿继续履行合同义务的；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）咨询人未能提供足够技术人员或适当的材料或设备，影响咨询服务工作的；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）咨询人在投标过程中弄虚作假骗取中标的；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）咨询人或其工作人员违反规定做假且拒不改正的，或者做假达</w:t>
      </w:r>
      <w:r>
        <w:rPr>
          <w:rFonts w:ascii="宋体" w:hAnsi="宋体" w:hint="eastAsia"/>
          <w:sz w:val="24"/>
          <w:szCs w:val="24"/>
        </w:rPr>
        <w:t>2</w:t>
      </w:r>
      <w:r>
        <w:rPr>
          <w:rFonts w:ascii="宋体" w:hAnsi="宋体" w:hint="eastAsia"/>
          <w:sz w:val="24"/>
          <w:szCs w:val="24"/>
        </w:rPr>
        <w:t>次</w:t>
      </w:r>
      <w:r>
        <w:rPr>
          <w:rFonts w:ascii="宋体" w:hAnsi="宋体"/>
          <w:sz w:val="24"/>
          <w:szCs w:val="24"/>
        </w:rPr>
        <w:t>以上</w:t>
      </w:r>
      <w:r>
        <w:rPr>
          <w:rFonts w:ascii="宋体" w:hAnsi="宋体" w:hint="eastAsia"/>
          <w:sz w:val="24"/>
          <w:szCs w:val="24"/>
        </w:rPr>
        <w:t>（含</w:t>
      </w:r>
      <w:r>
        <w:rPr>
          <w:rFonts w:ascii="宋体" w:hAnsi="宋体" w:hint="eastAsia"/>
          <w:sz w:val="24"/>
          <w:szCs w:val="24"/>
        </w:rPr>
        <w:t>2</w:t>
      </w:r>
      <w:r>
        <w:rPr>
          <w:rFonts w:ascii="宋体" w:hAnsi="宋体" w:hint="eastAsia"/>
          <w:sz w:val="24"/>
          <w:szCs w:val="24"/>
        </w:rPr>
        <w:t>次</w:t>
      </w:r>
      <w:r>
        <w:rPr>
          <w:rFonts w:ascii="宋体" w:hAnsi="宋体"/>
          <w:sz w:val="24"/>
          <w:szCs w:val="24"/>
        </w:rPr>
        <w:t>）</w:t>
      </w:r>
      <w:r>
        <w:rPr>
          <w:rFonts w:ascii="宋体" w:hAnsi="宋体" w:hint="eastAsia"/>
          <w:sz w:val="24"/>
          <w:szCs w:val="24"/>
        </w:rPr>
        <w:t>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）咨询人</w:t>
      </w:r>
      <w:r>
        <w:rPr>
          <w:rFonts w:ascii="宋体" w:hAnsi="宋体" w:hint="eastAsia"/>
          <w:sz w:val="24"/>
          <w:szCs w:val="24"/>
        </w:rPr>
        <w:t>或其工作人员违背职业道德、不遵守保密要求或与第三方串通弄虚作假，骗取国家建设资金的；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）咨询服务的阶段性成果不能满足委托人的要求的；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）违反本合同的其他条款的。</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本合同根据本款而被解除的，咨询人不应再得到任何形式的付款，并按合同约定承担违约责任，赔偿委托人因此而遭受的损失。</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35.2 </w:t>
      </w:r>
      <w:r>
        <w:rPr>
          <w:rFonts w:ascii="宋体" w:hAnsi="宋体" w:hint="eastAsia"/>
          <w:sz w:val="24"/>
          <w:szCs w:val="24"/>
        </w:rPr>
        <w:t>因合同提前终止而解除合同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w:t>
      </w:r>
      <w:r>
        <w:rPr>
          <w:rFonts w:ascii="宋体" w:hAnsi="宋体" w:hint="eastAsia"/>
          <w:sz w:val="24"/>
          <w:szCs w:val="24"/>
        </w:rPr>
        <w:t>30</w:t>
      </w:r>
      <w:r>
        <w:rPr>
          <w:rFonts w:ascii="宋体" w:hAnsi="宋体" w:hint="eastAsia"/>
          <w:sz w:val="24"/>
          <w:szCs w:val="24"/>
        </w:rPr>
        <w:t>日向咨询人发出提前终止</w:t>
      </w:r>
      <w:r>
        <w:rPr>
          <w:rFonts w:ascii="宋体" w:hAnsi="宋体" w:hint="eastAsia"/>
          <w:sz w:val="24"/>
          <w:szCs w:val="24"/>
        </w:rPr>
        <w:lastRenderedPageBreak/>
        <w:t>合同的通知后解除合同。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w:t>
      </w:r>
      <w:r>
        <w:rPr>
          <w:rFonts w:ascii="宋体" w:hAnsi="宋体" w:hint="eastAsia"/>
          <w:sz w:val="24"/>
          <w:szCs w:val="24"/>
        </w:rPr>
        <w:t>48</w:t>
      </w:r>
      <w:r>
        <w:rPr>
          <w:rFonts w:ascii="宋体" w:hAnsi="宋体" w:hint="eastAsia"/>
          <w:sz w:val="24"/>
          <w:szCs w:val="24"/>
        </w:rPr>
        <w:t>条【合同解除时的付款】的规定获得付款，但咨询人应尽最大合理可能减少委托人因此解除合同而承担的一切损害赔偿或费用。</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71" w:name="_Toc282957589"/>
      <w:r>
        <w:rPr>
          <w:rFonts w:hint="eastAsia"/>
        </w:rPr>
        <w:t xml:space="preserve">36. </w:t>
      </w:r>
      <w:r>
        <w:rPr>
          <w:rFonts w:hint="eastAsia"/>
        </w:rPr>
        <w:t>咨询人解除合同</w:t>
      </w:r>
      <w:bookmarkEnd w:id="271"/>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委托人未按通用条款第八章【价款与支付】的规定向咨询人支付本合同项下的任何到期应付款项持续达到专用条款规定的期限时，咨询人可提前</w:t>
      </w:r>
      <w:r>
        <w:rPr>
          <w:rFonts w:ascii="宋体" w:hAnsi="宋体" w:hint="eastAsia"/>
          <w:sz w:val="24"/>
          <w:szCs w:val="24"/>
        </w:rPr>
        <w:t>7</w:t>
      </w:r>
      <w:r>
        <w:rPr>
          <w:rFonts w:ascii="宋体" w:hAnsi="宋体" w:hint="eastAsia"/>
          <w:sz w:val="24"/>
          <w:szCs w:val="24"/>
        </w:rPr>
        <w:t>日以书面形式通知委托人，暂停咨询服务工作；委托人在收到该通知后在专用条款规定的补救期内仍未支付上述款项的，咨询人可解除本合同。在这种情况下，委托人应向咨询人支付通用条款第</w:t>
      </w:r>
      <w:r>
        <w:rPr>
          <w:rFonts w:ascii="宋体" w:hAnsi="宋体" w:hint="eastAsia"/>
          <w:sz w:val="24"/>
          <w:szCs w:val="24"/>
        </w:rPr>
        <w:t>48.1</w:t>
      </w:r>
      <w:r>
        <w:rPr>
          <w:rFonts w:ascii="宋体" w:hAnsi="宋体" w:hint="eastAsia"/>
          <w:sz w:val="24"/>
          <w:szCs w:val="24"/>
        </w:rPr>
        <w:t>款项下规定的</w:t>
      </w:r>
      <w:r>
        <w:rPr>
          <w:rFonts w:ascii="宋体" w:hAnsi="宋体" w:hint="eastAsia"/>
          <w:sz w:val="24"/>
          <w:szCs w:val="24"/>
        </w:rPr>
        <w:t>款项，但咨询人应尽最大合理可能减少委托人因解除合同而需承担的一切损害赔偿或费用。</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72" w:name="_Toc282957590"/>
      <w:r>
        <w:rPr>
          <w:rFonts w:hint="eastAsia"/>
        </w:rPr>
        <w:t xml:space="preserve">37. </w:t>
      </w:r>
      <w:r>
        <w:rPr>
          <w:rFonts w:hint="eastAsia"/>
        </w:rPr>
        <w:t>因不可抗力解除合同</w:t>
      </w:r>
      <w:bookmarkEnd w:id="272"/>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方针对过去已发生的任何违反合同事项主张权利。</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73" w:name="_Toc282957591"/>
      <w:r>
        <w:rPr>
          <w:rFonts w:hint="eastAsia"/>
        </w:rPr>
        <w:t xml:space="preserve">38. </w:t>
      </w:r>
      <w:r>
        <w:rPr>
          <w:rFonts w:hint="eastAsia"/>
        </w:rPr>
        <w:t>合同解除的后果</w:t>
      </w:r>
      <w:bookmarkEnd w:id="27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38.1 </w:t>
      </w:r>
      <w:r>
        <w:rPr>
          <w:rFonts w:ascii="宋体" w:hAnsi="宋体" w:hint="eastAsia"/>
          <w:sz w:val="24"/>
          <w:szCs w:val="24"/>
        </w:rPr>
        <w:t>合同解除后，咨询人应迅速停止所有进一步的工作，但为保护生命、</w:t>
      </w:r>
      <w:r>
        <w:rPr>
          <w:rFonts w:ascii="宋体" w:hAnsi="宋体" w:hint="eastAsia"/>
          <w:sz w:val="24"/>
          <w:szCs w:val="24"/>
        </w:rPr>
        <w:lastRenderedPageBreak/>
        <w:t>财产或工程的安全而必需的工作除外。咨询人应在</w:t>
      </w:r>
      <w:r>
        <w:rPr>
          <w:rFonts w:ascii="宋体" w:hAnsi="宋体" w:hint="eastAsia"/>
          <w:sz w:val="24"/>
          <w:szCs w:val="24"/>
        </w:rPr>
        <w:t>30</w:t>
      </w:r>
      <w:r>
        <w:rPr>
          <w:rFonts w:ascii="宋体" w:hAnsi="宋体" w:hint="eastAsia"/>
          <w:sz w:val="24"/>
          <w:szCs w:val="24"/>
        </w:rPr>
        <w:t>日内</w:t>
      </w:r>
      <w:r>
        <w:rPr>
          <w:rFonts w:ascii="宋体" w:hAnsi="宋体" w:hint="eastAsia"/>
          <w:sz w:val="24"/>
          <w:szCs w:val="24"/>
        </w:rPr>
        <w:t>向委托人移交其已自委托人获得支付的咨询人文件、设备、材料和其他工作，并从工程现场运走除安全需要以外的所有其他设备等。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w:t>
      </w:r>
      <w:r>
        <w:rPr>
          <w:rFonts w:ascii="宋体" w:hAnsi="宋体" w:hint="eastAsia"/>
          <w:sz w:val="24"/>
          <w:szCs w:val="24"/>
        </w:rPr>
        <w:t>根据本章规定解除合同后，委托人有权继承咨询人在其就咨询服务签订的合同项下的任何权益。在此情况下，咨询人应办理有关的转让手续（包括签署转让协议等），以向委托人合法转让其合同权益。</w:t>
      </w:r>
      <w:bookmarkStart w:id="274" w:name="_Toc125546795"/>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75" w:name="_Toc282957592"/>
      <w:r>
        <w:rPr>
          <w:rFonts w:hint="eastAsia"/>
        </w:rPr>
        <w:t xml:space="preserve">39. </w:t>
      </w:r>
      <w:r>
        <w:rPr>
          <w:rFonts w:hint="eastAsia"/>
        </w:rPr>
        <w:t>继续有效的义务</w:t>
      </w:r>
      <w:bookmarkEnd w:id="274"/>
      <w:bookmarkEnd w:id="275"/>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39.1 </w:t>
      </w:r>
      <w:r>
        <w:rPr>
          <w:rFonts w:ascii="宋体" w:hAnsi="宋体" w:hint="eastAsia"/>
          <w:sz w:val="24"/>
          <w:szCs w:val="24"/>
        </w:rPr>
        <w:t>本合同的解除，不得免除任何一方对通用条款第</w:t>
      </w:r>
      <w:r>
        <w:rPr>
          <w:rFonts w:ascii="宋体" w:hAnsi="宋体" w:hint="eastAsia"/>
          <w:sz w:val="24"/>
          <w:szCs w:val="24"/>
        </w:rPr>
        <w:t>31</w:t>
      </w:r>
      <w:r>
        <w:rPr>
          <w:rFonts w:ascii="宋体" w:hAnsi="宋体" w:hint="eastAsia"/>
          <w:sz w:val="24"/>
          <w:szCs w:val="24"/>
        </w:rPr>
        <w:t>条【商业秘密】所列的保密资料进行保密的义务，也不得免除任何一方履行本合同中明示或默示的在本合同解除后继续有效的任何义务。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39</w:t>
      </w:r>
      <w:r>
        <w:rPr>
          <w:rFonts w:ascii="宋体" w:hAnsi="宋体" w:hint="eastAsia"/>
          <w:sz w:val="24"/>
          <w:szCs w:val="24"/>
        </w:rPr>
        <w:t xml:space="preserve">.2 </w:t>
      </w:r>
      <w:r>
        <w:rPr>
          <w:rFonts w:ascii="宋体" w:hAnsi="宋体" w:hint="eastAsia"/>
          <w:sz w:val="24"/>
          <w:szCs w:val="24"/>
        </w:rPr>
        <w:t>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76" w:name="_Toc7310"/>
      <w:bookmarkStart w:id="277" w:name="_Toc282957593"/>
      <w:r>
        <w:rPr>
          <w:rFonts w:ascii="宋体" w:hAnsi="宋体" w:hint="eastAsia"/>
          <w:b/>
          <w:sz w:val="32"/>
          <w:szCs w:val="32"/>
        </w:rPr>
        <w:t>六、成果验收</w:t>
      </w:r>
      <w:bookmarkEnd w:id="276"/>
      <w:bookmarkEnd w:id="277"/>
    </w:p>
    <w:p w:rsidR="00D9419D" w:rsidRDefault="00B546E8">
      <w:pPr>
        <w:pStyle w:val="4"/>
        <w:snapToGrid w:val="0"/>
        <w:spacing w:line="416" w:lineRule="auto"/>
        <w:textAlignment w:val="baseline"/>
      </w:pPr>
      <w:bookmarkStart w:id="278" w:name="_Toc282957594"/>
      <w:r>
        <w:rPr>
          <w:rFonts w:hint="eastAsia"/>
        </w:rPr>
        <w:t xml:space="preserve">40. </w:t>
      </w:r>
      <w:r>
        <w:rPr>
          <w:rFonts w:hint="eastAsia"/>
        </w:rPr>
        <w:t>提交成果文件</w:t>
      </w:r>
      <w:bookmarkEnd w:id="27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规定的方式和数量向委托人提交成果文件。</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79" w:name="_Toc282957595"/>
      <w:r>
        <w:rPr>
          <w:rFonts w:hint="eastAsia"/>
        </w:rPr>
        <w:t xml:space="preserve">41. </w:t>
      </w:r>
      <w:r>
        <w:rPr>
          <w:rFonts w:hint="eastAsia"/>
        </w:rPr>
        <w:t>验收的组织、程序及方式</w:t>
      </w:r>
      <w:bookmarkEnd w:id="279"/>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41.1 </w:t>
      </w:r>
      <w:r>
        <w:rPr>
          <w:rFonts w:ascii="宋体" w:hAnsi="宋体" w:hint="eastAsia"/>
          <w:sz w:val="24"/>
          <w:szCs w:val="24"/>
        </w:rPr>
        <w:t>验收一般由委托人组织，咨询人应给予协助和配合。</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法律规定应由政府主管部门或者有关机构组织验收的，其验收的具体组织、</w:t>
      </w:r>
      <w:r>
        <w:rPr>
          <w:rFonts w:ascii="宋体" w:hAnsi="宋体" w:hint="eastAsia"/>
          <w:sz w:val="24"/>
          <w:szCs w:val="24"/>
        </w:rPr>
        <w:t>程序及方式从法律规定。</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41.2 </w:t>
      </w:r>
      <w:r>
        <w:rPr>
          <w:rFonts w:ascii="宋体" w:hAnsi="宋体" w:hint="eastAsia"/>
          <w:sz w:val="24"/>
          <w:szCs w:val="24"/>
        </w:rPr>
        <w:t>由委托人组织的验收程序一般包括：</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）咨询人向委托人提出验收申请（需取得政府相关部门或机构的批准或书面认可的，已取得相应的批准证书或书面认可证明）；</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）；专家审查达到合同规定标准；</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）委托人业务管理机构审查通过；</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）委托人经营管理机构审批通过。</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另有规定，委托人可自主采取以下验收方式：</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）会议验收：采取召开会议的方式，通过听取汇报、观看演示、提问、答辩和验收组评议，对咨询服务成果进行评价；</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）检测验收：对照《任务书》，现场检验和测试咨询服务成果性能和技术指标，对咨询服务成果进行评价；</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）函审验收：通过书面审查有关技术资料，对咨询服务成果进行评价。不需要进行现场考察、测试和答辩即可作出评价的咨询服务成果，可以采取函审验收。</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80" w:name="_Toc282957596"/>
      <w:r>
        <w:rPr>
          <w:rFonts w:hint="eastAsia"/>
        </w:rPr>
        <w:t xml:space="preserve">42. </w:t>
      </w:r>
      <w:r>
        <w:rPr>
          <w:rFonts w:hint="eastAsia"/>
        </w:rPr>
        <w:t>验收标准</w:t>
      </w:r>
      <w:bookmarkEnd w:id="28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技术资料是否齐全完整，并符合规定；</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w:t>
      </w:r>
      <w:r>
        <w:rPr>
          <w:rFonts w:ascii="宋体" w:hAnsi="宋体" w:hint="eastAsia"/>
          <w:sz w:val="24"/>
          <w:szCs w:val="24"/>
        </w:rPr>
        <w:t>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6</w:t>
      </w:r>
      <w:r>
        <w:rPr>
          <w:rFonts w:ascii="宋体" w:hAnsi="宋体"/>
          <w:sz w:val="24"/>
          <w:szCs w:val="24"/>
        </w:rPr>
        <w:t>）存在的问题及改进意见。</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D9419D" w:rsidRDefault="00B546E8">
      <w:pPr>
        <w:snapToGrid w:val="0"/>
        <w:spacing w:line="480" w:lineRule="exact"/>
        <w:textAlignment w:val="baseline"/>
        <w:outlineLvl w:val="1"/>
        <w:rPr>
          <w:rFonts w:ascii="宋体" w:hAnsi="宋体"/>
          <w:b/>
          <w:sz w:val="32"/>
          <w:szCs w:val="32"/>
        </w:rPr>
      </w:pPr>
      <w:bookmarkStart w:id="281" w:name="_Toc8508"/>
      <w:bookmarkStart w:id="282" w:name="_Toc282957597"/>
      <w:r>
        <w:rPr>
          <w:rFonts w:ascii="宋体" w:hAnsi="宋体" w:hint="eastAsia"/>
          <w:b/>
          <w:sz w:val="32"/>
          <w:szCs w:val="32"/>
        </w:rPr>
        <w:t>七、知识产权</w:t>
      </w:r>
      <w:bookmarkEnd w:id="281"/>
      <w:bookmarkEnd w:id="282"/>
    </w:p>
    <w:p w:rsidR="00D9419D" w:rsidRDefault="00B546E8">
      <w:pPr>
        <w:pStyle w:val="4"/>
        <w:snapToGrid w:val="0"/>
        <w:spacing w:line="416" w:lineRule="auto"/>
        <w:textAlignment w:val="baseline"/>
      </w:pPr>
      <w:bookmarkStart w:id="283" w:name="_Toc282957598"/>
      <w:r>
        <w:rPr>
          <w:rFonts w:hint="eastAsia"/>
        </w:rPr>
        <w:t xml:space="preserve">43. </w:t>
      </w:r>
      <w:r>
        <w:rPr>
          <w:rFonts w:hint="eastAsia"/>
        </w:rPr>
        <w:t>知识产权义务</w:t>
      </w:r>
      <w:bookmarkEnd w:id="28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w:t>
      </w:r>
      <w:r>
        <w:rPr>
          <w:rFonts w:ascii="宋体" w:hAnsi="宋体" w:hint="eastAsia"/>
          <w:sz w:val="24"/>
          <w:szCs w:val="24"/>
        </w:rPr>
        <w:t>55.1</w:t>
      </w:r>
      <w:r>
        <w:rPr>
          <w:rFonts w:ascii="宋体" w:hAnsi="宋体" w:hint="eastAsia"/>
          <w:sz w:val="24"/>
          <w:szCs w:val="24"/>
        </w:rPr>
        <w:t>款的规定。</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84" w:name="_Toc282957599"/>
      <w:r>
        <w:rPr>
          <w:rFonts w:hint="eastAsia"/>
        </w:rPr>
        <w:t xml:space="preserve">44. </w:t>
      </w:r>
      <w:r>
        <w:rPr>
          <w:rFonts w:hint="eastAsia"/>
        </w:rPr>
        <w:t>产权分享</w:t>
      </w:r>
      <w:bookmarkEnd w:id="284"/>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）咨询人或完成本合同咨询服务工作的咨询人员享有在有关咨询服务成果文件上写明成果完成者的权利和取得有关荣誉证书、奖励的权利；</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委托</w:t>
      </w:r>
      <w:r>
        <w:rPr>
          <w:rFonts w:ascii="宋体" w:hAnsi="宋体"/>
          <w:sz w:val="24"/>
          <w:szCs w:val="24"/>
        </w:rPr>
        <w:t>人修改后的成果不承担责任。未经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85" w:name="_Toc282957600"/>
      <w:bookmarkStart w:id="286" w:name="_Toc4120"/>
      <w:r>
        <w:rPr>
          <w:rFonts w:ascii="宋体" w:hAnsi="宋体" w:hint="eastAsia"/>
          <w:b/>
          <w:sz w:val="32"/>
          <w:szCs w:val="32"/>
        </w:rPr>
        <w:t>八、价款与支付</w:t>
      </w:r>
      <w:bookmarkStart w:id="287" w:name="_Toc125546773"/>
      <w:bookmarkEnd w:id="285"/>
      <w:bookmarkEnd w:id="286"/>
    </w:p>
    <w:p w:rsidR="00D9419D" w:rsidRDefault="00B546E8">
      <w:pPr>
        <w:pStyle w:val="4"/>
        <w:snapToGrid w:val="0"/>
        <w:spacing w:line="416" w:lineRule="auto"/>
        <w:textAlignment w:val="baseline"/>
      </w:pPr>
      <w:bookmarkStart w:id="288" w:name="_Toc282957601"/>
      <w:r>
        <w:rPr>
          <w:rFonts w:hint="eastAsia"/>
        </w:rPr>
        <w:t xml:space="preserve">45. </w:t>
      </w:r>
      <w:r>
        <w:rPr>
          <w:rFonts w:hint="eastAsia"/>
        </w:rPr>
        <w:t>合同价款</w:t>
      </w:r>
      <w:bookmarkEnd w:id="287"/>
      <w:r>
        <w:rPr>
          <w:rFonts w:hint="eastAsia"/>
        </w:rPr>
        <w:t>和支付时间</w:t>
      </w:r>
      <w:bookmarkEnd w:id="28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D9419D" w:rsidRDefault="00B546E8">
      <w:pPr>
        <w:snapToGrid w:val="0"/>
        <w:spacing w:line="480" w:lineRule="exact"/>
        <w:ind w:firstLineChars="200" w:firstLine="480"/>
        <w:textAlignment w:val="baseline"/>
        <w:rPr>
          <w:rFonts w:ascii="宋体" w:hAnsi="宋体"/>
          <w:sz w:val="24"/>
          <w:szCs w:val="24"/>
        </w:rPr>
      </w:pPr>
      <w:bookmarkStart w:id="289" w:name="_Toc125546774"/>
      <w:r>
        <w:rPr>
          <w:rFonts w:ascii="宋体" w:hAnsi="宋体" w:hint="eastAsia"/>
          <w:sz w:val="24"/>
          <w:szCs w:val="24"/>
        </w:rPr>
        <w:t>在本合同履行期限内，因适用法律发生变化，物价涨跌或通货膨胀</w:t>
      </w:r>
      <w:r>
        <w:rPr>
          <w:rFonts w:ascii="宋体" w:hAnsi="宋体" w:hint="eastAsia"/>
          <w:sz w:val="24"/>
          <w:szCs w:val="24"/>
        </w:rPr>
        <w:t>/</w:t>
      </w:r>
      <w:r>
        <w:rPr>
          <w:rFonts w:ascii="宋体" w:hAnsi="宋体" w:hint="eastAsia"/>
          <w:sz w:val="24"/>
          <w:szCs w:val="24"/>
        </w:rPr>
        <w:t>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本合同项下所有款项的支付应由咨询人提出申请，并附证明材料，经委托人批准后方可办理支付手续。</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w:t>
      </w:r>
      <w:r>
        <w:rPr>
          <w:rFonts w:ascii="宋体" w:hAnsi="宋体"/>
          <w:sz w:val="24"/>
          <w:szCs w:val="24"/>
        </w:rPr>
        <w:t>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w:t>
      </w:r>
      <w:r>
        <w:rPr>
          <w:rFonts w:ascii="宋体" w:hAnsi="宋体"/>
          <w:sz w:val="24"/>
          <w:szCs w:val="24"/>
        </w:rPr>
        <w:t>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w:t>
      </w:r>
      <w:r>
        <w:rPr>
          <w:rFonts w:ascii="宋体" w:hAnsi="宋体"/>
          <w:sz w:val="24"/>
          <w:szCs w:val="24"/>
        </w:rPr>
        <w:t>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w:t>
      </w:r>
      <w:r>
        <w:rPr>
          <w:rFonts w:ascii="宋体" w:hAnsi="宋体" w:hint="eastAsia"/>
          <w:sz w:val="24"/>
          <w:szCs w:val="24"/>
        </w:rPr>
        <w:t>60</w:t>
      </w:r>
      <w:r>
        <w:rPr>
          <w:rFonts w:ascii="宋体" w:hAnsi="宋体" w:hint="eastAsia"/>
          <w:sz w:val="24"/>
          <w:szCs w:val="24"/>
        </w:rPr>
        <w:t>日内结清，支付方式为银行转帐。</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90" w:name="_Toc282957602"/>
      <w:r>
        <w:rPr>
          <w:rFonts w:hint="eastAsia"/>
        </w:rPr>
        <w:t xml:space="preserve">46. </w:t>
      </w:r>
      <w:r>
        <w:rPr>
          <w:rFonts w:hint="eastAsia"/>
        </w:rPr>
        <w:t>预付款</w:t>
      </w:r>
      <w:bookmarkEnd w:id="289"/>
      <w:bookmarkEnd w:id="29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46.1 </w:t>
      </w:r>
      <w:r>
        <w:rPr>
          <w:rFonts w:ascii="宋体" w:hAnsi="宋体" w:hint="eastAsia"/>
          <w:sz w:val="24"/>
          <w:szCs w:val="24"/>
        </w:rPr>
        <w:t>就本合同项下的咨询服务，除非</w:t>
      </w:r>
      <w:r>
        <w:rPr>
          <w:rFonts w:ascii="宋体" w:hAnsi="宋体" w:hint="eastAsia"/>
          <w:b/>
          <w:sz w:val="30"/>
          <w:szCs w:val="30"/>
        </w:rPr>
        <w:t>专用条款</w:t>
      </w:r>
      <w:r>
        <w:rPr>
          <w:rFonts w:ascii="宋体" w:hAnsi="宋体" w:hint="eastAsia"/>
          <w:sz w:val="24"/>
          <w:szCs w:val="24"/>
        </w:rPr>
        <w:t>另有规定，委托人不需要</w:t>
      </w:r>
      <w:r>
        <w:rPr>
          <w:rFonts w:ascii="宋体" w:hAnsi="宋体" w:hint="eastAsia"/>
          <w:sz w:val="24"/>
          <w:szCs w:val="24"/>
        </w:rPr>
        <w:lastRenderedPageBreak/>
        <w:t>支付预付款。</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46.2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另有规定，咨询人在取得预付款前不需要向委托人提交一份金额与预付款相同的银行预付款保函。</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46.3 </w:t>
      </w:r>
      <w:r>
        <w:rPr>
          <w:rFonts w:ascii="宋体" w:hAnsi="宋体" w:hint="eastAsia"/>
          <w:sz w:val="24"/>
          <w:szCs w:val="24"/>
        </w:rPr>
        <w:t>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D9419D" w:rsidRDefault="00D9419D">
      <w:pPr>
        <w:snapToGrid w:val="0"/>
        <w:spacing w:line="480" w:lineRule="exact"/>
        <w:ind w:firstLineChars="200" w:firstLine="480"/>
        <w:textAlignment w:val="baseline"/>
        <w:rPr>
          <w:rFonts w:ascii="宋体" w:hAnsi="宋体"/>
          <w:sz w:val="24"/>
          <w:szCs w:val="24"/>
        </w:rPr>
      </w:pPr>
      <w:bookmarkStart w:id="291" w:name="_Toc125546775"/>
    </w:p>
    <w:p w:rsidR="00D9419D" w:rsidRDefault="00B546E8">
      <w:pPr>
        <w:pStyle w:val="4"/>
        <w:snapToGrid w:val="0"/>
        <w:spacing w:line="416" w:lineRule="auto"/>
        <w:textAlignment w:val="baseline"/>
      </w:pPr>
      <w:bookmarkStart w:id="292" w:name="_Toc282957603"/>
      <w:r>
        <w:rPr>
          <w:rFonts w:hint="eastAsia"/>
        </w:rPr>
        <w:t xml:space="preserve">47. </w:t>
      </w:r>
      <w:r>
        <w:rPr>
          <w:rFonts w:hint="eastAsia"/>
        </w:rPr>
        <w:t>进度款</w:t>
      </w:r>
      <w:bookmarkEnd w:id="291"/>
      <w:bookmarkEnd w:id="292"/>
      <w:r>
        <w:rPr>
          <w:rFonts w:hint="eastAsia"/>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47.1 </w:t>
      </w:r>
      <w:r>
        <w:rPr>
          <w:rFonts w:ascii="宋体" w:hAnsi="宋体" w:hint="eastAsia"/>
          <w:sz w:val="24"/>
          <w:szCs w:val="24"/>
        </w:rPr>
        <w:t>进度款的计算</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47.2 </w:t>
      </w:r>
      <w:r>
        <w:rPr>
          <w:rFonts w:ascii="宋体" w:hAnsi="宋体" w:hint="eastAsia"/>
          <w:sz w:val="24"/>
          <w:szCs w:val="24"/>
        </w:rPr>
        <w:t>进度款的支付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w:t>
      </w:r>
      <w:r>
        <w:rPr>
          <w:rFonts w:ascii="宋体" w:hAnsi="宋体" w:hint="eastAsia"/>
          <w:sz w:val="24"/>
          <w:szCs w:val="24"/>
        </w:rPr>
        <w:t>14</w:t>
      </w:r>
      <w:r>
        <w:rPr>
          <w:rFonts w:ascii="宋体" w:hAnsi="宋体" w:hint="eastAsia"/>
          <w:sz w:val="24"/>
          <w:szCs w:val="24"/>
        </w:rPr>
        <w:t>日内向咨询人支付经复核的进度款，但有权扣除以下款项：</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）咨询人所完成的工作不符合合同要求的，在根据合同修正完成前，委托人可扣发该修正所需的费用；和（或）</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）咨询人未能按照合同要求履行任何工作或义务的，委托人可以在该项工作或义务完成前，暂扣相当于该工作或义务的款项。</w:t>
      </w:r>
    </w:p>
    <w:p w:rsidR="00D9419D" w:rsidRDefault="00D9419D">
      <w:pPr>
        <w:snapToGrid w:val="0"/>
        <w:spacing w:line="480" w:lineRule="exact"/>
        <w:ind w:firstLineChars="200" w:firstLine="480"/>
        <w:textAlignment w:val="baseline"/>
        <w:rPr>
          <w:rFonts w:ascii="宋体" w:hAnsi="宋体"/>
          <w:sz w:val="24"/>
          <w:szCs w:val="24"/>
        </w:rPr>
      </w:pPr>
      <w:bookmarkStart w:id="293" w:name="_Toc125546780"/>
    </w:p>
    <w:p w:rsidR="00D9419D" w:rsidRDefault="00B546E8">
      <w:pPr>
        <w:pStyle w:val="4"/>
        <w:snapToGrid w:val="0"/>
        <w:spacing w:line="416" w:lineRule="auto"/>
        <w:textAlignment w:val="baseline"/>
      </w:pPr>
      <w:bookmarkStart w:id="294" w:name="_Toc282957604"/>
      <w:r>
        <w:rPr>
          <w:rFonts w:hint="eastAsia"/>
        </w:rPr>
        <w:lastRenderedPageBreak/>
        <w:t xml:space="preserve">48. </w:t>
      </w:r>
      <w:r>
        <w:rPr>
          <w:rFonts w:hint="eastAsia"/>
        </w:rPr>
        <w:t>合同解除时的付款</w:t>
      </w:r>
      <w:bookmarkEnd w:id="293"/>
      <w:bookmarkEnd w:id="294"/>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48.1 </w:t>
      </w:r>
      <w:r>
        <w:rPr>
          <w:rFonts w:ascii="宋体" w:hAnsi="宋体" w:hint="eastAsia"/>
          <w:sz w:val="24"/>
          <w:szCs w:val="24"/>
        </w:rPr>
        <w:t>提前终止时的付款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w:t>
      </w:r>
      <w:r>
        <w:rPr>
          <w:rFonts w:ascii="宋体" w:hAnsi="宋体" w:hint="eastAsia"/>
          <w:sz w:val="24"/>
          <w:szCs w:val="24"/>
        </w:rPr>
        <w:t>合同因通用条款第</w:t>
      </w:r>
      <w:r>
        <w:rPr>
          <w:rFonts w:ascii="宋体" w:hAnsi="宋体" w:hint="eastAsia"/>
          <w:sz w:val="24"/>
          <w:szCs w:val="24"/>
        </w:rPr>
        <w:t>35.1</w:t>
      </w:r>
      <w:r>
        <w:rPr>
          <w:rFonts w:ascii="宋体" w:hAnsi="宋体" w:hint="eastAsia"/>
          <w:sz w:val="24"/>
          <w:szCs w:val="24"/>
        </w:rPr>
        <w:t>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w:t>
      </w:r>
      <w:r>
        <w:rPr>
          <w:rFonts w:ascii="宋体" w:hAnsi="宋体" w:hint="eastAsia"/>
          <w:sz w:val="24"/>
          <w:szCs w:val="24"/>
        </w:rPr>
        <w:t>44</w:t>
      </w:r>
      <w:r>
        <w:rPr>
          <w:rFonts w:ascii="宋体" w:hAnsi="宋体" w:hint="eastAsia"/>
          <w:sz w:val="24"/>
          <w:szCs w:val="24"/>
        </w:rPr>
        <w:t>条的规定而解除合同后委托人自己实施或安排咨询人以外的人完成咨询服务任务的，咨询人可在法律规定的期限内要求委托人赔偿其因解除合同而遭受的损失。</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48.2 </w:t>
      </w:r>
      <w:r>
        <w:rPr>
          <w:rFonts w:ascii="宋体" w:hAnsi="宋体" w:hint="eastAsia"/>
          <w:sz w:val="24"/>
          <w:szCs w:val="24"/>
        </w:rPr>
        <w:t>提前终</w:t>
      </w:r>
      <w:r>
        <w:rPr>
          <w:rFonts w:ascii="宋体" w:hAnsi="宋体" w:hint="eastAsia"/>
          <w:sz w:val="24"/>
          <w:szCs w:val="24"/>
        </w:rPr>
        <w:t>止之付款的核实</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w:t>
      </w:r>
      <w:r>
        <w:rPr>
          <w:rFonts w:ascii="宋体" w:hAnsi="宋体" w:hint="eastAsia"/>
          <w:sz w:val="24"/>
          <w:szCs w:val="24"/>
        </w:rPr>
        <w:t>90</w:t>
      </w:r>
      <w:r>
        <w:rPr>
          <w:rFonts w:ascii="宋体" w:hAnsi="宋体" w:hint="eastAsia"/>
          <w:sz w:val="24"/>
          <w:szCs w:val="24"/>
        </w:rPr>
        <w:t>日内，向委托人提交所有发票和其他证明文件，该类文件应足以使委托人能够核实服务提供的情况和与此相关的咨询人费用，并确定按前款应支付的提前终止之付款。</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48.3 </w:t>
      </w:r>
      <w:r>
        <w:rPr>
          <w:rFonts w:ascii="宋体" w:hAnsi="宋体" w:hint="eastAsia"/>
          <w:sz w:val="24"/>
          <w:szCs w:val="24"/>
        </w:rPr>
        <w:t>提前终止之付款的支付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委托人应在收到通用条款第</w:t>
      </w:r>
      <w:r>
        <w:rPr>
          <w:rFonts w:ascii="宋体" w:hAnsi="宋体" w:hint="eastAsia"/>
          <w:sz w:val="24"/>
          <w:szCs w:val="24"/>
        </w:rPr>
        <w:t>48.2</w:t>
      </w:r>
      <w:r>
        <w:rPr>
          <w:rFonts w:ascii="宋体" w:hAnsi="宋体" w:hint="eastAsia"/>
          <w:sz w:val="24"/>
          <w:szCs w:val="24"/>
        </w:rPr>
        <w:t>款所要求的文件后</w:t>
      </w:r>
      <w:r>
        <w:rPr>
          <w:rFonts w:ascii="宋体" w:hAnsi="宋体" w:hint="eastAsia"/>
          <w:sz w:val="24"/>
          <w:szCs w:val="24"/>
        </w:rPr>
        <w:t>14</w:t>
      </w:r>
      <w:r>
        <w:rPr>
          <w:rFonts w:ascii="宋体" w:hAnsi="宋体" w:hint="eastAsia"/>
          <w:sz w:val="24"/>
          <w:szCs w:val="24"/>
        </w:rPr>
        <w:t>日内向咨询人支付通用条款第</w:t>
      </w:r>
      <w:r>
        <w:rPr>
          <w:rFonts w:ascii="宋体" w:hAnsi="宋体" w:hint="eastAsia"/>
          <w:sz w:val="24"/>
          <w:szCs w:val="24"/>
        </w:rPr>
        <w:t>48.1</w:t>
      </w:r>
      <w:r>
        <w:rPr>
          <w:rFonts w:ascii="宋体" w:hAnsi="宋体" w:hint="eastAsia"/>
          <w:sz w:val="24"/>
          <w:szCs w:val="24"/>
        </w:rPr>
        <w:t>款所述的提前终止之付款。</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95" w:name="_Toc282957605"/>
      <w:bookmarkStart w:id="296" w:name="_Toc125546782"/>
      <w:r>
        <w:rPr>
          <w:rFonts w:hint="eastAsia"/>
        </w:rPr>
        <w:t xml:space="preserve">49. </w:t>
      </w:r>
      <w:r>
        <w:rPr>
          <w:rFonts w:hint="eastAsia"/>
        </w:rPr>
        <w:t>付款不等于接受</w:t>
      </w:r>
      <w:bookmarkEnd w:id="295"/>
      <w:bookmarkEnd w:id="29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297" w:name="_Toc282957606"/>
      <w:r>
        <w:rPr>
          <w:rFonts w:hint="eastAsia"/>
        </w:rPr>
        <w:lastRenderedPageBreak/>
        <w:t>50.</w:t>
      </w:r>
      <w:bookmarkStart w:id="298" w:name="_Toc125546776"/>
      <w:r>
        <w:rPr>
          <w:rFonts w:hint="eastAsia"/>
        </w:rPr>
        <w:t xml:space="preserve"> </w:t>
      </w:r>
      <w:r>
        <w:rPr>
          <w:rFonts w:hint="eastAsia"/>
        </w:rPr>
        <w:t>延误的付款</w:t>
      </w:r>
      <w:bookmarkEnd w:id="297"/>
      <w:bookmarkEnd w:id="29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w:t>
      </w:r>
      <w:r>
        <w:rPr>
          <w:rFonts w:ascii="宋体" w:hAnsi="宋体" w:hint="eastAsia"/>
          <w:sz w:val="24"/>
          <w:szCs w:val="24"/>
        </w:rPr>
        <w:t>45.2</w:t>
      </w:r>
      <w:r>
        <w:rPr>
          <w:rFonts w:ascii="宋体" w:hAnsi="宋体" w:hint="eastAsia"/>
          <w:sz w:val="24"/>
          <w:szCs w:val="24"/>
        </w:rPr>
        <w:t>款规定的时间内收到付款的，有权就未付款项按照中国人民银行发布的同期同类存款利率计息向委托人收取逾期利息。</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299" w:name="_Toc4415"/>
      <w:bookmarkStart w:id="300" w:name="_Toc282957607"/>
      <w:r>
        <w:rPr>
          <w:rFonts w:ascii="宋体" w:hAnsi="宋体" w:hint="eastAsia"/>
          <w:b/>
          <w:sz w:val="32"/>
          <w:szCs w:val="32"/>
        </w:rPr>
        <w:t>九、不可抗力</w:t>
      </w:r>
      <w:bookmarkStart w:id="301" w:name="_Toc125546819"/>
      <w:bookmarkEnd w:id="299"/>
      <w:bookmarkEnd w:id="300"/>
    </w:p>
    <w:p w:rsidR="00D9419D" w:rsidRDefault="00B546E8">
      <w:pPr>
        <w:pStyle w:val="4"/>
        <w:snapToGrid w:val="0"/>
        <w:spacing w:line="416" w:lineRule="auto"/>
        <w:textAlignment w:val="baseline"/>
      </w:pPr>
      <w:bookmarkStart w:id="302" w:name="_Toc282957608"/>
      <w:r>
        <w:rPr>
          <w:rFonts w:hint="eastAsia"/>
        </w:rPr>
        <w:t xml:space="preserve">51. </w:t>
      </w:r>
      <w:r>
        <w:rPr>
          <w:rFonts w:hint="eastAsia"/>
        </w:rPr>
        <w:t>不可抗力的</w:t>
      </w:r>
      <w:bookmarkEnd w:id="301"/>
      <w:r>
        <w:rPr>
          <w:rFonts w:hint="eastAsia"/>
        </w:rPr>
        <w:t>范围</w:t>
      </w:r>
      <w:bookmarkEnd w:id="302"/>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51.1 </w:t>
      </w:r>
      <w:r>
        <w:rPr>
          <w:rFonts w:ascii="宋体" w:hAnsi="宋体" w:hint="eastAsia"/>
          <w:sz w:val="24"/>
          <w:szCs w:val="24"/>
        </w:rPr>
        <w:t>不可抗力的范围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3" w:name="_Toc125546820"/>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51.2 </w:t>
      </w:r>
      <w:r>
        <w:rPr>
          <w:rFonts w:ascii="宋体" w:hAnsi="宋体" w:hint="eastAsia"/>
          <w:sz w:val="24"/>
          <w:szCs w:val="24"/>
        </w:rPr>
        <w:t>不可抗力的责任</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因不可抗力不能履行合同的，根据不可抗力的影响，部分或者全部免除责任，但法律另有规定的除外。</w:t>
      </w:r>
      <w:r>
        <w:rPr>
          <w:rFonts w:ascii="宋体" w:hAnsi="宋体" w:hint="eastAsia"/>
          <w:sz w:val="24"/>
          <w:szCs w:val="24"/>
        </w:rPr>
        <w:t>一方</w:t>
      </w:r>
      <w:r>
        <w:rPr>
          <w:rFonts w:ascii="宋体" w:hAnsi="宋体"/>
          <w:sz w:val="24"/>
          <w:szCs w:val="24"/>
        </w:rPr>
        <w:t>迟延履行后发生不可抗力的，不能免除责任。</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304" w:name="_Toc282957609"/>
      <w:r>
        <w:rPr>
          <w:rFonts w:hint="eastAsia"/>
        </w:rPr>
        <w:t xml:space="preserve">52. </w:t>
      </w:r>
      <w:r>
        <w:rPr>
          <w:rFonts w:hint="eastAsia"/>
        </w:rPr>
        <w:t>免除履行</w:t>
      </w:r>
      <w:bookmarkEnd w:id="303"/>
      <w:bookmarkEnd w:id="304"/>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305" w:name="_Toc125546821"/>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306" w:name="_Toc282957610"/>
      <w:r>
        <w:rPr>
          <w:rFonts w:hint="eastAsia"/>
        </w:rPr>
        <w:lastRenderedPageBreak/>
        <w:t xml:space="preserve">53. </w:t>
      </w:r>
      <w:r>
        <w:rPr>
          <w:rFonts w:hint="eastAsia"/>
        </w:rPr>
        <w:t>通知与减损义务</w:t>
      </w:r>
      <w:bookmarkEnd w:id="305"/>
      <w:bookmarkEnd w:id="30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w:t>
      </w:r>
      <w:r>
        <w:rPr>
          <w:rFonts w:ascii="宋体" w:hAnsi="宋体" w:hint="eastAsia"/>
          <w:sz w:val="24"/>
          <w:szCs w:val="24"/>
        </w:rPr>
        <w:t>真方式通知另一方，并在</w:t>
      </w:r>
      <w:r>
        <w:rPr>
          <w:rFonts w:ascii="宋体" w:hAnsi="宋体" w:hint="eastAsia"/>
          <w:sz w:val="24"/>
          <w:szCs w:val="24"/>
        </w:rPr>
        <w:t>15</w:t>
      </w:r>
      <w:r>
        <w:rPr>
          <w:rFonts w:ascii="宋体" w:hAnsi="宋体" w:hint="eastAsia"/>
          <w:sz w:val="24"/>
          <w:szCs w:val="24"/>
        </w:rPr>
        <w:t>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307" w:name="_Toc5955"/>
      <w:bookmarkStart w:id="308" w:name="_Toc282957611"/>
      <w:r>
        <w:rPr>
          <w:rFonts w:ascii="宋体" w:hAnsi="宋体" w:hint="eastAsia"/>
          <w:b/>
          <w:sz w:val="32"/>
          <w:szCs w:val="32"/>
        </w:rPr>
        <w:t>十、违约责任</w:t>
      </w:r>
      <w:bookmarkStart w:id="309" w:name="_Toc125546759"/>
      <w:bookmarkEnd w:id="307"/>
      <w:bookmarkEnd w:id="308"/>
    </w:p>
    <w:p w:rsidR="00D9419D" w:rsidRDefault="00B546E8">
      <w:pPr>
        <w:pStyle w:val="4"/>
        <w:snapToGrid w:val="0"/>
        <w:spacing w:line="416" w:lineRule="auto"/>
        <w:textAlignment w:val="baseline"/>
      </w:pPr>
      <w:bookmarkStart w:id="310" w:name="_Toc282957612"/>
      <w:r>
        <w:rPr>
          <w:rFonts w:hint="eastAsia"/>
        </w:rPr>
        <w:t xml:space="preserve">54. </w:t>
      </w:r>
      <w:r>
        <w:rPr>
          <w:rFonts w:hint="eastAsia"/>
        </w:rPr>
        <w:t>违约金</w:t>
      </w:r>
      <w:bookmarkEnd w:id="310"/>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咨询人未能按照合同约定及要求全面完成咨询任务的，应按</w:t>
      </w:r>
      <w:r>
        <w:rPr>
          <w:rFonts w:ascii="宋体" w:hAnsi="宋体" w:hint="eastAsia"/>
          <w:b/>
          <w:sz w:val="30"/>
          <w:szCs w:val="30"/>
        </w:rPr>
        <w:t>专用条款</w:t>
      </w:r>
      <w:r>
        <w:rPr>
          <w:rFonts w:ascii="宋体" w:hAnsi="宋体" w:hint="eastAsia"/>
          <w:sz w:val="24"/>
          <w:szCs w:val="24"/>
        </w:rPr>
        <w:t>的规定向委托人支付违约金。</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311" w:name="_Toc282957613"/>
      <w:r>
        <w:rPr>
          <w:rFonts w:hint="eastAsia"/>
        </w:rPr>
        <w:t xml:space="preserve">55. </w:t>
      </w:r>
      <w:r>
        <w:rPr>
          <w:rFonts w:hint="eastAsia"/>
        </w:rPr>
        <w:t>责任限额</w:t>
      </w:r>
      <w:bookmarkStart w:id="312" w:name="_Toc125546760"/>
      <w:bookmarkEnd w:id="309"/>
      <w:bookmarkEnd w:id="311"/>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2"/>
      <w:r>
        <w:rPr>
          <w:rFonts w:ascii="宋体" w:hAnsi="宋体" w:hint="eastAsia"/>
          <w:sz w:val="24"/>
          <w:szCs w:val="24"/>
        </w:rPr>
        <w:t xml:space="preserve"> </w:t>
      </w:r>
      <w:r>
        <w:rPr>
          <w:rFonts w:ascii="宋体" w:hAnsi="宋体" w:hint="eastAsia"/>
          <w:sz w:val="24"/>
          <w:szCs w:val="24"/>
        </w:rPr>
        <w:t>违约金限额</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w:t>
      </w:r>
      <w:r>
        <w:rPr>
          <w:rFonts w:ascii="宋体" w:hAnsi="宋体" w:hint="eastAsia"/>
          <w:sz w:val="24"/>
          <w:szCs w:val="24"/>
        </w:rPr>
        <w:t>所负各项违约金的总额累计不应超过专用条款所述的限额（以下简称</w:t>
      </w:r>
      <w:r>
        <w:rPr>
          <w:rFonts w:ascii="宋体" w:hAnsi="宋体" w:hint="eastAsia"/>
          <w:sz w:val="24"/>
          <w:szCs w:val="24"/>
        </w:rPr>
        <w:t xml:space="preserve"> </w:t>
      </w:r>
      <w:r>
        <w:rPr>
          <w:rFonts w:ascii="宋体" w:hAnsi="宋体" w:hint="eastAsia"/>
          <w:sz w:val="24"/>
          <w:szCs w:val="24"/>
        </w:rPr>
        <w:t>“违约金限额”）。</w:t>
      </w:r>
      <w:r>
        <w:rPr>
          <w:rFonts w:ascii="宋体" w:hAnsi="宋体" w:hint="eastAsia"/>
          <w:b/>
          <w:sz w:val="30"/>
          <w:szCs w:val="30"/>
        </w:rPr>
        <w:t xml:space="preserve"> </w:t>
      </w:r>
      <w:r>
        <w:rPr>
          <w:rFonts w:ascii="宋体" w:hAnsi="宋体" w:hint="eastAsia"/>
          <w:b/>
          <w:sz w:val="30"/>
          <w:szCs w:val="30"/>
        </w:rPr>
        <w:t>专用条款</w:t>
      </w:r>
      <w:r>
        <w:rPr>
          <w:rFonts w:ascii="宋体" w:hAnsi="宋体" w:hint="eastAsia"/>
          <w:sz w:val="24"/>
          <w:szCs w:val="24"/>
        </w:rPr>
        <w:t>未约定违约责任限额的，本款不予适用。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3" w:name="_Toc125546761"/>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55.2 </w:t>
      </w:r>
      <w:r>
        <w:rPr>
          <w:rFonts w:ascii="宋体" w:hAnsi="宋体" w:hint="eastAsia"/>
          <w:sz w:val="24"/>
          <w:szCs w:val="24"/>
        </w:rPr>
        <w:t>赔偿责任限额</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w:t>
      </w:r>
      <w:r>
        <w:rPr>
          <w:rFonts w:ascii="宋体" w:hAnsi="宋体" w:hint="eastAsia"/>
          <w:sz w:val="24"/>
          <w:szCs w:val="24"/>
        </w:rPr>
        <w:lastRenderedPageBreak/>
        <w:t>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D9419D" w:rsidRDefault="00B546E8">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未约定赔偿责任限额的，本款不予适用。</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55.3 </w:t>
      </w:r>
      <w:r>
        <w:rPr>
          <w:rFonts w:ascii="宋体" w:hAnsi="宋体" w:hint="eastAsia"/>
          <w:sz w:val="24"/>
          <w:szCs w:val="24"/>
        </w:rPr>
        <w:t>间接赔偿</w:t>
      </w:r>
      <w:bookmarkEnd w:id="31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的下述义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）支付各项违约金的义务；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）通用条款第</w:t>
      </w:r>
      <w:r>
        <w:rPr>
          <w:rFonts w:ascii="宋体" w:hAnsi="宋体" w:hint="eastAsia"/>
          <w:sz w:val="24"/>
          <w:szCs w:val="24"/>
        </w:rPr>
        <w:t>56</w:t>
      </w:r>
      <w:r>
        <w:rPr>
          <w:rFonts w:ascii="宋体" w:hAnsi="宋体" w:hint="eastAsia"/>
          <w:sz w:val="24"/>
          <w:szCs w:val="24"/>
        </w:rPr>
        <w:t>条【免责赔偿】规定的咨询人的赔偿责任。</w:t>
      </w:r>
      <w:bookmarkStart w:id="314" w:name="_Toc125546762"/>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14"/>
      <w:r>
        <w:rPr>
          <w:rFonts w:ascii="宋体" w:hAnsi="宋体" w:hint="eastAsia"/>
          <w:sz w:val="24"/>
          <w:szCs w:val="24"/>
        </w:rPr>
        <w:t>4</w:t>
      </w:r>
      <w:bookmarkStart w:id="315" w:name="_Toc125546796"/>
      <w:r>
        <w:rPr>
          <w:rFonts w:ascii="宋体" w:hAnsi="宋体" w:hint="eastAsia"/>
          <w:sz w:val="24"/>
          <w:szCs w:val="24"/>
        </w:rPr>
        <w:t xml:space="preserve"> </w:t>
      </w:r>
      <w:r>
        <w:rPr>
          <w:rFonts w:ascii="宋体" w:hAnsi="宋体" w:hint="eastAsia"/>
          <w:sz w:val="24"/>
          <w:szCs w:val="24"/>
        </w:rPr>
        <w:t>例外</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w:t>
      </w:r>
      <w:r>
        <w:rPr>
          <w:rFonts w:ascii="宋体" w:hAnsi="宋体" w:hint="eastAsia"/>
          <w:sz w:val="24"/>
          <w:szCs w:val="24"/>
        </w:rPr>
        <w:t>55.1</w:t>
      </w:r>
      <w:r>
        <w:rPr>
          <w:rFonts w:ascii="宋体" w:hAnsi="宋体" w:hint="eastAsia"/>
          <w:sz w:val="24"/>
          <w:szCs w:val="24"/>
        </w:rPr>
        <w:t>款不适用于由下列情况引起的索赔：</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1</w:t>
      </w:r>
      <w:r>
        <w:rPr>
          <w:rFonts w:ascii="宋体" w:hAnsi="宋体"/>
          <w:sz w:val="24"/>
          <w:szCs w:val="24"/>
        </w:rPr>
        <w:t>）故意违约或</w:t>
      </w:r>
      <w:r>
        <w:rPr>
          <w:rFonts w:ascii="宋体" w:hAnsi="宋体" w:hint="eastAsia"/>
          <w:sz w:val="24"/>
          <w:szCs w:val="24"/>
        </w:rPr>
        <w:t>轻率的不当行为</w:t>
      </w:r>
      <w:r>
        <w:rPr>
          <w:rFonts w:ascii="宋体" w:hAnsi="宋体"/>
          <w:sz w:val="24"/>
          <w:szCs w:val="24"/>
        </w:rPr>
        <w:t>；</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hint="eastAsia"/>
          <w:sz w:val="24"/>
          <w:szCs w:val="24"/>
        </w:rPr>
        <w:t>咨询人在本合同履行过程中造成第三人财产或人员伤亡而被要</w:t>
      </w:r>
      <w:r>
        <w:rPr>
          <w:rFonts w:ascii="宋体" w:hAnsi="宋体" w:hint="eastAsia"/>
          <w:sz w:val="24"/>
          <w:szCs w:val="24"/>
        </w:rPr>
        <w:t>求做出的任何赔偿的责任；</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与履行合同义务无关的事宜。</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索赔要求不成立的费用</w:t>
      </w:r>
      <w:r>
        <w:rPr>
          <w:rFonts w:ascii="宋体" w:hAnsi="宋体" w:hint="eastAsia"/>
          <w:sz w:val="24"/>
          <w:szCs w:val="24"/>
        </w:rPr>
        <w:t>赔偿</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316" w:name="_Toc282957614"/>
      <w:r>
        <w:rPr>
          <w:rFonts w:hint="eastAsia"/>
        </w:rPr>
        <w:t xml:space="preserve">56. </w:t>
      </w:r>
      <w:r>
        <w:rPr>
          <w:rFonts w:hint="eastAsia"/>
        </w:rPr>
        <w:t>免责赔偿</w:t>
      </w:r>
      <w:bookmarkEnd w:id="315"/>
      <w:bookmarkEnd w:id="31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w:t>
      </w:r>
      <w:r>
        <w:rPr>
          <w:rFonts w:ascii="宋体" w:hAnsi="宋体" w:hint="eastAsia"/>
          <w:sz w:val="24"/>
          <w:szCs w:val="24"/>
        </w:rPr>
        <w:t>知识产权免责</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56.1.1 </w:t>
      </w:r>
      <w:r>
        <w:rPr>
          <w:rFonts w:ascii="宋体" w:hAnsi="宋体" w:hint="eastAsia"/>
          <w:sz w:val="24"/>
          <w:szCs w:val="24"/>
        </w:rPr>
        <w:t>在委托人遵守本合同规定的前提下，因咨询人在履行本合同过程中编制任何咨询服务成果文件的行为导致其他人的任何专利权、注册商标、版权或</w:t>
      </w:r>
      <w:r>
        <w:rPr>
          <w:rFonts w:ascii="宋体" w:hAnsi="宋体" w:hint="eastAsia"/>
          <w:sz w:val="24"/>
          <w:szCs w:val="24"/>
        </w:rPr>
        <w:lastRenderedPageBreak/>
        <w:t>其他知识产权受到侵犯或声称受到侵犯，咨询人应保护委托人免受由此产生的任何诉讼、损坏、索赔、要求、损失、费用和开支的损害（</w:t>
      </w:r>
      <w:r>
        <w:rPr>
          <w:rFonts w:ascii="宋体" w:hAnsi="宋体" w:hint="eastAsia"/>
          <w:sz w:val="24"/>
          <w:szCs w:val="24"/>
        </w:rPr>
        <w:t>包括律师费）。</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56.1. 2 </w:t>
      </w:r>
      <w:r>
        <w:rPr>
          <w:rFonts w:ascii="宋体" w:hAnsi="宋体" w:hint="eastAsia"/>
          <w:sz w:val="24"/>
          <w:szCs w:val="24"/>
        </w:rPr>
        <w:t>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w:t>
      </w:r>
      <w:r>
        <w:rPr>
          <w:rFonts w:ascii="宋体" w:hAnsi="宋体" w:hint="eastAsia"/>
          <w:sz w:val="24"/>
          <w:szCs w:val="24"/>
        </w:rPr>
        <w:t>在收到前述通知后</w:t>
      </w:r>
      <w:r>
        <w:rPr>
          <w:rFonts w:ascii="宋体" w:hAnsi="宋体" w:hint="eastAsia"/>
          <w:sz w:val="24"/>
          <w:szCs w:val="24"/>
        </w:rPr>
        <w:t>7</w:t>
      </w:r>
      <w:r>
        <w:rPr>
          <w:rFonts w:ascii="宋体" w:hAnsi="宋体" w:hint="eastAsia"/>
          <w:sz w:val="24"/>
          <w:szCs w:val="24"/>
        </w:rPr>
        <w:t>日内未能通知受害方其打算处理此类诉讼或索赔的，受害方可自行出面处理，但不得做出不利于此类诉讼或索赔之辩护的承诺。</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56.2 </w:t>
      </w:r>
      <w:r>
        <w:rPr>
          <w:rFonts w:ascii="宋体" w:hAnsi="宋体" w:hint="eastAsia"/>
          <w:sz w:val="24"/>
          <w:szCs w:val="24"/>
        </w:rPr>
        <w:t>减损义务免责</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317" w:name="_Toc125546823"/>
      <w:bookmarkStart w:id="318" w:name="_Toc20668"/>
      <w:bookmarkStart w:id="319" w:name="_Toc282957615"/>
      <w:r>
        <w:rPr>
          <w:rFonts w:ascii="宋体" w:hAnsi="宋体" w:hint="eastAsia"/>
          <w:b/>
          <w:sz w:val="32"/>
          <w:szCs w:val="32"/>
        </w:rPr>
        <w:t>十</w:t>
      </w:r>
      <w:bookmarkEnd w:id="317"/>
      <w:r>
        <w:rPr>
          <w:rFonts w:ascii="宋体" w:hAnsi="宋体" w:hint="eastAsia"/>
          <w:b/>
          <w:sz w:val="32"/>
          <w:szCs w:val="32"/>
        </w:rPr>
        <w:t>一、争议解决</w:t>
      </w:r>
      <w:bookmarkStart w:id="320" w:name="_Toc125546827"/>
      <w:bookmarkEnd w:id="318"/>
      <w:bookmarkEnd w:id="319"/>
    </w:p>
    <w:p w:rsidR="00D9419D" w:rsidRDefault="00B546E8">
      <w:pPr>
        <w:pStyle w:val="4"/>
        <w:snapToGrid w:val="0"/>
        <w:spacing w:line="416" w:lineRule="auto"/>
        <w:textAlignment w:val="baseline"/>
      </w:pPr>
      <w:bookmarkStart w:id="321" w:name="_Toc282957616"/>
      <w:r>
        <w:rPr>
          <w:rFonts w:hint="eastAsia"/>
        </w:rPr>
        <w:t xml:space="preserve">57. </w:t>
      </w:r>
      <w:bookmarkEnd w:id="320"/>
      <w:r>
        <w:rPr>
          <w:rFonts w:hint="eastAsia"/>
        </w:rPr>
        <w:t>争议</w:t>
      </w:r>
      <w:bookmarkEnd w:id="321"/>
      <w:r>
        <w:rPr>
          <w:rFonts w:hint="eastAsia"/>
        </w:rPr>
        <w:t>管辖</w:t>
      </w:r>
    </w:p>
    <w:p w:rsidR="00D9419D" w:rsidRDefault="00B546E8">
      <w:pPr>
        <w:snapToGrid w:val="0"/>
        <w:spacing w:line="420" w:lineRule="atLeast"/>
        <w:ind w:firstLineChars="200" w:firstLine="480"/>
        <w:textAlignment w:val="baseline"/>
        <w:rPr>
          <w:rFonts w:ascii="宋体" w:hAnsi="宋体"/>
          <w:sz w:val="24"/>
          <w:szCs w:val="24"/>
        </w:rPr>
      </w:pPr>
      <w:bookmarkStart w:id="322" w:name="_Toc125546829"/>
      <w:r>
        <w:rPr>
          <w:rFonts w:ascii="宋体" w:hAnsi="宋体" w:hint="eastAsia"/>
          <w:sz w:val="24"/>
          <w:szCs w:val="24"/>
        </w:rPr>
        <w:t>双方之间由于与本合同有关事宜引起的任何争议，应按下列规定解决：</w:t>
      </w:r>
    </w:p>
    <w:p w:rsidR="00D9419D" w:rsidRDefault="00B546E8">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w:t>
      </w:r>
      <w:r>
        <w:rPr>
          <w:rFonts w:ascii="宋体" w:hAnsi="宋体" w:hint="eastAsia"/>
          <w:sz w:val="24"/>
          <w:szCs w:val="24"/>
        </w:rPr>
        <w:t>在本合同执行期间，遇到由于执行本合同或与本合同有关而引起的任何争议，或遇到不可抗力事件，双方应通过友好协商解决。</w:t>
      </w:r>
    </w:p>
    <w:p w:rsidR="00D9419D" w:rsidRDefault="00B546E8">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w:t>
      </w:r>
      <w:r>
        <w:rPr>
          <w:rFonts w:ascii="宋体" w:hAnsi="宋体" w:hint="eastAsia"/>
          <w:sz w:val="24"/>
          <w:szCs w:val="24"/>
        </w:rPr>
        <w:t>如果争议通过协商未能解决，双方中任何一方有权将争议提交委托人所在地人民法院诉讼解决。</w:t>
      </w:r>
    </w:p>
    <w:p w:rsidR="00D9419D" w:rsidRDefault="00D9419D">
      <w:pPr>
        <w:snapToGrid w:val="0"/>
        <w:spacing w:line="480" w:lineRule="exact"/>
        <w:textAlignment w:val="baseline"/>
        <w:rPr>
          <w:rFonts w:cs="宋体"/>
          <w:bCs/>
          <w:sz w:val="24"/>
          <w:szCs w:val="24"/>
        </w:rPr>
      </w:pPr>
    </w:p>
    <w:p w:rsidR="00D9419D" w:rsidRDefault="00B546E8">
      <w:pPr>
        <w:pStyle w:val="4"/>
        <w:snapToGrid w:val="0"/>
        <w:spacing w:line="416" w:lineRule="auto"/>
        <w:textAlignment w:val="baseline"/>
      </w:pPr>
      <w:bookmarkStart w:id="323" w:name="_Toc282957617"/>
      <w:r>
        <w:rPr>
          <w:rFonts w:hint="eastAsia"/>
        </w:rPr>
        <w:t xml:space="preserve">58. </w:t>
      </w:r>
      <w:bookmarkEnd w:id="322"/>
      <w:r>
        <w:rPr>
          <w:rFonts w:hint="eastAsia"/>
        </w:rPr>
        <w:t>发生争议后的处理</w:t>
      </w:r>
      <w:bookmarkEnd w:id="323"/>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sz w:val="24"/>
          <w:szCs w:val="24"/>
        </w:rPr>
        <w:t>单方违约导致合同确已无法履行，双方协议停止</w:t>
      </w:r>
      <w:r>
        <w:rPr>
          <w:rFonts w:ascii="宋体" w:hAnsi="宋体" w:hint="eastAsia"/>
          <w:sz w:val="24"/>
          <w:szCs w:val="24"/>
        </w:rPr>
        <w:t>工作；</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w:t>
      </w:r>
      <w:r>
        <w:rPr>
          <w:rFonts w:ascii="宋体" w:hAnsi="宋体"/>
          <w:sz w:val="24"/>
          <w:szCs w:val="24"/>
        </w:rPr>
        <w:t>接受：</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(3)</w:t>
      </w:r>
      <w:r>
        <w:rPr>
          <w:rFonts w:ascii="宋体" w:hAnsi="宋体"/>
          <w:sz w:val="24"/>
          <w:szCs w:val="24"/>
        </w:rPr>
        <w:t>仲裁机构</w:t>
      </w:r>
      <w:r>
        <w:rPr>
          <w:rFonts w:ascii="宋体" w:hAnsi="宋体" w:hint="eastAsia"/>
          <w:sz w:val="24"/>
          <w:szCs w:val="24"/>
        </w:rPr>
        <w:t>或人民法院</w:t>
      </w:r>
      <w:r>
        <w:rPr>
          <w:rFonts w:ascii="宋体" w:hAnsi="宋体"/>
          <w:sz w:val="24"/>
          <w:szCs w:val="24"/>
        </w:rPr>
        <w:t>要求停止</w:t>
      </w:r>
      <w:r>
        <w:rPr>
          <w:rFonts w:ascii="宋体" w:hAnsi="宋体" w:hint="eastAsia"/>
          <w:sz w:val="24"/>
          <w:szCs w:val="24"/>
        </w:rPr>
        <w:t>工作。</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textAlignment w:val="baseline"/>
        <w:outlineLvl w:val="1"/>
        <w:rPr>
          <w:rFonts w:ascii="宋体" w:hAnsi="宋体"/>
          <w:b/>
          <w:sz w:val="32"/>
          <w:szCs w:val="32"/>
        </w:rPr>
      </w:pPr>
      <w:bookmarkStart w:id="324" w:name="_Toc18931"/>
      <w:bookmarkStart w:id="325" w:name="_Toc282957618"/>
      <w:r>
        <w:rPr>
          <w:rFonts w:ascii="宋体" w:hAnsi="宋体" w:hint="eastAsia"/>
          <w:b/>
          <w:sz w:val="32"/>
          <w:szCs w:val="32"/>
        </w:rPr>
        <w:t>十二、合同的生效与终止</w:t>
      </w:r>
      <w:bookmarkEnd w:id="324"/>
      <w:bookmarkEnd w:id="325"/>
    </w:p>
    <w:p w:rsidR="00D9419D" w:rsidRDefault="00B546E8">
      <w:pPr>
        <w:pStyle w:val="4"/>
        <w:snapToGrid w:val="0"/>
        <w:spacing w:line="416" w:lineRule="auto"/>
        <w:textAlignment w:val="baseline"/>
      </w:pPr>
      <w:bookmarkStart w:id="326" w:name="_Toc282957619"/>
      <w:r>
        <w:rPr>
          <w:rFonts w:hint="eastAsia"/>
        </w:rPr>
        <w:t xml:space="preserve">59. </w:t>
      </w:r>
      <w:r>
        <w:rPr>
          <w:rFonts w:hint="eastAsia"/>
        </w:rPr>
        <w:t>合同的生效</w:t>
      </w:r>
      <w:bookmarkEnd w:id="326"/>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pStyle w:val="4"/>
        <w:snapToGrid w:val="0"/>
        <w:spacing w:line="416" w:lineRule="auto"/>
        <w:textAlignment w:val="baseline"/>
      </w:pPr>
      <w:bookmarkStart w:id="327" w:name="_Toc282957620"/>
      <w:r>
        <w:rPr>
          <w:rFonts w:hint="eastAsia"/>
        </w:rPr>
        <w:t xml:space="preserve">60. </w:t>
      </w:r>
      <w:r>
        <w:rPr>
          <w:rFonts w:hint="eastAsia"/>
        </w:rPr>
        <w:t>合同的终止</w:t>
      </w:r>
      <w:bookmarkEnd w:id="327"/>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D9419D" w:rsidRDefault="00D9419D">
      <w:pPr>
        <w:snapToGrid w:val="0"/>
        <w:spacing w:line="480" w:lineRule="exact"/>
        <w:ind w:firstLineChars="200" w:firstLine="480"/>
        <w:textAlignment w:val="baseline"/>
        <w:rPr>
          <w:rFonts w:ascii="宋体" w:hAnsi="宋体"/>
          <w:sz w:val="24"/>
          <w:szCs w:val="24"/>
        </w:rPr>
      </w:pP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D9419D" w:rsidRDefault="00B546E8">
      <w:pPr>
        <w:snapToGrid w:val="0"/>
        <w:spacing w:before="260" w:after="260" w:line="416" w:lineRule="auto"/>
        <w:jc w:val="center"/>
        <w:textAlignment w:val="baseline"/>
        <w:outlineLvl w:val="0"/>
        <w:rPr>
          <w:rFonts w:ascii="Cambria" w:hAnsi="Cambria"/>
          <w:b/>
          <w:sz w:val="32"/>
        </w:rPr>
      </w:pPr>
      <w:bookmarkStart w:id="328" w:name="_Toc79141103"/>
      <w:bookmarkStart w:id="329" w:name="_Toc18384"/>
      <w:bookmarkStart w:id="330" w:name="_Toc5334"/>
      <w:bookmarkStart w:id="331" w:name="_Toc282957646"/>
      <w:bookmarkStart w:id="332" w:name="_Toc87283265"/>
      <w:bookmarkStart w:id="333" w:name="_Toc87283016"/>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28"/>
      <w:bookmarkEnd w:id="329"/>
      <w:bookmarkEnd w:id="330"/>
      <w:bookmarkEnd w:id="331"/>
      <w:bookmarkEnd w:id="332"/>
      <w:bookmarkEnd w:id="333"/>
    </w:p>
    <w:p w:rsidR="00D9419D" w:rsidRDefault="00D9419D">
      <w:pPr>
        <w:pStyle w:val="a3"/>
        <w:snapToGrid w:val="0"/>
      </w:pPr>
    </w:p>
    <w:p w:rsidR="00D9419D" w:rsidRDefault="00B546E8">
      <w:pPr>
        <w:snapToGrid w:val="0"/>
        <w:spacing w:line="480" w:lineRule="exact"/>
        <w:textAlignment w:val="baseline"/>
        <w:outlineLvl w:val="1"/>
        <w:rPr>
          <w:rFonts w:ascii="宋体" w:hAnsi="宋体"/>
          <w:b/>
          <w:sz w:val="32"/>
          <w:szCs w:val="32"/>
        </w:rPr>
      </w:pPr>
      <w:bookmarkStart w:id="334" w:name="_Toc87283017"/>
      <w:bookmarkStart w:id="335" w:name="_Toc87283266"/>
      <w:bookmarkStart w:id="336" w:name="_Toc23114"/>
      <w:r>
        <w:rPr>
          <w:rFonts w:ascii="宋体" w:hAnsi="宋体" w:hint="eastAsia"/>
          <w:b/>
          <w:sz w:val="32"/>
          <w:szCs w:val="32"/>
        </w:rPr>
        <w:t>一、一般规定</w:t>
      </w:r>
      <w:bookmarkEnd w:id="334"/>
      <w:bookmarkEnd w:id="335"/>
      <w:bookmarkEnd w:id="336"/>
    </w:p>
    <w:p w:rsidR="00D9419D" w:rsidRDefault="00B546E8">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1. </w:t>
      </w:r>
      <w:r>
        <w:rPr>
          <w:rFonts w:ascii="黑体" w:eastAsia="黑体" w:hAnsi="宋体" w:hint="eastAsia"/>
          <w:sz w:val="24"/>
          <w:szCs w:val="24"/>
        </w:rPr>
        <w:t>词语定义</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 </w:t>
      </w:r>
      <w:r>
        <w:rPr>
          <w:rFonts w:ascii="黑体" w:eastAsia="黑体" w:hAnsi="宋体" w:hint="eastAsia"/>
          <w:sz w:val="24"/>
          <w:szCs w:val="24"/>
        </w:rPr>
        <w:t>通知</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）委托人指定的收件人：</w:t>
      </w:r>
      <w:r>
        <w:rPr>
          <w:rFonts w:ascii="宋体" w:hAnsi="宋体" w:hint="eastAsia"/>
          <w:sz w:val="24"/>
          <w:szCs w:val="24"/>
          <w:u w:val="single" w:color="000000"/>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邮寄地址：</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u w:val="single" w:color="000000"/>
        </w:rPr>
        <w:t xml:space="preserve">                                </w:t>
      </w:r>
    </w:p>
    <w:p w:rsidR="00D9419D" w:rsidRDefault="00B546E8">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）咨询人指定的收件人：</w:t>
      </w:r>
      <w:r>
        <w:rPr>
          <w:rFonts w:ascii="宋体" w:hAnsi="宋体" w:hint="eastAsia"/>
          <w:sz w:val="24"/>
          <w:szCs w:val="24"/>
          <w:u w:val="single" w:color="000000"/>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6. </w:t>
      </w:r>
      <w:r>
        <w:rPr>
          <w:rFonts w:ascii="黑体" w:eastAsia="黑体" w:hAnsi="宋体" w:hint="eastAsia"/>
          <w:sz w:val="24"/>
          <w:szCs w:val="24"/>
        </w:rPr>
        <w:t>标准和规范</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6.1 </w:t>
      </w:r>
      <w:r>
        <w:rPr>
          <w:rFonts w:ascii="宋体" w:hAnsi="宋体" w:hint="eastAsia"/>
          <w:sz w:val="24"/>
          <w:szCs w:val="24"/>
        </w:rPr>
        <w:t>本合同项下的咨询服务采用的标准、规范名称（或编号）：</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6.2 </w:t>
      </w:r>
      <w:r>
        <w:rPr>
          <w:rFonts w:ascii="宋体" w:hAnsi="宋体" w:hint="eastAsia"/>
          <w:sz w:val="24"/>
          <w:szCs w:val="24"/>
        </w:rPr>
        <w:t>因本合同项下咨询服务的特殊需求，委托人提供的国外标准、规范名称（或编号）：</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D9419D" w:rsidRDefault="00B546E8">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6.3 </w:t>
      </w:r>
      <w:r>
        <w:rPr>
          <w:rFonts w:ascii="宋体" w:hAnsi="宋体" w:hint="eastAsia"/>
          <w:sz w:val="24"/>
          <w:szCs w:val="24"/>
        </w:rPr>
        <w:t>因没有相应成文规定的标准、规范的，需由委托人向咨询</w:t>
      </w:r>
      <w:r>
        <w:rPr>
          <w:rFonts w:ascii="宋体" w:hAnsi="宋体" w:hint="eastAsia"/>
          <w:sz w:val="24"/>
          <w:szCs w:val="24"/>
        </w:rPr>
        <w:t>人列明技术要求的，委托人应按以下时间安排具体予以列明：</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D9419D" w:rsidRDefault="00B546E8">
      <w:pPr>
        <w:snapToGrid w:val="0"/>
        <w:spacing w:line="480" w:lineRule="exact"/>
        <w:textAlignment w:val="baseline"/>
        <w:outlineLvl w:val="1"/>
        <w:rPr>
          <w:rFonts w:ascii="宋体" w:hAnsi="宋体"/>
          <w:b/>
          <w:sz w:val="32"/>
          <w:szCs w:val="32"/>
        </w:rPr>
      </w:pPr>
      <w:bookmarkStart w:id="337" w:name="_Toc87283018"/>
      <w:bookmarkStart w:id="338" w:name="_Toc282775765"/>
      <w:bookmarkStart w:id="339" w:name="_Toc282777444"/>
      <w:bookmarkStart w:id="340" w:name="_Toc282957647"/>
      <w:bookmarkStart w:id="341" w:name="_Toc87283267"/>
      <w:bookmarkStart w:id="342" w:name="_Toc31369"/>
      <w:r>
        <w:rPr>
          <w:rFonts w:ascii="宋体" w:hAnsi="宋体" w:hint="eastAsia"/>
          <w:b/>
          <w:sz w:val="32"/>
          <w:szCs w:val="32"/>
        </w:rPr>
        <w:t>二、委托人</w:t>
      </w:r>
      <w:bookmarkEnd w:id="337"/>
      <w:bookmarkEnd w:id="338"/>
      <w:bookmarkEnd w:id="339"/>
      <w:bookmarkEnd w:id="340"/>
      <w:bookmarkEnd w:id="341"/>
      <w:bookmarkEnd w:id="342"/>
    </w:p>
    <w:p w:rsidR="00D9419D" w:rsidRDefault="00B546E8">
      <w:pPr>
        <w:snapToGrid w:val="0"/>
        <w:spacing w:line="480" w:lineRule="exact"/>
        <w:ind w:firstLineChars="200" w:firstLine="480"/>
        <w:textAlignment w:val="baseline"/>
        <w:rPr>
          <w:rFonts w:ascii="黑体" w:eastAsia="黑体" w:hAnsi="宋体"/>
          <w:sz w:val="24"/>
          <w:szCs w:val="24"/>
        </w:rPr>
      </w:pPr>
      <w:bookmarkStart w:id="343" w:name="_Toc282775766"/>
      <w:bookmarkStart w:id="344" w:name="_Toc282957648"/>
      <w:bookmarkStart w:id="345" w:name="_Toc282777445"/>
      <w:r>
        <w:rPr>
          <w:rFonts w:ascii="黑体" w:eastAsia="黑体" w:hAnsi="宋体" w:hint="eastAsia"/>
          <w:sz w:val="24"/>
          <w:szCs w:val="24"/>
        </w:rPr>
        <w:t xml:space="preserve">16. </w:t>
      </w:r>
      <w:r>
        <w:rPr>
          <w:rFonts w:ascii="黑体" w:eastAsia="黑体" w:hAnsi="宋体" w:hint="eastAsia"/>
          <w:sz w:val="24"/>
          <w:szCs w:val="24"/>
        </w:rPr>
        <w:t>委托人代表</w:t>
      </w:r>
      <w:bookmarkEnd w:id="343"/>
      <w:bookmarkEnd w:id="344"/>
      <w:bookmarkEnd w:id="345"/>
    </w:p>
    <w:p w:rsidR="00D9419D" w:rsidRDefault="00B546E8">
      <w:pPr>
        <w:snapToGrid w:val="0"/>
        <w:spacing w:line="480" w:lineRule="exact"/>
        <w:ind w:firstLineChars="200" w:firstLine="480"/>
        <w:textAlignment w:val="baseline"/>
        <w:rPr>
          <w:rFonts w:ascii="宋体" w:hAnsi="宋体"/>
          <w:sz w:val="24"/>
          <w:szCs w:val="24"/>
        </w:rPr>
      </w:pPr>
      <w:bookmarkStart w:id="346" w:name="_Toc282957649"/>
      <w:bookmarkStart w:id="347" w:name="_Toc282777446"/>
      <w:bookmarkStart w:id="348" w:name="_Toc282775767"/>
      <w:r>
        <w:rPr>
          <w:rFonts w:ascii="宋体" w:hAnsi="宋体" w:hint="eastAsia"/>
          <w:sz w:val="24"/>
          <w:szCs w:val="24"/>
        </w:rPr>
        <w:lastRenderedPageBreak/>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46"/>
      <w:bookmarkEnd w:id="347"/>
      <w:bookmarkEnd w:id="348"/>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w:t>
      </w:r>
      <w:r>
        <w:rPr>
          <w:rFonts w:ascii="宋体" w:hAnsi="宋体" w:hint="eastAsia"/>
          <w:sz w:val="24"/>
          <w:szCs w:val="24"/>
          <w:u w:val="single" w:color="000000"/>
        </w:rPr>
        <w:t>另行通知</w:t>
      </w:r>
      <w:r>
        <w:rPr>
          <w:rFonts w:ascii="宋体" w:hAnsi="宋体" w:hint="eastAsia"/>
          <w:sz w:val="24"/>
          <w:szCs w:val="24"/>
          <w:u w:val="single" w:color="000000"/>
        </w:rPr>
        <w:t xml:space="preserve">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19. </w:t>
      </w:r>
      <w:r>
        <w:rPr>
          <w:rFonts w:ascii="黑体" w:eastAsia="黑体" w:hAnsi="宋体" w:hint="eastAsia"/>
          <w:sz w:val="24"/>
          <w:szCs w:val="24"/>
        </w:rPr>
        <w:t>其他咨询人的咨询服务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D9419D" w:rsidRDefault="00B546E8">
      <w:pPr>
        <w:snapToGrid w:val="0"/>
        <w:spacing w:line="480" w:lineRule="exact"/>
        <w:textAlignment w:val="baseline"/>
        <w:rPr>
          <w:rFonts w:ascii="宋体" w:hAnsi="宋体"/>
          <w:sz w:val="20"/>
          <w:szCs w:val="21"/>
        </w:rPr>
      </w:pPr>
      <w:r>
        <w:rPr>
          <w:rFonts w:ascii="宋体" w:hAnsi="宋体" w:hint="eastAsia"/>
          <w:szCs w:val="21"/>
        </w:rPr>
        <w:t xml:space="preserve">                                                                  </w:t>
      </w:r>
    </w:p>
    <w:p w:rsidR="00D9419D" w:rsidRDefault="00B546E8">
      <w:pPr>
        <w:snapToGrid w:val="0"/>
        <w:spacing w:line="480" w:lineRule="exact"/>
        <w:textAlignment w:val="baseline"/>
        <w:outlineLvl w:val="1"/>
        <w:rPr>
          <w:rFonts w:ascii="宋体" w:hAnsi="宋体"/>
          <w:b/>
          <w:sz w:val="32"/>
          <w:szCs w:val="32"/>
        </w:rPr>
      </w:pPr>
      <w:bookmarkStart w:id="349" w:name="_Toc282957650"/>
      <w:bookmarkStart w:id="350" w:name="_Toc282777447"/>
      <w:bookmarkStart w:id="351" w:name="_Toc87283019"/>
      <w:bookmarkStart w:id="352" w:name="_Toc87283268"/>
      <w:bookmarkStart w:id="353" w:name="_Toc24361"/>
      <w:bookmarkStart w:id="354" w:name="_Toc282775768"/>
      <w:r>
        <w:rPr>
          <w:rFonts w:ascii="宋体" w:hAnsi="宋体" w:hint="eastAsia"/>
          <w:b/>
          <w:sz w:val="32"/>
          <w:szCs w:val="32"/>
        </w:rPr>
        <w:t>三、咨询人</w:t>
      </w:r>
      <w:bookmarkEnd w:id="349"/>
      <w:bookmarkEnd w:id="350"/>
      <w:bookmarkEnd w:id="351"/>
      <w:bookmarkEnd w:id="352"/>
      <w:bookmarkEnd w:id="353"/>
      <w:bookmarkEnd w:id="354"/>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23. </w:t>
      </w:r>
      <w:r>
        <w:rPr>
          <w:rFonts w:ascii="黑体" w:eastAsia="黑体" w:hAnsi="宋体" w:hint="eastAsia"/>
          <w:sz w:val="24"/>
          <w:szCs w:val="24"/>
        </w:rPr>
        <w:t>咨询人代表</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D9419D" w:rsidRDefault="00B546E8">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w:t>
      </w:r>
      <w:r>
        <w:rPr>
          <w:rFonts w:ascii="宋体" w:hAnsi="宋体" w:hint="eastAsia"/>
          <w:sz w:val="24"/>
          <w:szCs w:val="24"/>
          <w:u w:val="single" w:color="000000"/>
        </w:rPr>
        <w:t>负责</w:t>
      </w:r>
      <w:r>
        <w:rPr>
          <w:rFonts w:ascii="宋体" w:hAnsi="宋体"/>
          <w:sz w:val="24"/>
          <w:szCs w:val="24"/>
          <w:u w:val="single" w:color="000000"/>
        </w:rPr>
        <w:t>联络、提交资料、合同结算等事项</w:t>
      </w: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25. </w:t>
      </w:r>
      <w:r>
        <w:rPr>
          <w:rFonts w:ascii="黑体" w:eastAsia="黑体" w:hAnsi="宋体" w:hint="eastAsia"/>
          <w:sz w:val="24"/>
          <w:szCs w:val="24"/>
        </w:rPr>
        <w:t>转包、转让、分包</w:t>
      </w:r>
    </w:p>
    <w:p w:rsidR="00D9419D" w:rsidRDefault="00B546E8">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本项目禁止转包、转让；未经委托人同意禁止分包。</w:t>
      </w:r>
      <w:r>
        <w:rPr>
          <w:rFonts w:ascii="宋体" w:hAnsi="宋体" w:hint="eastAsia"/>
          <w:sz w:val="24"/>
          <w:szCs w:val="24"/>
          <w:u w:val="single" w:color="000000"/>
        </w:rPr>
        <w:t xml:space="preserve">                                      </w:t>
      </w:r>
      <w:r>
        <w:rPr>
          <w:rFonts w:ascii="宋体" w:hAnsi="宋体" w:hint="eastAsia"/>
          <w:szCs w:val="21"/>
        </w:rPr>
        <w:t xml:space="preserve">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26. </w:t>
      </w:r>
      <w:r>
        <w:rPr>
          <w:rFonts w:ascii="黑体" w:eastAsia="黑体" w:hAnsi="宋体" w:hint="eastAsia"/>
          <w:sz w:val="24"/>
          <w:szCs w:val="24"/>
        </w:rPr>
        <w:t>履约担保</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w:t>
      </w:r>
      <w:r>
        <w:rPr>
          <w:rFonts w:ascii="宋体" w:hAnsi="宋体" w:hint="eastAsia"/>
          <w:sz w:val="24"/>
          <w:szCs w:val="24"/>
        </w:rPr>
        <w:t>咨询人向委托人提交的履约保函的格式是：</w:t>
      </w:r>
      <w:r>
        <w:rPr>
          <w:rFonts w:ascii="宋体" w:hAnsi="宋体" w:hint="eastAsia"/>
          <w:sz w:val="24"/>
          <w:szCs w:val="24"/>
          <w:u w:val="single" w:color="000000"/>
        </w:rPr>
        <w:t xml:space="preserve">  /     </w:t>
      </w:r>
      <w:r>
        <w:rPr>
          <w:rFonts w:ascii="宋体" w:hAnsi="宋体" w:hint="eastAsia"/>
          <w:sz w:val="24"/>
          <w:szCs w:val="24"/>
        </w:rPr>
        <w:t>，履约保证金额为合同价款（如有风险备用金，则为扣减风险备用金后金额）的</w:t>
      </w:r>
      <w:r>
        <w:rPr>
          <w:rFonts w:ascii="宋体" w:hAnsi="宋体" w:hint="eastAsia"/>
          <w:sz w:val="24"/>
          <w:szCs w:val="24"/>
          <w:u w:val="single" w:color="000000"/>
        </w:rPr>
        <w:t xml:space="preserve">  /</w:t>
      </w:r>
      <w:bookmarkStart w:id="355" w:name="_GoBack"/>
      <w:bookmarkEnd w:id="355"/>
      <w:r>
        <w:rPr>
          <w:rFonts w:ascii="宋体" w:hAnsi="宋体" w:hint="eastAsia"/>
          <w:sz w:val="24"/>
          <w:szCs w:val="24"/>
          <w:u w:val="single" w:color="000000"/>
        </w:rPr>
        <w:t xml:space="preserve">  </w:t>
      </w:r>
      <w:r>
        <w:rPr>
          <w:rFonts w:ascii="宋体" w:hAnsi="宋体" w:hint="eastAsia"/>
          <w:sz w:val="24"/>
          <w:szCs w:val="24"/>
        </w:rPr>
        <w:t>%</w:t>
      </w:r>
      <w:r>
        <w:rPr>
          <w:rFonts w:ascii="宋体" w:hAnsi="宋体" w:hint="eastAsia"/>
          <w:sz w:val="24"/>
          <w:szCs w:val="24"/>
        </w:rPr>
        <w:t>。</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w:t>
      </w:r>
      <w:r>
        <w:rPr>
          <w:rFonts w:ascii="宋体" w:hAnsi="宋体" w:hint="eastAsia"/>
          <w:sz w:val="24"/>
          <w:szCs w:val="24"/>
        </w:rPr>
        <w:t>委托人依履约保函提出索赔的条件：</w:t>
      </w:r>
      <w:r>
        <w:rPr>
          <w:rFonts w:ascii="宋体" w:hAnsi="宋体" w:hint="eastAsia"/>
          <w:sz w:val="24"/>
          <w:szCs w:val="24"/>
        </w:rPr>
        <w:t xml:space="preserve">                         </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u w:val="single" w:color="000000"/>
        </w:rPr>
      </w:pP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26.3</w:t>
      </w:r>
      <w:r>
        <w:rPr>
          <w:rFonts w:ascii="宋体" w:hAnsi="宋体" w:hint="eastAsia"/>
          <w:sz w:val="24"/>
          <w:szCs w:val="24"/>
        </w:rPr>
        <w:t>咨询人为联合体的，各联合体成员按照所占份额比例分别缴纳履约保函。</w:t>
      </w:r>
      <w:r>
        <w:rPr>
          <w:rFonts w:ascii="宋体" w:hAnsi="宋体" w:hint="eastAsia"/>
          <w:sz w:val="24"/>
          <w:szCs w:val="24"/>
        </w:rPr>
        <w:t xml:space="preserve"> </w:t>
      </w:r>
      <w:r>
        <w:rPr>
          <w:rFonts w:ascii="宋体" w:hAnsi="宋体" w:hint="eastAsia"/>
          <w:szCs w:val="21"/>
        </w:rPr>
        <w:t xml:space="preserve">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29. </w:t>
      </w:r>
      <w:r>
        <w:rPr>
          <w:rFonts w:ascii="黑体" w:eastAsia="黑体" w:hAnsi="宋体" w:hint="eastAsia"/>
          <w:sz w:val="24"/>
          <w:szCs w:val="24"/>
        </w:rPr>
        <w:t>咨询人文件和资料</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w:t>
      </w:r>
      <w:r>
        <w:rPr>
          <w:rFonts w:ascii="宋体" w:hAnsi="宋体" w:hint="eastAsia"/>
          <w:sz w:val="24"/>
          <w:szCs w:val="24"/>
        </w:rPr>
        <w:t>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D9419D" w:rsidRDefault="00B546E8">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w:t>
      </w:r>
      <w:r>
        <w:rPr>
          <w:rFonts w:ascii="宋体" w:hAnsi="宋体" w:hint="eastAsia"/>
          <w:sz w:val="24"/>
          <w:szCs w:val="24"/>
        </w:rPr>
        <w:t>咨询人向委托人提供的咨询人文件份数为</w:t>
      </w:r>
      <w:r>
        <w:rPr>
          <w:rFonts w:ascii="宋体" w:hAnsi="宋体" w:hint="eastAsia"/>
          <w:sz w:val="24"/>
          <w:szCs w:val="24"/>
          <w:u w:val="single" w:color="000000"/>
        </w:rPr>
        <w:t xml:space="preserve">  </w:t>
      </w:r>
      <w:r>
        <w:rPr>
          <w:rFonts w:ascii="宋体" w:hAnsi="宋体" w:hint="eastAsia"/>
          <w:sz w:val="24"/>
          <w:szCs w:val="24"/>
          <w:u w:val="single" w:color="000000"/>
        </w:rPr>
        <w:t>5</w:t>
      </w:r>
      <w:r>
        <w:rPr>
          <w:rFonts w:ascii="宋体" w:hAnsi="宋体" w:hint="eastAsia"/>
          <w:sz w:val="24"/>
          <w:szCs w:val="24"/>
          <w:u w:val="single" w:color="000000"/>
        </w:rPr>
        <w:t xml:space="preserve">   </w:t>
      </w:r>
      <w:r>
        <w:rPr>
          <w:rFonts w:ascii="宋体" w:hAnsi="宋体" w:hint="eastAsia"/>
          <w:sz w:val="24"/>
          <w:szCs w:val="24"/>
        </w:rPr>
        <w:t>份。</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30. </w:t>
      </w:r>
      <w:r>
        <w:rPr>
          <w:rFonts w:ascii="黑体" w:eastAsia="黑体" w:hAnsi="宋体" w:hint="eastAsia"/>
          <w:sz w:val="24"/>
          <w:szCs w:val="24"/>
        </w:rPr>
        <w:t>提供技术指导、培训和服务</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年（自最终成果提交给委托人之日起）；</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）技术指导、培训和服务的具体内容是：</w:t>
      </w:r>
      <w:r>
        <w:rPr>
          <w:rFonts w:ascii="宋体" w:hAnsi="宋体" w:hint="eastAsia"/>
          <w:sz w:val="24"/>
          <w:szCs w:val="24"/>
          <w:u w:val="single" w:color="000000"/>
        </w:rPr>
        <w:t xml:space="preserve">             /              </w:t>
      </w:r>
      <w:r>
        <w:rPr>
          <w:rFonts w:ascii="宋体" w:hAnsi="宋体" w:hint="eastAsia"/>
          <w:sz w:val="24"/>
          <w:szCs w:val="24"/>
          <w:u w:val="single" w:color="000000"/>
        </w:rPr>
        <w:t>。</w:t>
      </w:r>
    </w:p>
    <w:p w:rsidR="00D9419D" w:rsidRDefault="00B546E8">
      <w:pPr>
        <w:snapToGrid w:val="0"/>
        <w:spacing w:line="480" w:lineRule="exact"/>
        <w:textAlignment w:val="baseline"/>
        <w:outlineLvl w:val="1"/>
        <w:rPr>
          <w:rFonts w:ascii="宋体" w:hAnsi="宋体"/>
          <w:b/>
          <w:sz w:val="32"/>
          <w:szCs w:val="32"/>
        </w:rPr>
      </w:pPr>
      <w:bookmarkStart w:id="356" w:name="_Toc87283020"/>
      <w:bookmarkStart w:id="357" w:name="_Toc23461"/>
      <w:bookmarkStart w:id="358" w:name="_Toc87283269"/>
      <w:r>
        <w:rPr>
          <w:rFonts w:ascii="宋体" w:hAnsi="宋体" w:hint="eastAsia"/>
          <w:b/>
          <w:sz w:val="32"/>
          <w:szCs w:val="32"/>
        </w:rPr>
        <w:t>四、保密</w:t>
      </w:r>
      <w:bookmarkEnd w:id="356"/>
      <w:bookmarkEnd w:id="357"/>
      <w:bookmarkEnd w:id="358"/>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34. </w:t>
      </w:r>
      <w:r>
        <w:rPr>
          <w:rFonts w:ascii="黑体" w:eastAsia="黑体" w:hAnsi="宋体" w:hint="eastAsia"/>
          <w:sz w:val="24"/>
          <w:szCs w:val="24"/>
        </w:rPr>
        <w:t>有效期</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保密责任期限：【</w:t>
      </w:r>
      <w:r>
        <w:rPr>
          <w:rFonts w:ascii="宋体" w:hAnsi="宋体" w:hint="eastAsia"/>
          <w:sz w:val="24"/>
          <w:szCs w:val="24"/>
        </w:rPr>
        <w:t xml:space="preserve"> </w:t>
      </w:r>
      <w:r>
        <w:rPr>
          <w:rFonts w:ascii="宋体" w:hAnsi="宋体"/>
          <w:sz w:val="24"/>
          <w:szCs w:val="24"/>
        </w:rPr>
        <w:t>15</w:t>
      </w:r>
      <w:r>
        <w:rPr>
          <w:rFonts w:ascii="宋体" w:hAnsi="宋体" w:hint="eastAsia"/>
          <w:sz w:val="24"/>
          <w:szCs w:val="24"/>
        </w:rPr>
        <w:t xml:space="preserve"> </w:t>
      </w:r>
      <w:r>
        <w:rPr>
          <w:rFonts w:ascii="宋体" w:hAnsi="宋体" w:hint="eastAsia"/>
          <w:sz w:val="24"/>
          <w:szCs w:val="24"/>
        </w:rPr>
        <w:t>】年或</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w:t>
      </w:r>
    </w:p>
    <w:p w:rsidR="00D9419D" w:rsidRDefault="00B546E8">
      <w:pPr>
        <w:snapToGrid w:val="0"/>
        <w:spacing w:line="480" w:lineRule="exact"/>
        <w:textAlignment w:val="baseline"/>
        <w:outlineLvl w:val="1"/>
        <w:rPr>
          <w:rFonts w:ascii="宋体" w:hAnsi="宋体"/>
          <w:b/>
          <w:sz w:val="32"/>
          <w:szCs w:val="32"/>
        </w:rPr>
      </w:pPr>
      <w:bookmarkStart w:id="359" w:name="_Toc87283270"/>
      <w:bookmarkStart w:id="360" w:name="_Toc87283021"/>
      <w:bookmarkStart w:id="361" w:name="_Toc14284"/>
      <w:r>
        <w:rPr>
          <w:rFonts w:ascii="宋体" w:hAnsi="宋体" w:hint="eastAsia"/>
          <w:b/>
          <w:sz w:val="32"/>
          <w:szCs w:val="32"/>
        </w:rPr>
        <w:t>五、合同解除</w:t>
      </w:r>
      <w:bookmarkEnd w:id="359"/>
      <w:bookmarkEnd w:id="360"/>
      <w:bookmarkEnd w:id="361"/>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35. </w:t>
      </w:r>
      <w:r>
        <w:rPr>
          <w:rFonts w:ascii="黑体" w:eastAsia="黑体" w:hAnsi="宋体" w:hint="eastAsia"/>
          <w:sz w:val="24"/>
          <w:szCs w:val="24"/>
        </w:rPr>
        <w:t>委托人解除合同</w:t>
      </w:r>
    </w:p>
    <w:p w:rsidR="00D9419D" w:rsidRDefault="00B546E8">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w:t>
      </w:r>
      <w:r>
        <w:rPr>
          <w:rFonts w:ascii="宋体" w:hAnsi="宋体" w:hint="eastAsia"/>
          <w:sz w:val="24"/>
          <w:szCs w:val="24"/>
        </w:rPr>
        <w:t>咨询人违约补救期限为：</w:t>
      </w: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36. </w:t>
      </w:r>
      <w:r>
        <w:rPr>
          <w:rFonts w:ascii="黑体" w:eastAsia="黑体" w:hAnsi="宋体" w:hint="eastAsia"/>
          <w:sz w:val="24"/>
          <w:szCs w:val="24"/>
        </w:rPr>
        <w:t>咨询人解除合同</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D9419D" w:rsidRDefault="00B546E8">
      <w:pPr>
        <w:snapToGrid w:val="0"/>
        <w:spacing w:line="480" w:lineRule="exact"/>
        <w:textAlignment w:val="baseline"/>
        <w:outlineLvl w:val="1"/>
        <w:rPr>
          <w:rFonts w:ascii="宋体" w:hAnsi="宋体"/>
          <w:b/>
          <w:sz w:val="32"/>
          <w:szCs w:val="32"/>
        </w:rPr>
      </w:pPr>
      <w:bookmarkStart w:id="362" w:name="_Toc87283022"/>
      <w:bookmarkStart w:id="363" w:name="_Toc31862"/>
      <w:bookmarkStart w:id="364" w:name="_Toc87283271"/>
      <w:r>
        <w:rPr>
          <w:rFonts w:ascii="宋体" w:hAnsi="宋体" w:hint="eastAsia"/>
          <w:b/>
          <w:sz w:val="32"/>
          <w:szCs w:val="32"/>
        </w:rPr>
        <w:t>六、成果验收</w:t>
      </w:r>
      <w:bookmarkEnd w:id="362"/>
      <w:bookmarkEnd w:id="363"/>
      <w:bookmarkEnd w:id="364"/>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40. </w:t>
      </w:r>
      <w:r>
        <w:rPr>
          <w:rFonts w:ascii="黑体" w:eastAsia="黑体" w:hAnsi="宋体" w:hint="eastAsia"/>
          <w:sz w:val="24"/>
          <w:szCs w:val="24"/>
        </w:rPr>
        <w:t>提交成果文件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41. </w:t>
      </w:r>
      <w:r>
        <w:rPr>
          <w:rFonts w:ascii="黑体" w:eastAsia="黑体" w:hAnsi="宋体" w:hint="eastAsia"/>
          <w:sz w:val="24"/>
          <w:szCs w:val="24"/>
        </w:rPr>
        <w:t>验收的组织、程序及方式</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验收方式</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）自评：咨询人自评（预审意见作为进度款申请附件）；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）验收：委托人验收（验收意见作为合同结算证明文件）。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D9419D" w:rsidRDefault="00B546E8">
      <w:pPr>
        <w:snapToGrid w:val="0"/>
        <w:spacing w:line="480" w:lineRule="exact"/>
        <w:textAlignment w:val="baseline"/>
        <w:outlineLvl w:val="1"/>
        <w:rPr>
          <w:rFonts w:ascii="宋体" w:hAnsi="宋体"/>
          <w:b/>
          <w:sz w:val="32"/>
          <w:szCs w:val="32"/>
        </w:rPr>
      </w:pPr>
      <w:bookmarkStart w:id="365" w:name="_Toc87283272"/>
      <w:bookmarkStart w:id="366" w:name="_Toc31049"/>
      <w:bookmarkStart w:id="367" w:name="_Toc87283023"/>
      <w:r>
        <w:rPr>
          <w:rFonts w:ascii="宋体" w:hAnsi="宋体" w:hint="eastAsia"/>
          <w:b/>
          <w:sz w:val="32"/>
          <w:szCs w:val="32"/>
        </w:rPr>
        <w:t>七、知识产权</w:t>
      </w:r>
      <w:bookmarkEnd w:id="365"/>
      <w:bookmarkEnd w:id="366"/>
      <w:bookmarkEnd w:id="367"/>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44. </w:t>
      </w:r>
      <w:r>
        <w:rPr>
          <w:rFonts w:ascii="黑体" w:eastAsia="黑体" w:hAnsi="宋体" w:hint="eastAsia"/>
          <w:sz w:val="24"/>
          <w:szCs w:val="24"/>
        </w:rPr>
        <w:t>产权分享</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D9419D" w:rsidRDefault="00B546E8">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w:t>
      </w:r>
      <w:r>
        <w:rPr>
          <w:rFonts w:ascii="宋体" w:hAnsi="宋体" w:hint="eastAsia"/>
          <w:sz w:val="24"/>
          <w:szCs w:val="24"/>
        </w:rPr>
        <w:t>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D9419D" w:rsidRDefault="00B546E8">
      <w:pPr>
        <w:snapToGrid w:val="0"/>
        <w:spacing w:line="480" w:lineRule="exact"/>
        <w:textAlignment w:val="baseline"/>
        <w:outlineLvl w:val="1"/>
        <w:rPr>
          <w:rFonts w:ascii="宋体" w:hAnsi="宋体"/>
          <w:b/>
          <w:sz w:val="32"/>
          <w:szCs w:val="32"/>
        </w:rPr>
      </w:pPr>
      <w:bookmarkStart w:id="368" w:name="_Toc87283273"/>
      <w:bookmarkStart w:id="369" w:name="_Toc87283024"/>
      <w:bookmarkStart w:id="370" w:name="_Toc24526"/>
      <w:r>
        <w:rPr>
          <w:rFonts w:ascii="宋体" w:hAnsi="宋体" w:hint="eastAsia"/>
          <w:b/>
          <w:sz w:val="32"/>
          <w:szCs w:val="32"/>
        </w:rPr>
        <w:t>八、价款与支付</w:t>
      </w:r>
      <w:bookmarkEnd w:id="368"/>
      <w:bookmarkEnd w:id="369"/>
      <w:bookmarkEnd w:id="370"/>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45. </w:t>
      </w:r>
      <w:r>
        <w:rPr>
          <w:rFonts w:ascii="黑体" w:eastAsia="黑体" w:hAnsi="宋体" w:hint="eastAsia"/>
          <w:sz w:val="24"/>
          <w:szCs w:val="24"/>
        </w:rPr>
        <w:t>合同价款和支付时间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D9419D" w:rsidRDefault="00B546E8">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调整合同价款的特别约定：</w:t>
      </w: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D9419D" w:rsidRDefault="00B546E8">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D9419D" w:rsidRDefault="00B546E8">
      <w:pPr>
        <w:snapToGrid w:val="0"/>
        <w:ind w:right="-296" w:firstLineChars="228" w:firstLine="547"/>
        <w:textAlignment w:val="baseline"/>
        <w:rPr>
          <w:rFonts w:cs="Arial"/>
          <w:sz w:val="24"/>
          <w:szCs w:val="24"/>
        </w:rPr>
      </w:pPr>
      <w:r>
        <w:rPr>
          <w:rFonts w:cs="Arial" w:hint="eastAsia"/>
          <w:sz w:val="24"/>
          <w:szCs w:val="24"/>
        </w:rPr>
        <w:lastRenderedPageBreak/>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。合同增值税率根据国家税收法规政策变动而调整，不含税价不随增值税率的变化进行调整。</w:t>
      </w:r>
    </w:p>
    <w:p w:rsidR="00D9419D" w:rsidRDefault="00B546E8">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D9419D" w:rsidRDefault="00B546E8">
      <w:pPr>
        <w:pStyle w:val="a3"/>
        <w:rPr>
          <w:rFonts w:cs="Arial"/>
          <w:sz w:val="24"/>
          <w:szCs w:val="24"/>
        </w:rPr>
      </w:pPr>
      <w:permStart w:id="12" w:edGrp="everyone"/>
      <w:r>
        <w:rPr>
          <w:rFonts w:cs="Arial" w:hint="eastAsia"/>
          <w:sz w:val="24"/>
          <w:szCs w:val="24"/>
        </w:rPr>
        <w:t>（</w:t>
      </w:r>
      <w:r>
        <w:rPr>
          <w:rFonts w:cs="Arial" w:hint="eastAsia"/>
          <w:sz w:val="24"/>
          <w:szCs w:val="24"/>
        </w:rPr>
        <w:t>1</w:t>
      </w:r>
      <w:r>
        <w:rPr>
          <w:rFonts w:cs="Arial" w:hint="eastAsia"/>
          <w:sz w:val="24"/>
          <w:szCs w:val="24"/>
        </w:rPr>
        <w:t>）每半年支付一次（每半年费用为合同总价的</w:t>
      </w:r>
      <w:r>
        <w:rPr>
          <w:rFonts w:cs="Arial" w:hint="eastAsia"/>
          <w:sz w:val="24"/>
          <w:szCs w:val="24"/>
        </w:rPr>
        <w:t>1/2</w:t>
      </w:r>
      <w:r>
        <w:rPr>
          <w:rFonts w:cs="Arial" w:hint="eastAsia"/>
          <w:sz w:val="24"/>
          <w:szCs w:val="24"/>
        </w:rPr>
        <w:t>）。咨询人服务满半年，提供半年度咨询服务报告，委托人确认后支付半年咨询服务费用；合同服务期满，咨询人提供年度咨询服务报告经委托人确认并完成合同结算后支付余款（不计利息）。</w:t>
      </w:r>
    </w:p>
    <w:p w:rsidR="00D9419D" w:rsidRDefault="00B546E8">
      <w:pPr>
        <w:snapToGrid w:val="0"/>
        <w:spacing w:line="480" w:lineRule="exact"/>
        <w:ind w:firstLineChars="200" w:firstLine="480"/>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）每次付款应由咨询人根据合同规定提出付款申请及等额合法的增值税专用发票，经委托人审核通过后</w:t>
      </w:r>
      <w:r>
        <w:rPr>
          <w:rFonts w:cs="Arial" w:hint="eastAsia"/>
          <w:sz w:val="24"/>
          <w:szCs w:val="24"/>
        </w:rPr>
        <w:t>21</w:t>
      </w:r>
      <w:r>
        <w:rPr>
          <w:rFonts w:cs="Arial" w:hint="eastAsia"/>
          <w:sz w:val="24"/>
          <w:szCs w:val="24"/>
        </w:rPr>
        <w:t>个工作日内支付</w:t>
      </w:r>
      <w:r>
        <w:rPr>
          <w:rFonts w:cs="Arial" w:hint="eastAsia"/>
          <w:sz w:val="24"/>
          <w:szCs w:val="24"/>
        </w:rPr>
        <w:t>。</w:t>
      </w:r>
    </w:p>
    <w:permEnd w:id="12"/>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46. </w:t>
      </w:r>
      <w:r>
        <w:rPr>
          <w:rFonts w:ascii="黑体" w:eastAsia="黑体" w:hAnsi="宋体" w:hint="eastAsia"/>
          <w:sz w:val="24"/>
          <w:szCs w:val="24"/>
        </w:rPr>
        <w:t>预付款</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预付款币种：</w:t>
      </w:r>
      <w:r>
        <w:rPr>
          <w:rFonts w:ascii="宋体" w:hAnsi="宋体" w:hint="eastAsia"/>
          <w:sz w:val="24"/>
          <w:szCs w:val="24"/>
        </w:rPr>
        <w:t xml:space="preserve">                   </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w:t>
      </w:r>
      <w:r>
        <w:rPr>
          <w:rFonts w:ascii="宋体" w:hAnsi="宋体" w:hint="eastAsia"/>
          <w:sz w:val="24"/>
          <w:szCs w:val="24"/>
        </w:rPr>
        <w:t>金额（大写）：</w:t>
      </w: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（小写）：</w:t>
      </w: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；或</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）一次性支付。</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）预付款依照每月进度付款的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逐步扣回，直到扣完为止。</w:t>
      </w:r>
    </w:p>
    <w:p w:rsidR="00D9419D" w:rsidRDefault="00B546E8">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）预付款依照预付款金额的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从每月进度付款中逐步扣回，直到扣完为止。</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）其他方式：</w:t>
      </w:r>
      <w:r>
        <w:rPr>
          <w:rFonts w:ascii="宋体" w:hAnsi="宋体" w:hint="eastAsia"/>
          <w:sz w:val="24"/>
          <w:szCs w:val="24"/>
          <w:u w:val="single" w:color="000000"/>
        </w:rPr>
        <w:t xml:space="preserve">                       /                          </w:t>
      </w:r>
    </w:p>
    <w:p w:rsidR="00D9419D" w:rsidRDefault="00B546E8">
      <w:pPr>
        <w:snapToGrid w:val="0"/>
        <w:spacing w:line="480" w:lineRule="exact"/>
        <w:textAlignment w:val="baseline"/>
        <w:rPr>
          <w:rFonts w:ascii="宋体" w:hAnsi="宋体"/>
          <w:sz w:val="20"/>
          <w:szCs w:val="21"/>
        </w:rPr>
      </w:pPr>
      <w:r>
        <w:rPr>
          <w:rFonts w:ascii="宋体" w:hAnsi="宋体" w:hint="eastAsia"/>
          <w:szCs w:val="21"/>
        </w:rPr>
        <w:t xml:space="preserve">                                                            </w:t>
      </w:r>
    </w:p>
    <w:p w:rsidR="00D9419D" w:rsidRDefault="00B546E8">
      <w:pPr>
        <w:snapToGrid w:val="0"/>
        <w:spacing w:line="480" w:lineRule="exact"/>
        <w:textAlignment w:val="baseline"/>
        <w:outlineLvl w:val="1"/>
        <w:rPr>
          <w:rFonts w:ascii="宋体" w:hAnsi="宋体"/>
          <w:b/>
          <w:sz w:val="32"/>
          <w:szCs w:val="32"/>
        </w:rPr>
      </w:pPr>
      <w:bookmarkStart w:id="371" w:name="_Toc7412"/>
      <w:bookmarkStart w:id="372" w:name="_Toc87283274"/>
      <w:bookmarkStart w:id="373" w:name="_Toc87283025"/>
      <w:r>
        <w:rPr>
          <w:rFonts w:ascii="宋体" w:hAnsi="宋体" w:hint="eastAsia"/>
          <w:b/>
          <w:sz w:val="32"/>
          <w:szCs w:val="32"/>
        </w:rPr>
        <w:t>九、不可抗力</w:t>
      </w:r>
      <w:bookmarkEnd w:id="371"/>
      <w:bookmarkEnd w:id="372"/>
      <w:bookmarkEnd w:id="373"/>
    </w:p>
    <w:p w:rsidR="00D9419D" w:rsidRDefault="00B546E8">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51. </w:t>
      </w:r>
      <w:r>
        <w:rPr>
          <w:rFonts w:ascii="黑体" w:eastAsia="黑体" w:hAnsi="宋体" w:hint="eastAsia"/>
          <w:sz w:val="24"/>
          <w:szCs w:val="24"/>
        </w:rPr>
        <w:t>不可抗力的范围</w:t>
      </w:r>
    </w:p>
    <w:p w:rsidR="00D9419D" w:rsidRDefault="00B546E8">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不可抗力的范围：</w:t>
      </w:r>
      <w:r>
        <w:rPr>
          <w:rFonts w:ascii="宋体" w:hAnsi="宋体" w:hint="eastAsia"/>
          <w:sz w:val="24"/>
          <w:szCs w:val="24"/>
          <w:u w:val="single" w:color="000000"/>
        </w:rPr>
        <w:t xml:space="preserve">                        /                         </w:t>
      </w:r>
    </w:p>
    <w:p w:rsidR="00D9419D" w:rsidRDefault="00B546E8">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Cs w:val="21"/>
        </w:rPr>
        <w:t xml:space="preserve">                      </w:t>
      </w:r>
      <w:r>
        <w:rPr>
          <w:rFonts w:ascii="宋体" w:hAnsi="宋体" w:hint="eastAsia"/>
          <w:sz w:val="24"/>
          <w:szCs w:val="24"/>
        </w:rPr>
        <w:t xml:space="preserve">                                    </w:t>
      </w:r>
    </w:p>
    <w:p w:rsidR="00D9419D" w:rsidRDefault="00B546E8">
      <w:pPr>
        <w:snapToGrid w:val="0"/>
        <w:spacing w:line="480" w:lineRule="exact"/>
        <w:textAlignment w:val="baseline"/>
        <w:outlineLvl w:val="1"/>
        <w:rPr>
          <w:rFonts w:ascii="宋体" w:hAnsi="宋体"/>
          <w:b/>
          <w:sz w:val="32"/>
          <w:szCs w:val="32"/>
        </w:rPr>
      </w:pPr>
      <w:bookmarkStart w:id="374" w:name="_Toc87283026"/>
      <w:bookmarkStart w:id="375" w:name="_Toc87283275"/>
      <w:bookmarkStart w:id="376" w:name="_Toc15443"/>
      <w:r>
        <w:rPr>
          <w:rFonts w:ascii="宋体" w:hAnsi="宋体" w:hint="eastAsia"/>
          <w:b/>
          <w:sz w:val="32"/>
          <w:szCs w:val="32"/>
        </w:rPr>
        <w:t>十、违约责任</w:t>
      </w:r>
      <w:bookmarkEnd w:id="374"/>
      <w:bookmarkEnd w:id="375"/>
      <w:bookmarkEnd w:id="376"/>
    </w:p>
    <w:p w:rsidR="00D9419D" w:rsidRDefault="00B546E8">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lastRenderedPageBreak/>
        <w:t>53.</w:t>
      </w:r>
      <w:r>
        <w:rPr>
          <w:rFonts w:ascii="黑体" w:eastAsia="黑体" w:hAnsi="宋体" w:hint="eastAsia"/>
          <w:sz w:val="24"/>
          <w:szCs w:val="24"/>
        </w:rPr>
        <w:t>违约责任</w:t>
      </w:r>
    </w:p>
    <w:p w:rsidR="00D9419D" w:rsidRDefault="00B546E8">
      <w:pPr>
        <w:snapToGrid w:val="0"/>
        <w:spacing w:line="480" w:lineRule="exact"/>
        <w:ind w:firstLineChars="200" w:firstLine="480"/>
        <w:jc w:val="left"/>
        <w:textAlignment w:val="baseline"/>
        <w:rPr>
          <w:rFonts w:ascii="宋体" w:hAnsi="宋体"/>
          <w:sz w:val="24"/>
          <w:szCs w:val="24"/>
        </w:rPr>
      </w:pPr>
      <w:permStart w:id="13" w:edGrp="everyone"/>
      <w:r>
        <w:rPr>
          <w:rFonts w:ascii="宋体" w:hAnsi="宋体" w:hint="eastAsia"/>
          <w:sz w:val="24"/>
          <w:szCs w:val="24"/>
        </w:rPr>
        <w:t>53.1.</w:t>
      </w:r>
      <w:r>
        <w:rPr>
          <w:rFonts w:ascii="宋体" w:hAnsi="宋体" w:hint="eastAsia"/>
          <w:sz w:val="24"/>
          <w:szCs w:val="24"/>
        </w:rPr>
        <w:t>因咨询人无正当理由单方解除合同，或因咨询人无正当理由不提供本合同约定的咨询服务或者违反本合同约定的义务，导致委托人解除合同的，委托人有权要求咨询人退还尚未提供的服务的费用，同时咨询人还应按合同总额的</w:t>
      </w:r>
      <w:r>
        <w:rPr>
          <w:rFonts w:ascii="宋体" w:hAnsi="宋体" w:hint="eastAsia"/>
          <w:sz w:val="24"/>
          <w:szCs w:val="24"/>
        </w:rPr>
        <w:t>10%</w:t>
      </w:r>
      <w:r>
        <w:rPr>
          <w:rFonts w:ascii="宋体" w:hAnsi="宋体" w:hint="eastAsia"/>
          <w:sz w:val="24"/>
          <w:szCs w:val="24"/>
        </w:rPr>
        <w:t>向委托人支付违约金。</w:t>
      </w:r>
    </w:p>
    <w:p w:rsidR="00D9419D" w:rsidRDefault="00B546E8">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53.2.</w:t>
      </w:r>
      <w:r>
        <w:rPr>
          <w:rFonts w:ascii="宋体" w:hAnsi="宋体" w:hint="eastAsia"/>
          <w:sz w:val="24"/>
          <w:szCs w:val="24"/>
        </w:rPr>
        <w:t>因咨询人原因逾期提交成果文件的，委托人有权要求咨询人每日支付相当于合同总价款万分之一的违约金。咨询人逾期提交成果文件超过三十个工作日的，委托人有权解除合同，双方对已发生的服务费用进行结算。</w:t>
      </w:r>
    </w:p>
    <w:p w:rsidR="00D9419D" w:rsidRDefault="00B546E8">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53.3.</w:t>
      </w:r>
      <w:r>
        <w:rPr>
          <w:rFonts w:ascii="宋体" w:hAnsi="宋体" w:hint="eastAsia"/>
          <w:sz w:val="24"/>
          <w:szCs w:val="24"/>
        </w:rPr>
        <w:t>委托人无正当理由不支付咨询服务费，咨询人有权要求委托人每日支付相当于逾付金额万分之一的违约金。委托人逾期付款超过三十个工作日的，咨询人有权解除合同，双方对已发生的服务费用进行结算。</w:t>
      </w:r>
    </w:p>
    <w:permEnd w:id="13"/>
    <w:p w:rsidR="00D9419D" w:rsidRDefault="00D9419D">
      <w:pPr>
        <w:snapToGrid w:val="0"/>
        <w:spacing w:line="480" w:lineRule="exact"/>
        <w:ind w:firstLineChars="200" w:firstLine="480"/>
        <w:jc w:val="left"/>
        <w:textAlignment w:val="baseline"/>
        <w:rPr>
          <w:rFonts w:ascii="宋体" w:hAnsi="宋体"/>
          <w:sz w:val="24"/>
          <w:szCs w:val="24"/>
        </w:rPr>
      </w:pPr>
    </w:p>
    <w:p w:rsidR="00D9419D" w:rsidRDefault="00B546E8">
      <w:pPr>
        <w:pStyle w:val="aa"/>
        <w:spacing w:line="360" w:lineRule="auto"/>
        <w:ind w:leftChars="-13" w:left="-27" w:firstLineChars="211" w:firstLine="506"/>
        <w:outlineLvl w:val="0"/>
        <w:rPr>
          <w:rFonts w:hAnsi="宋体"/>
          <w:kern w:val="2"/>
          <w:sz w:val="24"/>
          <w:szCs w:val="24"/>
        </w:rPr>
      </w:pPr>
      <w:r>
        <w:rPr>
          <w:rFonts w:hAnsi="宋体" w:hint="eastAsia"/>
          <w:kern w:val="2"/>
          <w:sz w:val="24"/>
          <w:szCs w:val="24"/>
        </w:rPr>
        <w:t>53.</w:t>
      </w:r>
      <w:r>
        <w:rPr>
          <w:rFonts w:hAnsi="宋体" w:hint="eastAsia"/>
          <w:kern w:val="2"/>
          <w:sz w:val="24"/>
          <w:szCs w:val="24"/>
        </w:rPr>
        <w:t>4</w:t>
      </w:r>
      <w:r>
        <w:rPr>
          <w:rFonts w:hAnsi="宋体" w:hint="eastAsia"/>
          <w:kern w:val="2"/>
          <w:sz w:val="24"/>
          <w:szCs w:val="24"/>
        </w:rPr>
        <w:t xml:space="preserve"> </w:t>
      </w:r>
      <w:r>
        <w:rPr>
          <w:rFonts w:hAnsi="宋体" w:hint="eastAsia"/>
          <w:kern w:val="2"/>
          <w:sz w:val="24"/>
          <w:szCs w:val="24"/>
        </w:rPr>
        <w:t>争议的解决</w:t>
      </w:r>
    </w:p>
    <w:p w:rsidR="00D9419D" w:rsidRDefault="00B546E8">
      <w:pPr>
        <w:pStyle w:val="aa"/>
        <w:spacing w:line="360" w:lineRule="auto"/>
        <w:ind w:leftChars="-13" w:left="-27" w:firstLineChars="211" w:firstLine="506"/>
        <w:rPr>
          <w:rFonts w:hAnsi="宋体"/>
          <w:kern w:val="2"/>
          <w:sz w:val="24"/>
          <w:szCs w:val="24"/>
        </w:rPr>
      </w:pPr>
      <w:r>
        <w:rPr>
          <w:rFonts w:hAnsi="宋体" w:hint="eastAsia"/>
          <w:kern w:val="2"/>
          <w:sz w:val="24"/>
          <w:szCs w:val="24"/>
        </w:rPr>
        <w:t>甲乙双方如果发生争议，应当友好协商解决。如协商不成，任何一方均有权将争议提交</w:t>
      </w:r>
      <w:r>
        <w:rPr>
          <w:rFonts w:hAnsi="宋体" w:hint="eastAsia"/>
          <w:kern w:val="2"/>
          <w:sz w:val="24"/>
          <w:szCs w:val="24"/>
        </w:rPr>
        <w:t>委托人</w:t>
      </w:r>
      <w:r>
        <w:rPr>
          <w:rFonts w:hAnsi="宋体" w:hint="eastAsia"/>
          <w:kern w:val="2"/>
          <w:sz w:val="24"/>
          <w:szCs w:val="24"/>
        </w:rPr>
        <w:t>所在地法院诉讼</w:t>
      </w:r>
      <w:r>
        <w:rPr>
          <w:rFonts w:hAnsi="宋体" w:hint="eastAsia"/>
          <w:kern w:val="2"/>
          <w:sz w:val="24"/>
          <w:szCs w:val="24"/>
        </w:rPr>
        <w:t>解决。</w:t>
      </w:r>
    </w:p>
    <w:p w:rsidR="00D9419D" w:rsidRDefault="00D9419D">
      <w:pPr>
        <w:snapToGrid w:val="0"/>
        <w:spacing w:line="480" w:lineRule="exact"/>
        <w:textAlignment w:val="baseline"/>
        <w:rPr>
          <w:sz w:val="20"/>
        </w:rPr>
      </w:pPr>
    </w:p>
    <w:sectPr w:rsidR="00D9419D" w:rsidSect="00D9419D">
      <w:headerReference w:type="default" r:id="rId14"/>
      <w:footerReference w:type="even" r:id="rId15"/>
      <w:footerReference w:type="default" r:id="rId16"/>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6E8" w:rsidRDefault="00B546E8" w:rsidP="00D9419D">
      <w:r>
        <w:separator/>
      </w:r>
    </w:p>
  </w:endnote>
  <w:endnote w:type="continuationSeparator" w:id="0">
    <w:p w:rsidR="00B546E8" w:rsidRDefault="00B546E8" w:rsidP="00D941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altName w:val="Arial Unicode MS"/>
    <w:charset w:val="00"/>
    <w:family w:val="swiss"/>
    <w:pitch w:val="default"/>
    <w:sig w:usb0="00000000" w:usb1="C000247B" w:usb2="00000009" w:usb3="00000000" w:csb0="200001F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d"/>
      <w:jc w:val="both"/>
    </w:pPr>
    <w:r>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9.05pt;height:12.05pt;z-index:251659264;mso-wrap-style:none;mso-position-horizontal:center;mso-position-horizontal-relative:margin" o:gfxdata="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88UKbSAAAAAwEAAA8AAAAAAAAAAQAgAAAAIgAAAGRycy9kb3ducmV2LnhtbFBL&#10;AQIUABQAAAAIAIdO4kAitkTzNQIAAGEEAAAOAAAAAAAAAAEAIAAAACEBAABkcnMvZTJvRG9jLnht&#10;bFBLBQYAAAAABgAGAFkBAADIBQAAAAA=&#10;" filled="f" stroked="f" strokeweight=".5pt">
          <v:textbox style="mso-fit-shape-to-text:t" inset="0,0,0,0">
            <w:txbxContent>
              <w:p w:rsidR="00D9419D" w:rsidRDefault="00D9419D"/>
            </w:txbxContent>
          </v:textbox>
          <w10:wrap anchorx="margin"/>
        </v:shape>
      </w:pict>
    </w:r>
  </w:p>
  <w:p w:rsidR="00D9419D" w:rsidRDefault="00D9419D">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d"/>
      <w:jc w:val="center"/>
    </w:pPr>
    <w:r>
      <w:pict>
        <v:shapetype id="_x0000_t202" coordsize="21600,21600" o:spt="202" path="m,l,21600r21600,l21600,xe">
          <v:stroke joinstyle="miter"/>
          <v:path gradientshapeok="t" o:connecttype="rect"/>
        </v:shapetype>
        <v:shape id="_x0000_s1029" type="#_x0000_t202" style="position:absolute;left:0;text-align:left;margin-left:0;margin-top:0;width:9.05pt;height:10.35pt;z-index:251661312;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D9419D" w:rsidRDefault="00D9419D">
                <w:pPr>
                  <w:pStyle w:val="ad"/>
                  <w:jc w:val="center"/>
                </w:pPr>
                <w:r w:rsidRPr="00D9419D">
                  <w:fldChar w:fldCharType="begin"/>
                </w:r>
                <w:r w:rsidR="00B546E8">
                  <w:instrText xml:space="preserve"> PAGE   \* MERGEFORMAT </w:instrText>
                </w:r>
                <w:r w:rsidRPr="00D9419D">
                  <w:fldChar w:fldCharType="separate"/>
                </w:r>
                <w:r w:rsidR="00F14171" w:rsidRPr="00F14171">
                  <w:rPr>
                    <w:noProof/>
                    <w:lang w:val="zh-CN"/>
                  </w:rPr>
                  <w:t>6</w:t>
                </w:r>
                <w:r>
                  <w:rPr>
                    <w:lang w:val="zh-CN"/>
                  </w:rPr>
                  <w:fldChar w:fldCharType="end"/>
                </w:r>
              </w:p>
            </w:txbxContent>
          </v:textbox>
          <w10:wrap anchorx="margin"/>
        </v:shape>
      </w:pict>
    </w:r>
  </w:p>
  <w:p w:rsidR="00D9419D" w:rsidRDefault="00D9419D">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d"/>
      <w:ind w:right="360"/>
    </w:pPr>
    <w:r>
      <w:pict>
        <v:shapetype id="_x0000_t202" coordsize="21600,21600" o:spt="202" path="m,l,21600r21600,l21600,xe">
          <v:stroke joinstyle="miter"/>
          <v:path gradientshapeok="t" o:connecttype="rect"/>
        </v:shapetype>
        <v:shape id="_x0000_s1028" type="#_x0000_t202" style="position:absolute;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OD4XvDACAABVBAAADgAAAAAAAAABACAAAAAhAQAAZHJzL2Uyb0RvYy54bWxQSwUG&#10;AAAAAAYABgBZAQAAwwUAAAAA&#10;" filled="f" stroked="f" strokeweight=".5pt">
          <v:textbox style="mso-fit-shape-to-text:t" inset="0,0,0,0">
            <w:txbxContent>
              <w:p w:rsidR="00D9419D" w:rsidRDefault="00D9419D">
                <w:pPr>
                  <w:pStyle w:val="ad"/>
                  <w:rPr>
                    <w:rStyle w:val="af4"/>
                  </w:rPr>
                </w:pPr>
                <w:r>
                  <w:rPr>
                    <w:rStyle w:val="af4"/>
                  </w:rPr>
                  <w:fldChar w:fldCharType="begin"/>
                </w:r>
                <w:r w:rsidR="00B546E8">
                  <w:rPr>
                    <w:rStyle w:val="af4"/>
                  </w:rPr>
                  <w:instrText xml:space="preserve">PAGE  </w:instrText>
                </w:r>
                <w:r>
                  <w:rPr>
                    <w:rStyle w:val="af4"/>
                  </w:rPr>
                  <w:fldChar w:fldCharType="separate"/>
                </w:r>
                <w:r w:rsidR="00F14171">
                  <w:rPr>
                    <w:rStyle w:val="af4"/>
                    <w:noProof/>
                  </w:rPr>
                  <w:t>38</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d"/>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d"/>
      <w:jc w:val="center"/>
    </w:pPr>
    <w:r>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13.55pt;height:22.4pt;z-index:251660288;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D9419D" w:rsidRDefault="00D9419D">
                    <w:pPr>
                      <w:pStyle w:val="ad"/>
                      <w:jc w:val="center"/>
                    </w:pPr>
                    <w:r w:rsidRPr="00D9419D">
                      <w:fldChar w:fldCharType="begin"/>
                    </w:r>
                    <w:r w:rsidR="00B546E8">
                      <w:instrText xml:space="preserve"> PAGE   \* MERGEFORMAT </w:instrText>
                    </w:r>
                    <w:r w:rsidRPr="00D9419D">
                      <w:fldChar w:fldCharType="separate"/>
                    </w:r>
                    <w:r w:rsidR="00F14171" w:rsidRPr="00F14171">
                      <w:rPr>
                        <w:noProof/>
                        <w:lang w:val="zh-CN"/>
                      </w:rPr>
                      <w:t>76</w:t>
                    </w:r>
                    <w:r>
                      <w:rPr>
                        <w:lang w:val="zh-CN"/>
                      </w:rPr>
                      <w:fldChar w:fldCharType="end"/>
                    </w:r>
                  </w:p>
                </w:sdtContent>
              </w:sdt>
              <w:p w:rsidR="00D9419D" w:rsidRDefault="00D9419D"/>
            </w:txbxContent>
          </v:textbox>
          <w10:wrap anchorx="margin"/>
        </v:shape>
      </w:pict>
    </w:r>
  </w:p>
  <w:p w:rsidR="00D9419D" w:rsidRDefault="00D9419D">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6E8" w:rsidRDefault="00B546E8" w:rsidP="00D9419D">
      <w:r>
        <w:separator/>
      </w:r>
    </w:p>
  </w:footnote>
  <w:footnote w:type="continuationSeparator" w:id="0">
    <w:p w:rsidR="00B546E8" w:rsidRDefault="00B546E8" w:rsidP="00D941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9D" w:rsidRDefault="00D9419D">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ocumentProtection w:edit="forms"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A4"/>
    <w:rsid w:val="00002B82"/>
    <w:rsid w:val="000052E5"/>
    <w:rsid w:val="00006576"/>
    <w:rsid w:val="00007568"/>
    <w:rsid w:val="00007D8C"/>
    <w:rsid w:val="00010189"/>
    <w:rsid w:val="00013A2B"/>
    <w:rsid w:val="00013F23"/>
    <w:rsid w:val="00020058"/>
    <w:rsid w:val="00021B9B"/>
    <w:rsid w:val="000241B3"/>
    <w:rsid w:val="000301C6"/>
    <w:rsid w:val="00032C49"/>
    <w:rsid w:val="000358DF"/>
    <w:rsid w:val="00046927"/>
    <w:rsid w:val="0005196E"/>
    <w:rsid w:val="00055911"/>
    <w:rsid w:val="0005606B"/>
    <w:rsid w:val="000567EF"/>
    <w:rsid w:val="0005731C"/>
    <w:rsid w:val="00057F37"/>
    <w:rsid w:val="00062567"/>
    <w:rsid w:val="0006404C"/>
    <w:rsid w:val="00067FAC"/>
    <w:rsid w:val="00072073"/>
    <w:rsid w:val="0007353B"/>
    <w:rsid w:val="00073C56"/>
    <w:rsid w:val="00074F37"/>
    <w:rsid w:val="00076326"/>
    <w:rsid w:val="00077AD8"/>
    <w:rsid w:val="00080FAB"/>
    <w:rsid w:val="0008301B"/>
    <w:rsid w:val="000850E3"/>
    <w:rsid w:val="00085756"/>
    <w:rsid w:val="000871E4"/>
    <w:rsid w:val="000875CE"/>
    <w:rsid w:val="00087942"/>
    <w:rsid w:val="000879A7"/>
    <w:rsid w:val="000921E0"/>
    <w:rsid w:val="00092B75"/>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2ADA"/>
    <w:rsid w:val="000D435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A0E51"/>
    <w:rsid w:val="001A1A56"/>
    <w:rsid w:val="001A3410"/>
    <w:rsid w:val="001A3E6D"/>
    <w:rsid w:val="001A3E80"/>
    <w:rsid w:val="001A6F58"/>
    <w:rsid w:val="001B00E0"/>
    <w:rsid w:val="001B640D"/>
    <w:rsid w:val="001B6543"/>
    <w:rsid w:val="001B66E0"/>
    <w:rsid w:val="001B7143"/>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70B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1325"/>
    <w:rsid w:val="0026164B"/>
    <w:rsid w:val="00275578"/>
    <w:rsid w:val="00275EE9"/>
    <w:rsid w:val="00281F39"/>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B9"/>
    <w:rsid w:val="003031E6"/>
    <w:rsid w:val="00303E39"/>
    <w:rsid w:val="00304361"/>
    <w:rsid w:val="00306ADE"/>
    <w:rsid w:val="003108FE"/>
    <w:rsid w:val="003200F9"/>
    <w:rsid w:val="00320F48"/>
    <w:rsid w:val="0032266F"/>
    <w:rsid w:val="003238F1"/>
    <w:rsid w:val="00325C60"/>
    <w:rsid w:val="00326B0E"/>
    <w:rsid w:val="00332FDE"/>
    <w:rsid w:val="00334D91"/>
    <w:rsid w:val="00343ACE"/>
    <w:rsid w:val="00344867"/>
    <w:rsid w:val="00344D8A"/>
    <w:rsid w:val="0034574D"/>
    <w:rsid w:val="00345B5E"/>
    <w:rsid w:val="003532B4"/>
    <w:rsid w:val="00353B32"/>
    <w:rsid w:val="003567BF"/>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DF9"/>
    <w:rsid w:val="00497F59"/>
    <w:rsid w:val="004A358A"/>
    <w:rsid w:val="004A3F69"/>
    <w:rsid w:val="004A52E8"/>
    <w:rsid w:val="004B065F"/>
    <w:rsid w:val="004B0AE6"/>
    <w:rsid w:val="004B24A1"/>
    <w:rsid w:val="004C028B"/>
    <w:rsid w:val="004C2BF4"/>
    <w:rsid w:val="004C6DC8"/>
    <w:rsid w:val="004D4654"/>
    <w:rsid w:val="004E5133"/>
    <w:rsid w:val="004F2E64"/>
    <w:rsid w:val="004F30D6"/>
    <w:rsid w:val="004F4F50"/>
    <w:rsid w:val="005021DF"/>
    <w:rsid w:val="0050220A"/>
    <w:rsid w:val="00502F2D"/>
    <w:rsid w:val="00506903"/>
    <w:rsid w:val="00506D21"/>
    <w:rsid w:val="00510491"/>
    <w:rsid w:val="00511F98"/>
    <w:rsid w:val="00515DE1"/>
    <w:rsid w:val="0051750A"/>
    <w:rsid w:val="00521426"/>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56B28"/>
    <w:rsid w:val="00562CE0"/>
    <w:rsid w:val="005671B5"/>
    <w:rsid w:val="00567A9F"/>
    <w:rsid w:val="005711FE"/>
    <w:rsid w:val="00572726"/>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A93"/>
    <w:rsid w:val="005D0D5E"/>
    <w:rsid w:val="005D2B5F"/>
    <w:rsid w:val="005D2EFC"/>
    <w:rsid w:val="005D3CBC"/>
    <w:rsid w:val="005D69EF"/>
    <w:rsid w:val="005E0C9F"/>
    <w:rsid w:val="005E1310"/>
    <w:rsid w:val="005E17FF"/>
    <w:rsid w:val="005E3055"/>
    <w:rsid w:val="005E600E"/>
    <w:rsid w:val="005E6150"/>
    <w:rsid w:val="005F2F2D"/>
    <w:rsid w:val="005F3CAB"/>
    <w:rsid w:val="005F4340"/>
    <w:rsid w:val="005F6268"/>
    <w:rsid w:val="005F6B50"/>
    <w:rsid w:val="006011DF"/>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25E5"/>
    <w:rsid w:val="00663BC5"/>
    <w:rsid w:val="0066522D"/>
    <w:rsid w:val="0067401C"/>
    <w:rsid w:val="006761F4"/>
    <w:rsid w:val="006765A2"/>
    <w:rsid w:val="00682AE0"/>
    <w:rsid w:val="00683A35"/>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7FC9"/>
    <w:rsid w:val="006C2564"/>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2391F"/>
    <w:rsid w:val="00723E13"/>
    <w:rsid w:val="00724AFC"/>
    <w:rsid w:val="00735F14"/>
    <w:rsid w:val="00737D73"/>
    <w:rsid w:val="00741360"/>
    <w:rsid w:val="00744D6D"/>
    <w:rsid w:val="00745DC0"/>
    <w:rsid w:val="00754D11"/>
    <w:rsid w:val="00756E6A"/>
    <w:rsid w:val="0076068F"/>
    <w:rsid w:val="00761DBB"/>
    <w:rsid w:val="007625E0"/>
    <w:rsid w:val="00765B6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636E7"/>
    <w:rsid w:val="00872AAA"/>
    <w:rsid w:val="00875C70"/>
    <w:rsid w:val="00876292"/>
    <w:rsid w:val="00876BE0"/>
    <w:rsid w:val="00880DC8"/>
    <w:rsid w:val="008813F8"/>
    <w:rsid w:val="00881735"/>
    <w:rsid w:val="008903D9"/>
    <w:rsid w:val="00891CE0"/>
    <w:rsid w:val="00896AE9"/>
    <w:rsid w:val="008A01DF"/>
    <w:rsid w:val="008A08F9"/>
    <w:rsid w:val="008A3571"/>
    <w:rsid w:val="008A558E"/>
    <w:rsid w:val="008A6A0B"/>
    <w:rsid w:val="008A6B38"/>
    <w:rsid w:val="008A7F41"/>
    <w:rsid w:val="008B5B09"/>
    <w:rsid w:val="008B5EFA"/>
    <w:rsid w:val="008B616E"/>
    <w:rsid w:val="008C0FFA"/>
    <w:rsid w:val="008C434C"/>
    <w:rsid w:val="008C7310"/>
    <w:rsid w:val="008C7632"/>
    <w:rsid w:val="008C7C16"/>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34E5"/>
    <w:rsid w:val="00914E88"/>
    <w:rsid w:val="00922549"/>
    <w:rsid w:val="009241A3"/>
    <w:rsid w:val="00925780"/>
    <w:rsid w:val="00926D28"/>
    <w:rsid w:val="00936DD8"/>
    <w:rsid w:val="00937476"/>
    <w:rsid w:val="00937CC1"/>
    <w:rsid w:val="0094535A"/>
    <w:rsid w:val="009632E5"/>
    <w:rsid w:val="00963F69"/>
    <w:rsid w:val="00966FF4"/>
    <w:rsid w:val="0096774D"/>
    <w:rsid w:val="00972F48"/>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13E0"/>
    <w:rsid w:val="00A91E94"/>
    <w:rsid w:val="00AA0484"/>
    <w:rsid w:val="00AA112B"/>
    <w:rsid w:val="00AA16F9"/>
    <w:rsid w:val="00AA1831"/>
    <w:rsid w:val="00AA3F47"/>
    <w:rsid w:val="00AA649D"/>
    <w:rsid w:val="00AA6C36"/>
    <w:rsid w:val="00AB3753"/>
    <w:rsid w:val="00AB6D35"/>
    <w:rsid w:val="00AC0BF4"/>
    <w:rsid w:val="00AC1921"/>
    <w:rsid w:val="00AC3EE9"/>
    <w:rsid w:val="00AD1384"/>
    <w:rsid w:val="00AD2D63"/>
    <w:rsid w:val="00AD692E"/>
    <w:rsid w:val="00AE07EF"/>
    <w:rsid w:val="00AE0C58"/>
    <w:rsid w:val="00AE1DB5"/>
    <w:rsid w:val="00AE45F5"/>
    <w:rsid w:val="00AE4888"/>
    <w:rsid w:val="00AE53E4"/>
    <w:rsid w:val="00AE5DA6"/>
    <w:rsid w:val="00AE6AA5"/>
    <w:rsid w:val="00AF1379"/>
    <w:rsid w:val="00AF2039"/>
    <w:rsid w:val="00AF3547"/>
    <w:rsid w:val="00AF3EBF"/>
    <w:rsid w:val="00AF4C1E"/>
    <w:rsid w:val="00AF551E"/>
    <w:rsid w:val="00AF6C62"/>
    <w:rsid w:val="00AF7FF2"/>
    <w:rsid w:val="00B00B57"/>
    <w:rsid w:val="00B01A16"/>
    <w:rsid w:val="00B02EC3"/>
    <w:rsid w:val="00B0576D"/>
    <w:rsid w:val="00B10278"/>
    <w:rsid w:val="00B11A50"/>
    <w:rsid w:val="00B12973"/>
    <w:rsid w:val="00B148BD"/>
    <w:rsid w:val="00B167CC"/>
    <w:rsid w:val="00B2185A"/>
    <w:rsid w:val="00B22FEF"/>
    <w:rsid w:val="00B31FC8"/>
    <w:rsid w:val="00B327DD"/>
    <w:rsid w:val="00B329D1"/>
    <w:rsid w:val="00B331A2"/>
    <w:rsid w:val="00B41A85"/>
    <w:rsid w:val="00B45966"/>
    <w:rsid w:val="00B5382C"/>
    <w:rsid w:val="00B546E8"/>
    <w:rsid w:val="00B558E6"/>
    <w:rsid w:val="00B55F19"/>
    <w:rsid w:val="00B56657"/>
    <w:rsid w:val="00B57B43"/>
    <w:rsid w:val="00B61ECD"/>
    <w:rsid w:val="00B62168"/>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B60CD"/>
    <w:rsid w:val="00BD1304"/>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D52"/>
    <w:rsid w:val="00C37DA4"/>
    <w:rsid w:val="00C4218F"/>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86072"/>
    <w:rsid w:val="00C873B3"/>
    <w:rsid w:val="00C9198A"/>
    <w:rsid w:val="00C9521F"/>
    <w:rsid w:val="00C9547A"/>
    <w:rsid w:val="00CA1F42"/>
    <w:rsid w:val="00CA4CF9"/>
    <w:rsid w:val="00CA5883"/>
    <w:rsid w:val="00CB47C4"/>
    <w:rsid w:val="00CB6452"/>
    <w:rsid w:val="00CB76C8"/>
    <w:rsid w:val="00CC1B4E"/>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419D"/>
    <w:rsid w:val="00D95B62"/>
    <w:rsid w:val="00DA0A68"/>
    <w:rsid w:val="00DA1D2E"/>
    <w:rsid w:val="00DA63C3"/>
    <w:rsid w:val="00DA7968"/>
    <w:rsid w:val="00DA7C9E"/>
    <w:rsid w:val="00DB1048"/>
    <w:rsid w:val="00DB3D7B"/>
    <w:rsid w:val="00DC192E"/>
    <w:rsid w:val="00DC19D7"/>
    <w:rsid w:val="00DC1BE9"/>
    <w:rsid w:val="00DC1D60"/>
    <w:rsid w:val="00DC2DA7"/>
    <w:rsid w:val="00DC5CCC"/>
    <w:rsid w:val="00DC7786"/>
    <w:rsid w:val="00DD052A"/>
    <w:rsid w:val="00DD20A8"/>
    <w:rsid w:val="00DD292D"/>
    <w:rsid w:val="00DD438C"/>
    <w:rsid w:val="00DD591A"/>
    <w:rsid w:val="00DD6CCD"/>
    <w:rsid w:val="00DE1456"/>
    <w:rsid w:val="00DE5A97"/>
    <w:rsid w:val="00DF0404"/>
    <w:rsid w:val="00DF0C2C"/>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13A5"/>
    <w:rsid w:val="00E74CDC"/>
    <w:rsid w:val="00E75225"/>
    <w:rsid w:val="00E76636"/>
    <w:rsid w:val="00E76AF9"/>
    <w:rsid w:val="00E77AB0"/>
    <w:rsid w:val="00E817F3"/>
    <w:rsid w:val="00E85324"/>
    <w:rsid w:val="00E92DE8"/>
    <w:rsid w:val="00E9546A"/>
    <w:rsid w:val="00EA4840"/>
    <w:rsid w:val="00EA5467"/>
    <w:rsid w:val="00EA744C"/>
    <w:rsid w:val="00EA7569"/>
    <w:rsid w:val="00EC07D9"/>
    <w:rsid w:val="00EC3D90"/>
    <w:rsid w:val="00EC4106"/>
    <w:rsid w:val="00EC6A78"/>
    <w:rsid w:val="00ED1B8E"/>
    <w:rsid w:val="00ED6F00"/>
    <w:rsid w:val="00ED7008"/>
    <w:rsid w:val="00ED7CB7"/>
    <w:rsid w:val="00EE33F3"/>
    <w:rsid w:val="00EE3D06"/>
    <w:rsid w:val="00EE40EF"/>
    <w:rsid w:val="00EE7942"/>
    <w:rsid w:val="00EF2200"/>
    <w:rsid w:val="00EF355C"/>
    <w:rsid w:val="00EF5D0A"/>
    <w:rsid w:val="00F00B98"/>
    <w:rsid w:val="00F04BEC"/>
    <w:rsid w:val="00F077AC"/>
    <w:rsid w:val="00F12873"/>
    <w:rsid w:val="00F1296F"/>
    <w:rsid w:val="00F13A59"/>
    <w:rsid w:val="00F13F15"/>
    <w:rsid w:val="00F14171"/>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F06"/>
    <w:rsid w:val="00F85345"/>
    <w:rsid w:val="00F90EB5"/>
    <w:rsid w:val="00F969CD"/>
    <w:rsid w:val="00FA183B"/>
    <w:rsid w:val="00FA1C1D"/>
    <w:rsid w:val="00FA2B2C"/>
    <w:rsid w:val="00FA2F05"/>
    <w:rsid w:val="00FA4CDB"/>
    <w:rsid w:val="00FA4E94"/>
    <w:rsid w:val="00FB1971"/>
    <w:rsid w:val="00FB2282"/>
    <w:rsid w:val="00FB34BA"/>
    <w:rsid w:val="00FC09EA"/>
    <w:rsid w:val="00FC2D7E"/>
    <w:rsid w:val="00FC722E"/>
    <w:rsid w:val="00FD521A"/>
    <w:rsid w:val="00FD6461"/>
    <w:rsid w:val="00FD7B83"/>
    <w:rsid w:val="00FE019D"/>
    <w:rsid w:val="00FF4819"/>
    <w:rsid w:val="01422269"/>
    <w:rsid w:val="02CB67B2"/>
    <w:rsid w:val="041A3829"/>
    <w:rsid w:val="05AE14AF"/>
    <w:rsid w:val="0792406D"/>
    <w:rsid w:val="07AC6886"/>
    <w:rsid w:val="080E2CE4"/>
    <w:rsid w:val="081A6902"/>
    <w:rsid w:val="0988509D"/>
    <w:rsid w:val="0A176DAA"/>
    <w:rsid w:val="0A2931C4"/>
    <w:rsid w:val="0B510596"/>
    <w:rsid w:val="0B82231F"/>
    <w:rsid w:val="0BED32F3"/>
    <w:rsid w:val="0C3034E0"/>
    <w:rsid w:val="0CDF2E37"/>
    <w:rsid w:val="0D92073D"/>
    <w:rsid w:val="0DC567CC"/>
    <w:rsid w:val="0DF620B4"/>
    <w:rsid w:val="0E837FF3"/>
    <w:rsid w:val="0EB85CB3"/>
    <w:rsid w:val="0EF10AE4"/>
    <w:rsid w:val="0F0F142A"/>
    <w:rsid w:val="0F8F3F2D"/>
    <w:rsid w:val="1005512E"/>
    <w:rsid w:val="1163205C"/>
    <w:rsid w:val="12295E20"/>
    <w:rsid w:val="12611BBF"/>
    <w:rsid w:val="127B113A"/>
    <w:rsid w:val="1295679B"/>
    <w:rsid w:val="132C13BF"/>
    <w:rsid w:val="13981610"/>
    <w:rsid w:val="13EB56AA"/>
    <w:rsid w:val="1479538B"/>
    <w:rsid w:val="184B637F"/>
    <w:rsid w:val="186C00AC"/>
    <w:rsid w:val="18C41E08"/>
    <w:rsid w:val="190E5FF4"/>
    <w:rsid w:val="195F412B"/>
    <w:rsid w:val="19DC3E3F"/>
    <w:rsid w:val="1A3508D2"/>
    <w:rsid w:val="1CBB4BFB"/>
    <w:rsid w:val="1D112FA3"/>
    <w:rsid w:val="1D2049E9"/>
    <w:rsid w:val="1D774363"/>
    <w:rsid w:val="1E1A341E"/>
    <w:rsid w:val="1FB324D4"/>
    <w:rsid w:val="1FE71C41"/>
    <w:rsid w:val="21134700"/>
    <w:rsid w:val="21C355DC"/>
    <w:rsid w:val="21FF6D50"/>
    <w:rsid w:val="225B5A92"/>
    <w:rsid w:val="23DB5F9F"/>
    <w:rsid w:val="24640348"/>
    <w:rsid w:val="24DA046E"/>
    <w:rsid w:val="2560762B"/>
    <w:rsid w:val="26BA2EFD"/>
    <w:rsid w:val="26DD7DAA"/>
    <w:rsid w:val="275F722D"/>
    <w:rsid w:val="279962F8"/>
    <w:rsid w:val="28240349"/>
    <w:rsid w:val="291E2E2D"/>
    <w:rsid w:val="2A170FBC"/>
    <w:rsid w:val="2A6D0A05"/>
    <w:rsid w:val="2B82608B"/>
    <w:rsid w:val="2C283B4B"/>
    <w:rsid w:val="2C8C0D1C"/>
    <w:rsid w:val="2F8F3184"/>
    <w:rsid w:val="2FDC116C"/>
    <w:rsid w:val="30607CC7"/>
    <w:rsid w:val="309E342E"/>
    <w:rsid w:val="30F51CCB"/>
    <w:rsid w:val="31081C20"/>
    <w:rsid w:val="32C74DB5"/>
    <w:rsid w:val="34327162"/>
    <w:rsid w:val="343C392E"/>
    <w:rsid w:val="349B3D43"/>
    <w:rsid w:val="35F0611D"/>
    <w:rsid w:val="362F3E3B"/>
    <w:rsid w:val="36811E6F"/>
    <w:rsid w:val="36BB020D"/>
    <w:rsid w:val="3740560D"/>
    <w:rsid w:val="382F743C"/>
    <w:rsid w:val="3A354701"/>
    <w:rsid w:val="3A5768F4"/>
    <w:rsid w:val="3A9B7A0F"/>
    <w:rsid w:val="3AE1639E"/>
    <w:rsid w:val="3AEB5DC3"/>
    <w:rsid w:val="3B4314D0"/>
    <w:rsid w:val="3BE21C42"/>
    <w:rsid w:val="3C68322A"/>
    <w:rsid w:val="3EC63225"/>
    <w:rsid w:val="3ECB0BE3"/>
    <w:rsid w:val="3F6403D7"/>
    <w:rsid w:val="3F742F5A"/>
    <w:rsid w:val="402628E0"/>
    <w:rsid w:val="41367014"/>
    <w:rsid w:val="41BA7011"/>
    <w:rsid w:val="4234200A"/>
    <w:rsid w:val="43E17BC0"/>
    <w:rsid w:val="44543BC1"/>
    <w:rsid w:val="49846438"/>
    <w:rsid w:val="4A170AF0"/>
    <w:rsid w:val="4C3F3E27"/>
    <w:rsid w:val="4D662D31"/>
    <w:rsid w:val="4D7C4362"/>
    <w:rsid w:val="4D932D8E"/>
    <w:rsid w:val="4F384525"/>
    <w:rsid w:val="51E35030"/>
    <w:rsid w:val="52127780"/>
    <w:rsid w:val="52361808"/>
    <w:rsid w:val="539C5B97"/>
    <w:rsid w:val="54464079"/>
    <w:rsid w:val="545C2C1C"/>
    <w:rsid w:val="553638F9"/>
    <w:rsid w:val="5568289D"/>
    <w:rsid w:val="574053AC"/>
    <w:rsid w:val="58527083"/>
    <w:rsid w:val="5AE86C33"/>
    <w:rsid w:val="5B2445F4"/>
    <w:rsid w:val="5C617EC3"/>
    <w:rsid w:val="5D0046DE"/>
    <w:rsid w:val="5DA600DD"/>
    <w:rsid w:val="5DA82A31"/>
    <w:rsid w:val="5DE62495"/>
    <w:rsid w:val="5F371DCB"/>
    <w:rsid w:val="5FC831D3"/>
    <w:rsid w:val="60737AF7"/>
    <w:rsid w:val="60871BA3"/>
    <w:rsid w:val="60881C00"/>
    <w:rsid w:val="618C7A71"/>
    <w:rsid w:val="62CA0DD8"/>
    <w:rsid w:val="632B00D6"/>
    <w:rsid w:val="63737887"/>
    <w:rsid w:val="63AC64FB"/>
    <w:rsid w:val="64DF4A33"/>
    <w:rsid w:val="66CC0D08"/>
    <w:rsid w:val="675C64F4"/>
    <w:rsid w:val="69515757"/>
    <w:rsid w:val="69C707D3"/>
    <w:rsid w:val="6BC753DA"/>
    <w:rsid w:val="6C3673A5"/>
    <w:rsid w:val="6C420690"/>
    <w:rsid w:val="6EBA6BEF"/>
    <w:rsid w:val="6F0D5CF5"/>
    <w:rsid w:val="70CC2054"/>
    <w:rsid w:val="7116375A"/>
    <w:rsid w:val="71387BEE"/>
    <w:rsid w:val="71F81F37"/>
    <w:rsid w:val="720120C8"/>
    <w:rsid w:val="74C65ADB"/>
    <w:rsid w:val="76141B57"/>
    <w:rsid w:val="7640043B"/>
    <w:rsid w:val="766141BB"/>
    <w:rsid w:val="76BC0C5B"/>
    <w:rsid w:val="770177FE"/>
    <w:rsid w:val="78DB303C"/>
    <w:rsid w:val="79AC30D4"/>
    <w:rsid w:val="7A936714"/>
    <w:rsid w:val="7AD36A65"/>
    <w:rsid w:val="7BAA0EDD"/>
    <w:rsid w:val="7D4E76C6"/>
    <w:rsid w:val="7E026211"/>
    <w:rsid w:val="7E2C12C5"/>
    <w:rsid w:val="7E6E7732"/>
    <w:rsid w:val="7FB36D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rsid w:val="00D9419D"/>
    <w:pPr>
      <w:widowControl w:val="0"/>
      <w:jc w:val="both"/>
    </w:pPr>
    <w:rPr>
      <w:kern w:val="2"/>
      <w:sz w:val="21"/>
      <w:szCs w:val="22"/>
    </w:rPr>
  </w:style>
  <w:style w:type="paragraph" w:styleId="1">
    <w:name w:val="heading 1"/>
    <w:basedOn w:val="a"/>
    <w:next w:val="a"/>
    <w:link w:val="1Char"/>
    <w:qFormat/>
    <w:rsid w:val="00D9419D"/>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D9419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D9419D"/>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D9419D"/>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D9419D"/>
    <w:pPr>
      <w:ind w:leftChars="1200" w:left="2520"/>
    </w:pPr>
    <w:rPr>
      <w:rFonts w:asciiTheme="minorHAnsi" w:eastAsiaTheme="minorEastAsia" w:hAnsiTheme="minorHAnsi" w:cstheme="minorBidi"/>
    </w:rPr>
  </w:style>
  <w:style w:type="paragraph" w:styleId="a3">
    <w:name w:val="Normal Indent"/>
    <w:basedOn w:val="a"/>
    <w:link w:val="Char"/>
    <w:qFormat/>
    <w:rsid w:val="00D9419D"/>
    <w:pPr>
      <w:adjustRightInd w:val="0"/>
      <w:spacing w:line="312" w:lineRule="atLeast"/>
      <w:ind w:firstLine="420"/>
      <w:textAlignment w:val="baseline"/>
    </w:pPr>
    <w:rPr>
      <w:kern w:val="0"/>
      <w:sz w:val="32"/>
      <w:szCs w:val="20"/>
    </w:rPr>
  </w:style>
  <w:style w:type="paragraph" w:styleId="a4">
    <w:name w:val="Document Map"/>
    <w:basedOn w:val="a"/>
    <w:link w:val="Char0"/>
    <w:unhideWhenUsed/>
    <w:qFormat/>
    <w:rsid w:val="00D9419D"/>
    <w:rPr>
      <w:rFonts w:ascii="宋体"/>
      <w:kern w:val="0"/>
      <w:sz w:val="18"/>
      <w:szCs w:val="18"/>
    </w:rPr>
  </w:style>
  <w:style w:type="paragraph" w:styleId="a5">
    <w:name w:val="annotation text"/>
    <w:basedOn w:val="a"/>
    <w:link w:val="Char1"/>
    <w:unhideWhenUsed/>
    <w:qFormat/>
    <w:rsid w:val="00D9419D"/>
    <w:pPr>
      <w:jc w:val="left"/>
    </w:pPr>
  </w:style>
  <w:style w:type="paragraph" w:styleId="a6">
    <w:name w:val="Salutation"/>
    <w:basedOn w:val="a"/>
    <w:next w:val="a"/>
    <w:link w:val="Char2"/>
    <w:qFormat/>
    <w:rsid w:val="00D9419D"/>
    <w:pPr>
      <w:spacing w:before="60" w:after="60" w:line="312" w:lineRule="auto"/>
    </w:pPr>
    <w:rPr>
      <w:rFonts w:eastAsia="仿宋_GB2312"/>
      <w:sz w:val="24"/>
      <w:szCs w:val="20"/>
    </w:rPr>
  </w:style>
  <w:style w:type="paragraph" w:styleId="a7">
    <w:name w:val="Body Text"/>
    <w:basedOn w:val="a"/>
    <w:link w:val="Char3"/>
    <w:unhideWhenUsed/>
    <w:qFormat/>
    <w:rsid w:val="00D9419D"/>
    <w:pPr>
      <w:spacing w:after="120"/>
    </w:pPr>
  </w:style>
  <w:style w:type="paragraph" w:styleId="a8">
    <w:name w:val="Body Text Indent"/>
    <w:basedOn w:val="a"/>
    <w:link w:val="Char4"/>
    <w:qFormat/>
    <w:rsid w:val="00D9419D"/>
    <w:pPr>
      <w:spacing w:line="360" w:lineRule="auto"/>
      <w:ind w:firstLineChars="200" w:firstLine="480"/>
    </w:pPr>
    <w:rPr>
      <w:rFonts w:ascii="宋体" w:hAnsi="宋体"/>
      <w:kern w:val="0"/>
      <w:sz w:val="24"/>
      <w:szCs w:val="20"/>
    </w:rPr>
  </w:style>
  <w:style w:type="paragraph" w:styleId="a9">
    <w:name w:val="Block Text"/>
    <w:basedOn w:val="a"/>
    <w:qFormat/>
    <w:rsid w:val="00D9419D"/>
    <w:pPr>
      <w:ind w:leftChars="171" w:left="359" w:right="72" w:firstLine="1"/>
    </w:pPr>
    <w:rPr>
      <w:sz w:val="24"/>
      <w:szCs w:val="20"/>
    </w:rPr>
  </w:style>
  <w:style w:type="paragraph" w:styleId="5">
    <w:name w:val="toc 5"/>
    <w:basedOn w:val="a"/>
    <w:next w:val="a"/>
    <w:uiPriority w:val="39"/>
    <w:unhideWhenUsed/>
    <w:qFormat/>
    <w:rsid w:val="00D9419D"/>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D9419D"/>
    <w:pPr>
      <w:ind w:leftChars="400" w:left="840"/>
    </w:pPr>
  </w:style>
  <w:style w:type="paragraph" w:styleId="aa">
    <w:name w:val="Plain Text"/>
    <w:basedOn w:val="a"/>
    <w:link w:val="Char5"/>
    <w:qFormat/>
    <w:rsid w:val="00D9419D"/>
    <w:rPr>
      <w:rFonts w:ascii="宋体" w:hAnsi="Courier New"/>
      <w:kern w:val="10"/>
      <w:sz w:val="20"/>
      <w:szCs w:val="20"/>
    </w:rPr>
  </w:style>
  <w:style w:type="paragraph" w:styleId="8">
    <w:name w:val="toc 8"/>
    <w:basedOn w:val="a"/>
    <w:next w:val="a"/>
    <w:uiPriority w:val="39"/>
    <w:unhideWhenUsed/>
    <w:qFormat/>
    <w:rsid w:val="00D9419D"/>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D9419D"/>
    <w:pPr>
      <w:ind w:leftChars="2500" w:left="100"/>
    </w:pPr>
  </w:style>
  <w:style w:type="paragraph" w:styleId="ac">
    <w:name w:val="Balloon Text"/>
    <w:basedOn w:val="a"/>
    <w:link w:val="Char7"/>
    <w:unhideWhenUsed/>
    <w:qFormat/>
    <w:rsid w:val="00D9419D"/>
    <w:rPr>
      <w:sz w:val="18"/>
      <w:szCs w:val="18"/>
    </w:rPr>
  </w:style>
  <w:style w:type="paragraph" w:styleId="ad">
    <w:name w:val="footer"/>
    <w:basedOn w:val="a"/>
    <w:link w:val="Char8"/>
    <w:uiPriority w:val="99"/>
    <w:unhideWhenUsed/>
    <w:qFormat/>
    <w:rsid w:val="00D9419D"/>
    <w:pPr>
      <w:tabs>
        <w:tab w:val="center" w:pos="4153"/>
        <w:tab w:val="right" w:pos="8306"/>
      </w:tabs>
      <w:snapToGrid w:val="0"/>
      <w:jc w:val="left"/>
    </w:pPr>
    <w:rPr>
      <w:kern w:val="0"/>
      <w:sz w:val="18"/>
      <w:szCs w:val="18"/>
    </w:rPr>
  </w:style>
  <w:style w:type="paragraph" w:styleId="ae">
    <w:name w:val="header"/>
    <w:basedOn w:val="a"/>
    <w:link w:val="Char9"/>
    <w:unhideWhenUsed/>
    <w:qFormat/>
    <w:rsid w:val="00D9419D"/>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D9419D"/>
    <w:rPr>
      <w:szCs w:val="24"/>
    </w:rPr>
  </w:style>
  <w:style w:type="paragraph" w:styleId="40">
    <w:name w:val="toc 4"/>
    <w:basedOn w:val="a"/>
    <w:next w:val="a"/>
    <w:uiPriority w:val="39"/>
    <w:unhideWhenUsed/>
    <w:qFormat/>
    <w:rsid w:val="00D9419D"/>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D9419D"/>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D9419D"/>
    <w:pPr>
      <w:tabs>
        <w:tab w:val="left" w:pos="985"/>
      </w:tabs>
      <w:spacing w:line="360" w:lineRule="auto"/>
      <w:ind w:leftChars="200" w:left="420"/>
    </w:pPr>
  </w:style>
  <w:style w:type="paragraph" w:styleId="9">
    <w:name w:val="toc 9"/>
    <w:basedOn w:val="a"/>
    <w:next w:val="a"/>
    <w:uiPriority w:val="39"/>
    <w:unhideWhenUsed/>
    <w:qFormat/>
    <w:rsid w:val="00D9419D"/>
    <w:pPr>
      <w:ind w:leftChars="1600" w:left="3360"/>
    </w:pPr>
    <w:rPr>
      <w:rFonts w:asciiTheme="minorHAnsi" w:eastAsiaTheme="minorEastAsia" w:hAnsiTheme="minorHAnsi" w:cstheme="minorBidi"/>
    </w:rPr>
  </w:style>
  <w:style w:type="paragraph" w:styleId="HTML">
    <w:name w:val="HTML Preformatted"/>
    <w:basedOn w:val="a"/>
    <w:link w:val="HTMLChar"/>
    <w:qFormat/>
    <w:rsid w:val="00D94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D9419D"/>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D9419D"/>
    <w:rPr>
      <w:b/>
      <w:bCs/>
    </w:rPr>
  </w:style>
  <w:style w:type="paragraph" w:styleId="af1">
    <w:name w:val="Body Text First Indent"/>
    <w:basedOn w:val="a7"/>
    <w:link w:val="Charc"/>
    <w:unhideWhenUsed/>
    <w:qFormat/>
    <w:rsid w:val="00D9419D"/>
    <w:pPr>
      <w:ind w:firstLineChars="100" w:firstLine="420"/>
    </w:pPr>
  </w:style>
  <w:style w:type="paragraph" w:styleId="21">
    <w:name w:val="Body Text First Indent 2"/>
    <w:basedOn w:val="a8"/>
    <w:qFormat/>
    <w:rsid w:val="00D9419D"/>
    <w:pPr>
      <w:ind w:firstLine="420"/>
    </w:pPr>
    <w:rPr>
      <w:color w:val="000000"/>
      <w:sz w:val="20"/>
      <w:szCs w:val="24"/>
    </w:rPr>
  </w:style>
  <w:style w:type="table" w:styleId="af2">
    <w:name w:val="Table Grid"/>
    <w:basedOn w:val="a1"/>
    <w:uiPriority w:val="59"/>
    <w:qFormat/>
    <w:rsid w:val="00D9419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D9419D"/>
    <w:rPr>
      <w:b/>
      <w:bCs/>
    </w:rPr>
  </w:style>
  <w:style w:type="character" w:styleId="af4">
    <w:name w:val="page number"/>
    <w:basedOn w:val="a0"/>
    <w:qFormat/>
    <w:rsid w:val="00D9419D"/>
  </w:style>
  <w:style w:type="character" w:styleId="af5">
    <w:name w:val="Hyperlink"/>
    <w:uiPriority w:val="99"/>
    <w:unhideWhenUsed/>
    <w:qFormat/>
    <w:rsid w:val="00D9419D"/>
    <w:rPr>
      <w:color w:val="0000FF"/>
      <w:u w:val="single"/>
    </w:rPr>
  </w:style>
  <w:style w:type="character" w:styleId="af6">
    <w:name w:val="annotation reference"/>
    <w:unhideWhenUsed/>
    <w:qFormat/>
    <w:rsid w:val="00D9419D"/>
    <w:rPr>
      <w:sz w:val="21"/>
      <w:szCs w:val="21"/>
    </w:rPr>
  </w:style>
  <w:style w:type="character" w:customStyle="1" w:styleId="Char10">
    <w:name w:val="纯文本 Char1"/>
    <w:qFormat/>
    <w:rsid w:val="00D9419D"/>
    <w:rPr>
      <w:rFonts w:ascii="宋体" w:eastAsia="宋体" w:hAnsi="Courier New" w:cs="Courier New"/>
      <w:szCs w:val="21"/>
    </w:rPr>
  </w:style>
  <w:style w:type="character" w:customStyle="1" w:styleId="DefaultCharChar">
    <w:name w:val="Default Char Char"/>
    <w:link w:val="Default"/>
    <w:uiPriority w:val="99"/>
    <w:qFormat/>
    <w:locked/>
    <w:rsid w:val="00D9419D"/>
    <w:rPr>
      <w:rFonts w:ascii="宋体" w:hAnsi="宋体"/>
      <w:color w:val="000000"/>
      <w:sz w:val="24"/>
      <w:szCs w:val="24"/>
    </w:rPr>
  </w:style>
  <w:style w:type="paragraph" w:customStyle="1" w:styleId="Default">
    <w:name w:val="Default"/>
    <w:link w:val="DefaultCharChar"/>
    <w:uiPriority w:val="99"/>
    <w:qFormat/>
    <w:rsid w:val="00D9419D"/>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D9419D"/>
  </w:style>
  <w:style w:type="character" w:customStyle="1" w:styleId="Char3">
    <w:name w:val="正文文本 Char"/>
    <w:basedOn w:val="a0"/>
    <w:link w:val="a7"/>
    <w:uiPriority w:val="99"/>
    <w:qFormat/>
    <w:rsid w:val="00D9419D"/>
  </w:style>
  <w:style w:type="character" w:customStyle="1" w:styleId="Char4">
    <w:name w:val="正文文本缩进 Char"/>
    <w:link w:val="a8"/>
    <w:qFormat/>
    <w:rsid w:val="00D9419D"/>
    <w:rPr>
      <w:rFonts w:ascii="宋体" w:eastAsia="宋体" w:hAnsi="宋体" w:cs="Times New Roman"/>
      <w:sz w:val="24"/>
      <w:szCs w:val="20"/>
    </w:rPr>
  </w:style>
  <w:style w:type="character" w:customStyle="1" w:styleId="Char0">
    <w:name w:val="文档结构图 Char"/>
    <w:link w:val="a4"/>
    <w:uiPriority w:val="99"/>
    <w:semiHidden/>
    <w:qFormat/>
    <w:rsid w:val="00D9419D"/>
    <w:rPr>
      <w:rFonts w:ascii="宋体" w:eastAsia="宋体" w:hAnsi="Calibri" w:cs="Times New Roman"/>
      <w:sz w:val="18"/>
      <w:szCs w:val="18"/>
    </w:rPr>
  </w:style>
  <w:style w:type="character" w:customStyle="1" w:styleId="Char6">
    <w:name w:val="日期 Char"/>
    <w:link w:val="ab"/>
    <w:uiPriority w:val="99"/>
    <w:semiHidden/>
    <w:qFormat/>
    <w:rsid w:val="00D9419D"/>
    <w:rPr>
      <w:kern w:val="2"/>
      <w:sz w:val="21"/>
      <w:szCs w:val="22"/>
    </w:rPr>
  </w:style>
  <w:style w:type="character" w:customStyle="1" w:styleId="1Char">
    <w:name w:val="标题 1 Char"/>
    <w:link w:val="1"/>
    <w:qFormat/>
    <w:rsid w:val="00D9419D"/>
    <w:rPr>
      <w:rFonts w:ascii="黑体" w:eastAsia="黑体" w:hAnsi="黑体" w:cs="Times New Roman"/>
      <w:b/>
      <w:color w:val="000000"/>
      <w:kern w:val="0"/>
      <w:sz w:val="36"/>
      <w:szCs w:val="36"/>
    </w:rPr>
  </w:style>
  <w:style w:type="character" w:customStyle="1" w:styleId="Char1">
    <w:name w:val="批注文字 Char"/>
    <w:link w:val="a5"/>
    <w:qFormat/>
    <w:rsid w:val="00D9419D"/>
    <w:rPr>
      <w:kern w:val="2"/>
      <w:sz w:val="21"/>
      <w:szCs w:val="22"/>
    </w:rPr>
  </w:style>
  <w:style w:type="character" w:customStyle="1" w:styleId="Charb">
    <w:name w:val="批注主题 Char"/>
    <w:link w:val="af0"/>
    <w:qFormat/>
    <w:rsid w:val="00D9419D"/>
    <w:rPr>
      <w:b/>
      <w:bCs/>
      <w:kern w:val="2"/>
      <w:sz w:val="21"/>
      <w:szCs w:val="22"/>
    </w:rPr>
  </w:style>
  <w:style w:type="character" w:customStyle="1" w:styleId="Chara">
    <w:name w:val="普通(网站) Char"/>
    <w:link w:val="af"/>
    <w:qFormat/>
    <w:rsid w:val="00D9419D"/>
    <w:rPr>
      <w:rFonts w:ascii="宋体" w:hAnsi="宋体"/>
      <w:sz w:val="24"/>
    </w:rPr>
  </w:style>
  <w:style w:type="character" w:customStyle="1" w:styleId="3Char">
    <w:name w:val="标题 3 Char"/>
    <w:link w:val="3"/>
    <w:qFormat/>
    <w:rsid w:val="00D9419D"/>
    <w:rPr>
      <w:rFonts w:ascii="Calibri" w:eastAsia="宋体" w:hAnsi="Calibri" w:cs="Times New Roman"/>
      <w:b/>
      <w:bCs/>
      <w:sz w:val="32"/>
      <w:szCs w:val="32"/>
    </w:rPr>
  </w:style>
  <w:style w:type="character" w:customStyle="1" w:styleId="Char11">
    <w:name w:val="页脚 Char1"/>
    <w:uiPriority w:val="99"/>
    <w:semiHidden/>
    <w:qFormat/>
    <w:rsid w:val="00D9419D"/>
    <w:rPr>
      <w:sz w:val="18"/>
      <w:szCs w:val="18"/>
    </w:rPr>
  </w:style>
  <w:style w:type="character" w:customStyle="1" w:styleId="Char9">
    <w:name w:val="页眉 Char"/>
    <w:link w:val="ae"/>
    <w:qFormat/>
    <w:rsid w:val="00D9419D"/>
    <w:rPr>
      <w:sz w:val="18"/>
      <w:szCs w:val="18"/>
    </w:rPr>
  </w:style>
  <w:style w:type="character" w:customStyle="1" w:styleId="Char8">
    <w:name w:val="页脚 Char"/>
    <w:link w:val="ad"/>
    <w:uiPriority w:val="99"/>
    <w:qFormat/>
    <w:rsid w:val="00D9419D"/>
    <w:rPr>
      <w:sz w:val="18"/>
      <w:szCs w:val="18"/>
    </w:rPr>
  </w:style>
  <w:style w:type="character" w:customStyle="1" w:styleId="4Char">
    <w:name w:val="标题 4 Char"/>
    <w:link w:val="4"/>
    <w:uiPriority w:val="9"/>
    <w:qFormat/>
    <w:rsid w:val="00D9419D"/>
    <w:rPr>
      <w:rFonts w:ascii="Calibri Light" w:eastAsia="宋体" w:hAnsi="Calibri Light" w:cs="Times New Roman"/>
      <w:b/>
      <w:bCs/>
      <w:kern w:val="2"/>
      <w:sz w:val="28"/>
      <w:szCs w:val="28"/>
    </w:rPr>
  </w:style>
  <w:style w:type="character" w:customStyle="1" w:styleId="2Char">
    <w:name w:val="标题 2 Char"/>
    <w:link w:val="2"/>
    <w:qFormat/>
    <w:rsid w:val="00D9419D"/>
    <w:rPr>
      <w:rFonts w:ascii="Cambria" w:eastAsia="宋体" w:hAnsi="Cambria" w:cs="Times New Roman"/>
      <w:b/>
      <w:bCs/>
      <w:kern w:val="2"/>
      <w:sz w:val="32"/>
      <w:szCs w:val="32"/>
    </w:rPr>
  </w:style>
  <w:style w:type="character" w:customStyle="1" w:styleId="Char5">
    <w:name w:val="纯文本 Char"/>
    <w:link w:val="aa"/>
    <w:qFormat/>
    <w:rsid w:val="00D9419D"/>
    <w:rPr>
      <w:rFonts w:ascii="宋体" w:eastAsia="宋体" w:hAnsi="Courier New"/>
      <w:kern w:val="10"/>
    </w:rPr>
  </w:style>
  <w:style w:type="character" w:customStyle="1" w:styleId="Char">
    <w:name w:val="正文缩进 Char"/>
    <w:link w:val="a3"/>
    <w:qFormat/>
    <w:rsid w:val="00D9419D"/>
    <w:rPr>
      <w:rFonts w:ascii="Times New Roman" w:eastAsia="宋体" w:hAnsi="Times New Roman" w:cs="Times New Roman"/>
      <w:kern w:val="0"/>
      <w:sz w:val="32"/>
      <w:szCs w:val="20"/>
    </w:rPr>
  </w:style>
  <w:style w:type="character" w:customStyle="1" w:styleId="Char7">
    <w:name w:val="批注框文本 Char"/>
    <w:link w:val="ac"/>
    <w:qFormat/>
    <w:rsid w:val="00D9419D"/>
    <w:rPr>
      <w:kern w:val="2"/>
      <w:sz w:val="18"/>
      <w:szCs w:val="18"/>
    </w:rPr>
  </w:style>
  <w:style w:type="character" w:customStyle="1" w:styleId="HTMLChar">
    <w:name w:val="HTML 预设格式 Char"/>
    <w:link w:val="HTML"/>
    <w:qFormat/>
    <w:rsid w:val="00D9419D"/>
    <w:rPr>
      <w:rFonts w:ascii="宋体" w:hAnsi="宋体"/>
      <w:sz w:val="24"/>
      <w:szCs w:val="24"/>
    </w:rPr>
  </w:style>
  <w:style w:type="character" w:customStyle="1" w:styleId="Char12">
    <w:name w:val="正文首行缩进 Char1"/>
    <w:uiPriority w:val="99"/>
    <w:qFormat/>
    <w:rsid w:val="00D9419D"/>
    <w:rPr>
      <w:rFonts w:ascii="Times New Roman" w:eastAsia="仿宋_GB2312" w:hAnsi="Times New Roman" w:cs="Times New Roman"/>
      <w:sz w:val="24"/>
    </w:rPr>
  </w:style>
  <w:style w:type="paragraph" w:customStyle="1" w:styleId="Chard">
    <w:name w:val="Char"/>
    <w:basedOn w:val="a"/>
    <w:qFormat/>
    <w:rsid w:val="00D9419D"/>
    <w:rPr>
      <w:szCs w:val="20"/>
    </w:rPr>
  </w:style>
  <w:style w:type="paragraph" w:customStyle="1" w:styleId="CharCharCharCharCharCharCharCharCharChar">
    <w:name w:val="Char Char Char Char Char Char Char Char Char Char"/>
    <w:basedOn w:val="a"/>
    <w:qFormat/>
    <w:rsid w:val="00D9419D"/>
    <w:rPr>
      <w:rFonts w:ascii="Tahoma" w:hAnsi="Tahoma" w:cs="Tahoma"/>
      <w:sz w:val="24"/>
      <w:szCs w:val="24"/>
    </w:rPr>
  </w:style>
  <w:style w:type="paragraph" w:customStyle="1" w:styleId="TOC1">
    <w:name w:val="TOC 标题1"/>
    <w:basedOn w:val="1"/>
    <w:next w:val="a"/>
    <w:uiPriority w:val="39"/>
    <w:qFormat/>
    <w:rsid w:val="00D9419D"/>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D9419D"/>
    <w:pPr>
      <w:spacing w:before="120" w:after="480" w:line="360" w:lineRule="auto"/>
      <w:jc w:val="center"/>
    </w:pPr>
    <w:rPr>
      <w:rFonts w:eastAsia="黑体"/>
      <w:sz w:val="28"/>
    </w:rPr>
  </w:style>
  <w:style w:type="paragraph" w:customStyle="1" w:styleId="af7">
    <w:name w:val="表头及图底"/>
    <w:basedOn w:val="a"/>
    <w:next w:val="a"/>
    <w:qFormat/>
    <w:rsid w:val="00D9419D"/>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D9419D"/>
    <w:pPr>
      <w:ind w:firstLineChars="200" w:firstLine="420"/>
    </w:pPr>
  </w:style>
  <w:style w:type="paragraph" w:customStyle="1" w:styleId="12">
    <w:name w:val="修订1"/>
    <w:uiPriority w:val="99"/>
    <w:semiHidden/>
    <w:qFormat/>
    <w:rsid w:val="00D9419D"/>
    <w:rPr>
      <w:kern w:val="2"/>
      <w:sz w:val="21"/>
      <w:szCs w:val="22"/>
    </w:rPr>
  </w:style>
  <w:style w:type="paragraph" w:customStyle="1" w:styleId="13">
    <w:name w:val="样式1"/>
    <w:basedOn w:val="a"/>
    <w:qFormat/>
    <w:rsid w:val="00D9419D"/>
    <w:pPr>
      <w:adjustRightInd w:val="0"/>
      <w:spacing w:before="120" w:after="120" w:line="120" w:lineRule="exact"/>
    </w:pPr>
    <w:rPr>
      <w:color w:val="FF00FF"/>
      <w:kern w:val="0"/>
      <w:sz w:val="24"/>
      <w:szCs w:val="20"/>
    </w:rPr>
  </w:style>
  <w:style w:type="paragraph" w:customStyle="1" w:styleId="14">
    <w:name w:val="正文首行缩进1"/>
    <w:basedOn w:val="a7"/>
    <w:qFormat/>
    <w:rsid w:val="00D9419D"/>
    <w:pPr>
      <w:spacing w:line="360" w:lineRule="auto"/>
    </w:pPr>
  </w:style>
  <w:style w:type="paragraph" w:styleId="af8">
    <w:name w:val="List Paragraph"/>
    <w:basedOn w:val="a"/>
    <w:uiPriority w:val="99"/>
    <w:qFormat/>
    <w:rsid w:val="00D9419D"/>
    <w:pPr>
      <w:ind w:firstLineChars="200" w:firstLine="420"/>
    </w:pPr>
    <w:rPr>
      <w:rFonts w:ascii="Calibri" w:hAnsi="Calibri"/>
    </w:rPr>
  </w:style>
  <w:style w:type="character" w:customStyle="1" w:styleId="Char13">
    <w:name w:val="页眉 Char1"/>
    <w:basedOn w:val="a0"/>
    <w:uiPriority w:val="99"/>
    <w:semiHidden/>
    <w:qFormat/>
    <w:rsid w:val="00D9419D"/>
    <w:rPr>
      <w:rFonts w:ascii="Times New Roman" w:eastAsia="宋体" w:hAnsi="Times New Roman" w:cs="Times New Roman"/>
      <w:sz w:val="18"/>
      <w:szCs w:val="18"/>
    </w:rPr>
  </w:style>
  <w:style w:type="paragraph" w:customStyle="1" w:styleId="Style1">
    <w:name w:val="_Style 1"/>
    <w:basedOn w:val="a"/>
    <w:uiPriority w:val="99"/>
    <w:qFormat/>
    <w:rsid w:val="00D9419D"/>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D9419D"/>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D9419D"/>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D9419D"/>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D9419D"/>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D9419D"/>
    <w:rPr>
      <w:rFonts w:ascii="Times New Roman" w:eastAsia="宋体" w:hAnsi="Times New Roman" w:cs="Times New Roman"/>
      <w:sz w:val="21"/>
      <w:szCs w:val="20"/>
    </w:rPr>
  </w:style>
  <w:style w:type="paragraph" w:customStyle="1" w:styleId="-11">
    <w:name w:val="彩色列表 - 着色 11"/>
    <w:basedOn w:val="a"/>
    <w:uiPriority w:val="99"/>
    <w:qFormat/>
    <w:rsid w:val="00D9419D"/>
    <w:pPr>
      <w:ind w:firstLineChars="200" w:firstLine="420"/>
    </w:pPr>
    <w:rPr>
      <w:szCs w:val="20"/>
    </w:rPr>
  </w:style>
  <w:style w:type="table" w:customStyle="1" w:styleId="210">
    <w:name w:val="无格式表格 21"/>
    <w:basedOn w:val="a1"/>
    <w:uiPriority w:val="42"/>
    <w:qFormat/>
    <w:rsid w:val="00D9419D"/>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D9419D"/>
    <w:rPr>
      <w:szCs w:val="24"/>
    </w:rPr>
  </w:style>
  <w:style w:type="paragraph" w:customStyle="1" w:styleId="Char15">
    <w:name w:val="Char1"/>
    <w:basedOn w:val="a"/>
    <w:qFormat/>
    <w:rsid w:val="00D9419D"/>
    <w:rPr>
      <w:rFonts w:ascii="仿宋_GB2312" w:eastAsia="仿宋_GB2312"/>
      <w:b/>
      <w:sz w:val="32"/>
      <w:szCs w:val="32"/>
    </w:rPr>
  </w:style>
  <w:style w:type="paragraph" w:customStyle="1" w:styleId="CharCharCharCharCharChar1Char">
    <w:name w:val="Char Char Char Char Char Char1 Char"/>
    <w:basedOn w:val="a"/>
    <w:qFormat/>
    <w:rsid w:val="00D9419D"/>
    <w:pPr>
      <w:widowControl/>
      <w:spacing w:after="160" w:line="240" w:lineRule="exact"/>
      <w:jc w:val="left"/>
    </w:pPr>
    <w:rPr>
      <w:rFonts w:ascii="Verdana" w:hAnsi="Verdana"/>
      <w:kern w:val="0"/>
      <w:szCs w:val="20"/>
      <w:lang w:eastAsia="en-US"/>
    </w:rPr>
  </w:style>
  <w:style w:type="character" w:customStyle="1" w:styleId="Char2">
    <w:name w:val="称呼 Char"/>
    <w:basedOn w:val="a0"/>
    <w:link w:val="a6"/>
    <w:qFormat/>
    <w:rsid w:val="00D9419D"/>
    <w:rPr>
      <w:rFonts w:eastAsia="仿宋_GB2312"/>
      <w:kern w:val="2"/>
      <w:sz w:val="24"/>
    </w:rPr>
  </w:style>
  <w:style w:type="character" w:customStyle="1" w:styleId="CharChar3">
    <w:name w:val="Char Char3"/>
    <w:qFormat/>
    <w:locked/>
    <w:rsid w:val="00D9419D"/>
    <w:rPr>
      <w:rFonts w:ascii="宋体" w:eastAsia="宋体" w:hAnsi="Courier New" w:cs="Courier New"/>
      <w:kern w:val="2"/>
      <w:sz w:val="21"/>
      <w:szCs w:val="21"/>
      <w:lang w:val="en-US" w:eastAsia="zh-CN" w:bidi="ar-SA"/>
    </w:rPr>
  </w:style>
  <w:style w:type="paragraph" w:customStyle="1" w:styleId="22">
    <w:name w:val="样式2"/>
    <w:basedOn w:val="a"/>
    <w:qFormat/>
    <w:rsid w:val="00D9419D"/>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D9419D"/>
    <w:rPr>
      <w:kern w:val="2"/>
      <w:sz w:val="21"/>
    </w:rPr>
  </w:style>
  <w:style w:type="paragraph" w:customStyle="1" w:styleId="Normal0">
    <w:name w:val="Normal_0"/>
    <w:qFormat/>
    <w:rsid w:val="00D9419D"/>
    <w:pPr>
      <w:widowControl w:val="0"/>
      <w:jc w:val="both"/>
    </w:pPr>
    <w:rPr>
      <w:kern w:val="2"/>
      <w:sz w:val="21"/>
    </w:rPr>
  </w:style>
  <w:style w:type="character" w:customStyle="1" w:styleId="3Char0">
    <w:name w:val="正文文本 3 Char"/>
    <w:link w:val="310"/>
    <w:qFormat/>
    <w:rsid w:val="00D9419D"/>
    <w:rPr>
      <w:rFonts w:ascii="宋体"/>
      <w:sz w:val="24"/>
    </w:rPr>
  </w:style>
  <w:style w:type="paragraph" w:customStyle="1" w:styleId="310">
    <w:name w:val="正文文本 31"/>
    <w:basedOn w:val="a"/>
    <w:link w:val="3Char0"/>
    <w:qFormat/>
    <w:rsid w:val="00D9419D"/>
    <w:rPr>
      <w:rFonts w:ascii="宋体"/>
      <w:kern w:val="0"/>
      <w:sz w:val="24"/>
      <w:szCs w:val="20"/>
    </w:rPr>
  </w:style>
  <w:style w:type="paragraph" w:customStyle="1" w:styleId="TOC3">
    <w:name w:val="TOC 标题3"/>
    <w:basedOn w:val="1"/>
    <w:next w:val="a"/>
    <w:uiPriority w:val="39"/>
    <w:semiHidden/>
    <w:unhideWhenUsed/>
    <w:qFormat/>
    <w:rsid w:val="00D9419D"/>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D9419D"/>
  </w:style>
  <w:style w:type="paragraph" w:customStyle="1" w:styleId="WPSOffice2">
    <w:name w:val="WPSOffice手动目录 2"/>
    <w:qFormat/>
    <w:rsid w:val="00D9419D"/>
    <w:pPr>
      <w:ind w:leftChars="200" w:left="200"/>
    </w:pPr>
  </w:style>
  <w:style w:type="paragraph" w:customStyle="1" w:styleId="WPSOffice3">
    <w:name w:val="WPSOffice手动目录 3"/>
    <w:qFormat/>
    <w:rsid w:val="00D9419D"/>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iuyan@shenzhenmc.com"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548293-9C0B-4637-9A21-D9A13747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5943</Words>
  <Characters>33879</Characters>
  <Application>Microsoft Office Word</Application>
  <DocSecurity>0</DocSecurity>
  <Lines>282</Lines>
  <Paragraphs>79</Paragraphs>
  <ScaleCrop>false</ScaleCrop>
  <Company>DELL</Company>
  <LinksUpToDate>false</LinksUpToDate>
  <CharactersWithSpaces>39743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NTKO</cp:lastModifiedBy>
  <cp:revision>3</cp:revision>
  <cp:lastPrinted>2021-09-22T03:02:00Z</cp:lastPrinted>
  <dcterms:created xsi:type="dcterms:W3CDTF">2022-07-12T08:10:00Z</dcterms:created>
  <dcterms:modified xsi:type="dcterms:W3CDTF">2022-09-16T10:20:00Z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