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E1BFB" w14:textId="77777777" w:rsidR="0083242C" w:rsidRDefault="0083242C">
      <w:pPr>
        <w:spacing w:line="360" w:lineRule="auto"/>
        <w:jc w:val="center"/>
        <w:rPr>
          <w:rFonts w:ascii="宋体" w:hAnsi="宋体"/>
          <w:b/>
          <w:spacing w:val="36"/>
          <w:sz w:val="44"/>
          <w:szCs w:val="44"/>
        </w:rPr>
      </w:pPr>
      <w:bookmarkStart w:id="0" w:name="法定代表人或其委托代理人封面"/>
    </w:p>
    <w:p w14:paraId="1A84656C" w14:textId="77777777" w:rsidR="0083242C" w:rsidRDefault="00CA5F1E">
      <w:pPr>
        <w:spacing w:line="360" w:lineRule="auto"/>
        <w:jc w:val="center"/>
        <w:rPr>
          <w:rFonts w:ascii="宋体" w:hAnsi="宋体"/>
          <w:b/>
          <w:spacing w:val="36"/>
          <w:sz w:val="44"/>
          <w:szCs w:val="44"/>
        </w:rPr>
      </w:pPr>
      <w:r>
        <w:rPr>
          <w:rFonts w:ascii="宋体" w:hAnsi="宋体" w:hint="eastAsia"/>
          <w:b/>
          <w:spacing w:val="36"/>
          <w:sz w:val="44"/>
          <w:szCs w:val="44"/>
        </w:rPr>
        <w:t>松岗沙浦围、光明新湖、坪山坑</w:t>
      </w:r>
      <w:proofErr w:type="gramStart"/>
      <w:r>
        <w:rPr>
          <w:rFonts w:ascii="宋体" w:hAnsi="宋体" w:hint="eastAsia"/>
          <w:b/>
          <w:spacing w:val="36"/>
          <w:sz w:val="44"/>
          <w:szCs w:val="44"/>
        </w:rPr>
        <w:t>梓</w:t>
      </w:r>
      <w:proofErr w:type="gramEnd"/>
      <w:r>
        <w:rPr>
          <w:rFonts w:ascii="宋体" w:hAnsi="宋体" w:hint="eastAsia"/>
          <w:b/>
          <w:spacing w:val="36"/>
          <w:sz w:val="44"/>
          <w:szCs w:val="44"/>
        </w:rPr>
        <w:t>、大运、上屋北（A地块）、机场东、登良东、</w:t>
      </w:r>
      <w:proofErr w:type="gramStart"/>
      <w:r>
        <w:rPr>
          <w:rFonts w:ascii="宋体" w:hAnsi="宋体" w:hint="eastAsia"/>
          <w:b/>
          <w:spacing w:val="36"/>
          <w:sz w:val="44"/>
          <w:szCs w:val="44"/>
        </w:rPr>
        <w:t>昂鹅项目</w:t>
      </w:r>
      <w:proofErr w:type="gramEnd"/>
    </w:p>
    <w:p w14:paraId="64338FA9" w14:textId="77777777" w:rsidR="0083242C" w:rsidRDefault="00CA5F1E">
      <w:pPr>
        <w:spacing w:line="360" w:lineRule="auto"/>
        <w:jc w:val="center"/>
        <w:rPr>
          <w:rFonts w:ascii="宋体" w:hAnsi="宋体"/>
          <w:b/>
          <w:spacing w:val="36"/>
          <w:sz w:val="44"/>
          <w:szCs w:val="44"/>
        </w:rPr>
      </w:pPr>
      <w:r>
        <w:rPr>
          <w:rFonts w:ascii="宋体" w:hAnsi="宋体" w:hint="eastAsia"/>
          <w:b/>
          <w:spacing w:val="36"/>
          <w:sz w:val="44"/>
          <w:szCs w:val="44"/>
        </w:rPr>
        <w:t>用水节水评估服务</w:t>
      </w:r>
    </w:p>
    <w:p w14:paraId="291B45C6" w14:textId="77777777" w:rsidR="0083242C" w:rsidRDefault="0083242C">
      <w:pPr>
        <w:spacing w:line="360" w:lineRule="auto"/>
        <w:jc w:val="center"/>
        <w:rPr>
          <w:rFonts w:ascii="宋体" w:hAnsi="宋体"/>
          <w:b/>
          <w:bCs/>
          <w:spacing w:val="36"/>
          <w:sz w:val="44"/>
          <w:szCs w:val="44"/>
        </w:rPr>
      </w:pPr>
    </w:p>
    <w:p w14:paraId="16508EAE" w14:textId="77777777" w:rsidR="0083242C" w:rsidRDefault="0083242C">
      <w:pPr>
        <w:spacing w:line="360" w:lineRule="auto"/>
        <w:jc w:val="center"/>
        <w:rPr>
          <w:rFonts w:ascii="宋体" w:hAnsi="宋体"/>
          <w:b/>
          <w:sz w:val="24"/>
        </w:rPr>
      </w:pPr>
    </w:p>
    <w:p w14:paraId="2B7E6335" w14:textId="77777777" w:rsidR="0083242C" w:rsidRDefault="00CA5F1E">
      <w:pPr>
        <w:spacing w:line="360" w:lineRule="auto"/>
        <w:jc w:val="center"/>
        <w:rPr>
          <w:rFonts w:ascii="宋体" w:hAnsi="宋体"/>
          <w:b/>
          <w:bCs/>
          <w:spacing w:val="36"/>
          <w:kern w:val="10"/>
          <w:sz w:val="84"/>
          <w:szCs w:val="84"/>
        </w:rPr>
      </w:pPr>
      <w:r>
        <w:rPr>
          <w:rFonts w:ascii="宋体" w:hAnsi="宋体" w:hint="eastAsia"/>
          <w:b/>
          <w:bCs/>
          <w:spacing w:val="36"/>
          <w:kern w:val="10"/>
          <w:sz w:val="84"/>
          <w:szCs w:val="84"/>
        </w:rPr>
        <w:t>比选文件</w:t>
      </w:r>
    </w:p>
    <w:p w14:paraId="2AB0B25C" w14:textId="77777777" w:rsidR="0083242C" w:rsidRDefault="0083242C">
      <w:pPr>
        <w:spacing w:line="360" w:lineRule="auto"/>
        <w:jc w:val="center"/>
        <w:rPr>
          <w:rFonts w:ascii="宋体" w:hAnsi="宋体"/>
          <w:b/>
          <w:sz w:val="36"/>
        </w:rPr>
      </w:pPr>
    </w:p>
    <w:p w14:paraId="57B73F8C" w14:textId="77777777" w:rsidR="0083242C" w:rsidRDefault="0083242C">
      <w:pPr>
        <w:pStyle w:val="ac"/>
        <w:spacing w:line="360" w:lineRule="auto"/>
        <w:jc w:val="center"/>
        <w:rPr>
          <w:rFonts w:hAnsi="宋体"/>
          <w:sz w:val="23"/>
          <w:szCs w:val="23"/>
        </w:rPr>
      </w:pPr>
    </w:p>
    <w:p w14:paraId="2C0DCCAE" w14:textId="77777777" w:rsidR="0083242C" w:rsidRDefault="0083242C">
      <w:pPr>
        <w:pStyle w:val="ac"/>
        <w:spacing w:line="360" w:lineRule="auto"/>
        <w:jc w:val="center"/>
        <w:rPr>
          <w:rFonts w:hAnsi="宋体"/>
          <w:b/>
          <w:sz w:val="32"/>
          <w:szCs w:val="32"/>
        </w:rPr>
      </w:pPr>
    </w:p>
    <w:p w14:paraId="2871FB7D" w14:textId="77777777" w:rsidR="0083242C" w:rsidRDefault="0083242C">
      <w:pPr>
        <w:pStyle w:val="ac"/>
        <w:spacing w:line="360" w:lineRule="auto"/>
        <w:jc w:val="center"/>
        <w:rPr>
          <w:rFonts w:hAnsi="宋体"/>
          <w:b/>
          <w:sz w:val="32"/>
          <w:szCs w:val="32"/>
        </w:rPr>
      </w:pPr>
    </w:p>
    <w:p w14:paraId="37C9C0CE" w14:textId="77777777" w:rsidR="0083242C" w:rsidRDefault="0083242C">
      <w:pPr>
        <w:pStyle w:val="ac"/>
        <w:snapToGrid w:val="0"/>
        <w:spacing w:line="360" w:lineRule="auto"/>
        <w:rPr>
          <w:rFonts w:hAnsi="宋体"/>
          <w:b/>
          <w:bCs/>
          <w:spacing w:val="70"/>
          <w:sz w:val="32"/>
          <w:szCs w:val="32"/>
        </w:rPr>
      </w:pPr>
    </w:p>
    <w:p w14:paraId="51F662DF" w14:textId="77777777" w:rsidR="0083242C" w:rsidRDefault="00CA5F1E">
      <w:pPr>
        <w:pStyle w:val="ac"/>
        <w:snapToGrid w:val="0"/>
        <w:spacing w:line="360" w:lineRule="auto"/>
        <w:ind w:firstLineChars="235" w:firstLine="849"/>
        <w:rPr>
          <w:rFonts w:hAnsi="宋体"/>
          <w:b/>
          <w:bCs/>
          <w:sz w:val="36"/>
          <w:szCs w:val="36"/>
          <w:u w:val="single"/>
        </w:rPr>
      </w:pPr>
      <w:r>
        <w:rPr>
          <w:rFonts w:hAnsi="宋体" w:hint="eastAsia"/>
          <w:b/>
          <w:bCs/>
          <w:sz w:val="36"/>
          <w:szCs w:val="36"/>
        </w:rPr>
        <w:t>比 选 人：</w:t>
      </w:r>
      <w:r>
        <w:rPr>
          <w:rFonts w:hAnsi="宋体" w:hint="eastAsia"/>
          <w:b/>
          <w:bCs/>
          <w:sz w:val="36"/>
          <w:szCs w:val="36"/>
          <w:u w:val="single"/>
        </w:rPr>
        <w:t>深圳地铁置业集团有限公司</w:t>
      </w:r>
    </w:p>
    <w:p w14:paraId="743BDC27" w14:textId="77777777" w:rsidR="0083242C" w:rsidRDefault="00CA5F1E">
      <w:pPr>
        <w:pStyle w:val="ac"/>
        <w:snapToGrid w:val="0"/>
        <w:spacing w:line="360" w:lineRule="auto"/>
        <w:ind w:firstLineChars="246" w:firstLine="790"/>
        <w:rPr>
          <w:rFonts w:hAnsi="宋体"/>
          <w:b/>
          <w:bCs/>
          <w:sz w:val="32"/>
          <w:szCs w:val="32"/>
          <w:u w:val="single"/>
        </w:rPr>
      </w:pPr>
      <w:r>
        <w:rPr>
          <w:rFonts w:hAnsi="宋体" w:hint="eastAsia"/>
          <w:b/>
          <w:bCs/>
          <w:sz w:val="32"/>
          <w:szCs w:val="32"/>
        </w:rPr>
        <w:t>法定代表人：</w:t>
      </w:r>
      <w:r>
        <w:rPr>
          <w:rFonts w:hAnsi="宋体" w:hint="eastAsia"/>
          <w:b/>
          <w:bCs/>
          <w:sz w:val="32"/>
          <w:szCs w:val="32"/>
          <w:u w:val="single"/>
        </w:rPr>
        <w:t xml:space="preserve">        </w:t>
      </w:r>
      <w:proofErr w:type="gramStart"/>
      <w:r>
        <w:rPr>
          <w:rFonts w:hAnsi="宋体" w:hint="eastAsia"/>
          <w:b/>
          <w:bCs/>
          <w:sz w:val="32"/>
          <w:szCs w:val="32"/>
          <w:u w:val="single"/>
        </w:rPr>
        <w:t>李武雄</w:t>
      </w:r>
      <w:proofErr w:type="gramEnd"/>
      <w:r>
        <w:rPr>
          <w:rFonts w:hAnsi="宋体" w:hint="eastAsia"/>
          <w:b/>
          <w:bCs/>
          <w:sz w:val="32"/>
          <w:szCs w:val="32"/>
          <w:u w:val="single"/>
        </w:rPr>
        <w:t xml:space="preserve">          </w:t>
      </w:r>
    </w:p>
    <w:p w14:paraId="3779A786" w14:textId="77777777" w:rsidR="0083242C" w:rsidRDefault="0083242C">
      <w:pPr>
        <w:spacing w:line="360" w:lineRule="auto"/>
        <w:jc w:val="center"/>
        <w:rPr>
          <w:rFonts w:ascii="宋体" w:hAnsi="宋体"/>
          <w:b/>
          <w:bCs/>
          <w:sz w:val="32"/>
          <w:szCs w:val="32"/>
        </w:rPr>
      </w:pPr>
    </w:p>
    <w:p w14:paraId="511C9420" w14:textId="77777777" w:rsidR="0083242C" w:rsidRDefault="0083242C">
      <w:pPr>
        <w:pStyle w:val="2"/>
        <w:ind w:firstLine="643"/>
        <w:rPr>
          <w:rFonts w:ascii="宋体" w:hAnsi="宋体"/>
          <w:b/>
          <w:bCs/>
          <w:sz w:val="32"/>
          <w:szCs w:val="32"/>
        </w:rPr>
      </w:pPr>
    </w:p>
    <w:p w14:paraId="506B5E4D" w14:textId="77777777" w:rsidR="0083242C" w:rsidRDefault="0083242C">
      <w:pPr>
        <w:pStyle w:val="2"/>
        <w:ind w:firstLine="643"/>
        <w:rPr>
          <w:rFonts w:ascii="宋体" w:hAnsi="宋体"/>
          <w:b/>
          <w:bCs/>
          <w:sz w:val="32"/>
          <w:szCs w:val="32"/>
        </w:rPr>
      </w:pPr>
    </w:p>
    <w:p w14:paraId="420D7F2C" w14:textId="7DF01AC1" w:rsidR="0083242C" w:rsidRDefault="00CA5F1E">
      <w:pPr>
        <w:spacing w:line="360" w:lineRule="auto"/>
        <w:jc w:val="center"/>
        <w:rPr>
          <w:rFonts w:ascii="宋体" w:hAnsi="宋体"/>
          <w:b/>
          <w:sz w:val="36"/>
        </w:rPr>
      </w:pPr>
      <w:r>
        <w:rPr>
          <w:rFonts w:ascii="宋体" w:hAnsi="宋体" w:hint="eastAsia"/>
          <w:b/>
          <w:bCs/>
          <w:sz w:val="32"/>
          <w:szCs w:val="32"/>
        </w:rPr>
        <w:t>2022 年</w:t>
      </w:r>
      <w:r w:rsidR="0071166F">
        <w:rPr>
          <w:rFonts w:ascii="宋体" w:hAnsi="宋体" w:hint="eastAsia"/>
          <w:b/>
          <w:bCs/>
          <w:sz w:val="32"/>
          <w:szCs w:val="32"/>
        </w:rPr>
        <w:t xml:space="preserve"> </w:t>
      </w:r>
      <w:r w:rsidR="0071166F">
        <w:rPr>
          <w:rFonts w:ascii="宋体" w:hAnsi="宋体"/>
          <w:b/>
          <w:bCs/>
          <w:sz w:val="32"/>
          <w:szCs w:val="32"/>
        </w:rPr>
        <w:t xml:space="preserve">9 </w:t>
      </w:r>
      <w:r>
        <w:rPr>
          <w:rFonts w:ascii="宋体" w:hAnsi="宋体" w:hint="eastAsia"/>
          <w:b/>
          <w:bCs/>
          <w:sz w:val="32"/>
          <w:szCs w:val="32"/>
        </w:rPr>
        <w:t>月</w:t>
      </w:r>
      <w:bookmarkStart w:id="1" w:name="_Toc188623169"/>
      <w:bookmarkStart w:id="2" w:name="_Toc389620163"/>
      <w:bookmarkStart w:id="3" w:name="_Toc385992323"/>
      <w:bookmarkStart w:id="4" w:name="_Toc497549383"/>
      <w:r>
        <w:rPr>
          <w:rFonts w:ascii="宋体" w:hAnsi="宋体" w:hint="eastAsia"/>
          <w:b/>
          <w:sz w:val="36"/>
        </w:rPr>
        <w:t xml:space="preserve"> </w:t>
      </w:r>
      <w:bookmarkStart w:id="5" w:name="_Toc188623172"/>
      <w:bookmarkEnd w:id="0"/>
      <w:bookmarkEnd w:id="1"/>
    </w:p>
    <w:p w14:paraId="1AD4949A" w14:textId="77777777" w:rsidR="0083242C" w:rsidRDefault="0083242C">
      <w:pPr>
        <w:widowControl/>
        <w:spacing w:line="360" w:lineRule="auto"/>
        <w:jc w:val="left"/>
        <w:rPr>
          <w:rFonts w:hAnsi="宋体"/>
          <w:u w:val="single"/>
        </w:rPr>
        <w:sectPr w:rsidR="0083242C">
          <w:footerReference w:type="default" r:id="rId8"/>
          <w:pgSz w:w="11906" w:h="16838"/>
          <w:pgMar w:top="1440" w:right="1700" w:bottom="1440" w:left="1440" w:header="720" w:footer="890" w:gutter="0"/>
          <w:pgNumType w:start="1"/>
          <w:cols w:space="720"/>
        </w:sectPr>
      </w:pPr>
    </w:p>
    <w:p w14:paraId="685594B6" w14:textId="77777777" w:rsidR="0083242C" w:rsidRDefault="00CA5F1E">
      <w:pPr>
        <w:pStyle w:val="1"/>
        <w:spacing w:before="240" w:line="360" w:lineRule="auto"/>
        <w:rPr>
          <w:rFonts w:ascii="宋体" w:hAnsi="宋体"/>
          <w:b w:val="0"/>
          <w:sz w:val="44"/>
          <w:szCs w:val="44"/>
        </w:rPr>
      </w:pPr>
      <w:bookmarkStart w:id="6" w:name="_Toc57731942"/>
      <w:bookmarkStart w:id="7" w:name="_Toc518494113"/>
      <w:bookmarkStart w:id="8" w:name="_Toc197404895"/>
      <w:bookmarkStart w:id="9" w:name="_Toc372555578"/>
      <w:bookmarkStart w:id="10" w:name="_Toc276575914"/>
      <w:bookmarkStart w:id="11" w:name="_Toc372555579"/>
      <w:bookmarkStart w:id="12" w:name="_Toc402782153"/>
      <w:bookmarkStart w:id="13" w:name="_Toc29995568"/>
      <w:bookmarkStart w:id="14" w:name="_Toc188439083"/>
      <w:bookmarkStart w:id="15" w:name="_Toc39758874"/>
      <w:bookmarkStart w:id="16" w:name="_Toc191203192"/>
      <w:r>
        <w:rPr>
          <w:rFonts w:ascii="宋体" w:hAnsi="宋体" w:hint="eastAsia"/>
          <w:b w:val="0"/>
          <w:sz w:val="44"/>
          <w:szCs w:val="44"/>
        </w:rPr>
        <w:lastRenderedPageBreak/>
        <w:t>致参选人</w:t>
      </w:r>
      <w:bookmarkEnd w:id="6"/>
      <w:bookmarkEnd w:id="7"/>
      <w:bookmarkEnd w:id="8"/>
      <w:bookmarkEnd w:id="9"/>
      <w:bookmarkEnd w:id="10"/>
    </w:p>
    <w:p w14:paraId="3636EFDF" w14:textId="77777777" w:rsidR="0083242C" w:rsidRDefault="00CA5F1E">
      <w:pPr>
        <w:pStyle w:val="ac"/>
        <w:spacing w:beforeLines="100" w:before="240" w:afterLines="50" w:after="120" w:line="360" w:lineRule="auto"/>
        <w:ind w:firstLineChars="200" w:firstLine="480"/>
        <w:rPr>
          <w:rFonts w:hAnsi="宋体"/>
          <w:sz w:val="24"/>
        </w:rPr>
      </w:pPr>
      <w:r>
        <w:rPr>
          <w:rFonts w:hAnsi="宋体" w:hint="eastAsia"/>
          <w:sz w:val="24"/>
        </w:rPr>
        <w:t>本比选文件是依据有关招标参选的法律、法规、规章和规范性文件的规定，根据本比选项目的特点和需要编制的。</w:t>
      </w:r>
    </w:p>
    <w:p w14:paraId="749D0B1C" w14:textId="77777777" w:rsidR="0083242C" w:rsidRDefault="00CA5F1E">
      <w:pPr>
        <w:pStyle w:val="ac"/>
        <w:spacing w:beforeLines="100" w:before="240" w:afterLines="50" w:after="120" w:line="360" w:lineRule="auto"/>
        <w:ind w:firstLineChars="200" w:firstLine="480"/>
        <w:rPr>
          <w:rFonts w:hAnsi="宋体"/>
          <w:sz w:val="24"/>
        </w:rPr>
      </w:pPr>
      <w:r>
        <w:rPr>
          <w:rFonts w:hAnsi="宋体" w:hint="eastAsia"/>
          <w:sz w:val="24"/>
        </w:rPr>
        <w:t>比选文件的编制遵循公开、公平、公正和诚实信用的原则，比选文件的内容已清楚地反映了</w:t>
      </w:r>
      <w:r>
        <w:rPr>
          <w:rFonts w:hAnsi="宋体" w:hint="eastAsia"/>
          <w:b/>
          <w:bCs/>
          <w:sz w:val="24"/>
          <w:szCs w:val="24"/>
          <w:u w:val="single"/>
        </w:rPr>
        <w:t>松岗沙浦围、光明新湖、坪山坑</w:t>
      </w:r>
      <w:proofErr w:type="gramStart"/>
      <w:r>
        <w:rPr>
          <w:rFonts w:hAnsi="宋体" w:hint="eastAsia"/>
          <w:b/>
          <w:bCs/>
          <w:sz w:val="24"/>
          <w:szCs w:val="24"/>
          <w:u w:val="single"/>
        </w:rPr>
        <w:t>梓</w:t>
      </w:r>
      <w:proofErr w:type="gramEnd"/>
      <w:r>
        <w:rPr>
          <w:rFonts w:hAnsi="宋体" w:hint="eastAsia"/>
          <w:b/>
          <w:bCs/>
          <w:sz w:val="24"/>
          <w:szCs w:val="24"/>
          <w:u w:val="single"/>
        </w:rPr>
        <w:t>、大运、上屋北（A地块）、机场东、登良东、</w:t>
      </w:r>
      <w:proofErr w:type="gramStart"/>
      <w:r>
        <w:rPr>
          <w:rFonts w:hAnsi="宋体" w:hint="eastAsia"/>
          <w:b/>
          <w:bCs/>
          <w:sz w:val="24"/>
          <w:szCs w:val="24"/>
          <w:u w:val="single"/>
        </w:rPr>
        <w:t>昂鹅项目</w:t>
      </w:r>
      <w:proofErr w:type="gramEnd"/>
      <w:r>
        <w:rPr>
          <w:rFonts w:hAnsi="宋体" w:hint="eastAsia"/>
          <w:b/>
          <w:bCs/>
          <w:sz w:val="24"/>
          <w:szCs w:val="24"/>
          <w:u w:val="single"/>
        </w:rPr>
        <w:t>用水节水评估服务</w:t>
      </w:r>
      <w:r>
        <w:rPr>
          <w:rFonts w:hAnsi="宋体" w:hint="eastAsia"/>
          <w:sz w:val="24"/>
        </w:rPr>
        <w:t>工作内容和基本要求。我们要求参选人必须</w:t>
      </w:r>
      <w:proofErr w:type="gramStart"/>
      <w:r>
        <w:rPr>
          <w:rFonts w:hAnsi="宋体" w:hint="eastAsia"/>
          <w:sz w:val="24"/>
        </w:rPr>
        <w:t>完全响应</w:t>
      </w:r>
      <w:proofErr w:type="gramEnd"/>
      <w:r>
        <w:rPr>
          <w:rFonts w:hAnsi="宋体" w:hint="eastAsia"/>
          <w:sz w:val="24"/>
        </w:rPr>
        <w:t>本比选文件的实质性内容。</w:t>
      </w:r>
    </w:p>
    <w:p w14:paraId="47C02DDA" w14:textId="77777777" w:rsidR="0083242C" w:rsidRDefault="00CA5F1E">
      <w:pPr>
        <w:pStyle w:val="ac"/>
        <w:spacing w:beforeLines="100" w:before="240" w:afterLines="50" w:after="120" w:line="360" w:lineRule="auto"/>
        <w:ind w:firstLineChars="200" w:firstLine="480"/>
        <w:rPr>
          <w:rFonts w:hAnsi="宋体"/>
          <w:sz w:val="24"/>
          <w:u w:val="single"/>
        </w:rPr>
      </w:pPr>
      <w:r>
        <w:rPr>
          <w:rFonts w:hAnsi="宋体" w:hint="eastAsia"/>
          <w:sz w:val="24"/>
          <w:u w:val="single"/>
        </w:rPr>
        <w:t>领取了本比选文件的正式参选人，请随时查看“深铁招采网”、“深圳地铁官网”、“国资委阳光采购平台”、“深铁置业微信订阅号”中有关该项目补遗文件的信息。否则，由此导致的不利后果由参选人自负。</w:t>
      </w:r>
    </w:p>
    <w:p w14:paraId="32ABE7A0" w14:textId="77777777" w:rsidR="0083242C" w:rsidRDefault="0083242C">
      <w:pPr>
        <w:pStyle w:val="ac"/>
        <w:spacing w:line="360" w:lineRule="auto"/>
        <w:ind w:firstLineChars="175" w:firstLine="420"/>
        <w:rPr>
          <w:rFonts w:hAnsi="宋体"/>
          <w:sz w:val="24"/>
        </w:rPr>
      </w:pPr>
    </w:p>
    <w:p w14:paraId="07E1C064" w14:textId="77777777" w:rsidR="0083242C" w:rsidRDefault="00CA5F1E">
      <w:pPr>
        <w:pStyle w:val="ac"/>
        <w:spacing w:line="360" w:lineRule="auto"/>
        <w:ind w:firstLineChars="175" w:firstLine="420"/>
        <w:rPr>
          <w:rFonts w:hAnsi="宋体"/>
          <w:sz w:val="24"/>
        </w:rPr>
      </w:pPr>
      <w:r>
        <w:rPr>
          <w:rFonts w:hAnsi="宋体" w:hint="eastAsia"/>
          <w:sz w:val="24"/>
        </w:rPr>
        <w:t>比选人（盖章）：深圳地铁置业集团有限公司</w:t>
      </w:r>
    </w:p>
    <w:p w14:paraId="7A9E78F1" w14:textId="77777777" w:rsidR="0083242C" w:rsidRDefault="00CA5F1E">
      <w:pPr>
        <w:pStyle w:val="ac"/>
        <w:spacing w:line="360" w:lineRule="auto"/>
        <w:ind w:firstLineChars="175" w:firstLine="420"/>
        <w:rPr>
          <w:rFonts w:hAnsi="宋体"/>
          <w:sz w:val="24"/>
        </w:rPr>
      </w:pPr>
      <w:r>
        <w:rPr>
          <w:rFonts w:hAnsi="宋体" w:hint="eastAsia"/>
          <w:sz w:val="24"/>
        </w:rPr>
        <w:t>比选人地址：</w:t>
      </w:r>
      <w:r>
        <w:rPr>
          <w:rFonts w:hAnsi="宋体" w:hint="eastAsia"/>
          <w:sz w:val="24"/>
          <w:szCs w:val="24"/>
        </w:rPr>
        <w:t>深圳市福田区深南大道6011-8号深铁置业大厦48楼</w:t>
      </w:r>
    </w:p>
    <w:p w14:paraId="2C92B3BB" w14:textId="77777777" w:rsidR="0083242C" w:rsidRDefault="00CA5F1E">
      <w:pPr>
        <w:pStyle w:val="ac"/>
        <w:spacing w:line="360" w:lineRule="auto"/>
        <w:ind w:rightChars="45" w:right="94" w:firstLineChars="175" w:firstLine="420"/>
        <w:rPr>
          <w:rFonts w:hAnsi="宋体"/>
          <w:sz w:val="24"/>
        </w:rPr>
      </w:pPr>
      <w:r>
        <w:rPr>
          <w:rFonts w:hAnsi="宋体" w:hint="eastAsia"/>
          <w:sz w:val="24"/>
        </w:rPr>
        <w:t>邮政编码：518026</w:t>
      </w:r>
    </w:p>
    <w:p w14:paraId="1305E248" w14:textId="77777777" w:rsidR="0083242C" w:rsidRDefault="00CA5F1E">
      <w:pPr>
        <w:pStyle w:val="ac"/>
        <w:spacing w:line="360" w:lineRule="auto"/>
        <w:ind w:firstLineChars="175" w:firstLine="420"/>
        <w:rPr>
          <w:rFonts w:hAnsi="宋体"/>
          <w:sz w:val="24"/>
        </w:rPr>
      </w:pPr>
      <w:r>
        <w:rPr>
          <w:rFonts w:hAnsi="宋体" w:hint="eastAsia"/>
          <w:sz w:val="24"/>
        </w:rPr>
        <w:t>联 系 人：赵先生</w:t>
      </w:r>
    </w:p>
    <w:p w14:paraId="63C6935C" w14:textId="77777777" w:rsidR="0083242C" w:rsidRDefault="00CA5F1E">
      <w:pPr>
        <w:pStyle w:val="ac"/>
        <w:spacing w:line="360" w:lineRule="auto"/>
        <w:ind w:firstLineChars="175" w:firstLine="420"/>
        <w:rPr>
          <w:rFonts w:hAnsi="宋体"/>
          <w:sz w:val="24"/>
        </w:rPr>
      </w:pPr>
      <w:r>
        <w:rPr>
          <w:rFonts w:hAnsi="宋体" w:hint="eastAsia"/>
          <w:sz w:val="24"/>
        </w:rPr>
        <w:t>联系电话：15013538387</w:t>
      </w:r>
    </w:p>
    <w:p w14:paraId="54101AE5" w14:textId="77777777" w:rsidR="0083242C" w:rsidRDefault="00CA5F1E">
      <w:pPr>
        <w:pStyle w:val="ac"/>
        <w:spacing w:line="360" w:lineRule="auto"/>
        <w:ind w:firstLineChars="175" w:firstLine="420"/>
        <w:rPr>
          <w:rFonts w:hAnsi="宋体"/>
          <w:sz w:val="24"/>
        </w:rPr>
      </w:pPr>
      <w:r>
        <w:rPr>
          <w:rFonts w:hAnsi="宋体" w:hint="eastAsia"/>
          <w:sz w:val="24"/>
        </w:rPr>
        <w:t>电    邮：</w:t>
      </w:r>
      <w:hyperlink r:id="rId9" w:history="1">
        <w:r>
          <w:rPr>
            <w:rStyle w:val="aff"/>
            <w:rFonts w:hAnsi="宋体" w:hint="eastAsia"/>
            <w:color w:val="0D0D0D"/>
            <w:sz w:val="24"/>
          </w:rPr>
          <w:t>28680569</w:t>
        </w:r>
        <w:r>
          <w:rPr>
            <w:rStyle w:val="aff"/>
            <w:rFonts w:hAnsi="宋体"/>
            <w:color w:val="0D0D0D"/>
            <w:sz w:val="24"/>
          </w:rPr>
          <w:t>@qq.com</w:t>
        </w:r>
      </w:hyperlink>
    </w:p>
    <w:p w14:paraId="08E4A14E" w14:textId="18BC4699" w:rsidR="0083242C" w:rsidRDefault="00CA5F1E">
      <w:pPr>
        <w:pStyle w:val="ac"/>
        <w:spacing w:line="360" w:lineRule="auto"/>
        <w:ind w:firstLineChars="175" w:firstLine="420"/>
        <w:rPr>
          <w:rFonts w:hAnsi="宋体"/>
          <w:sz w:val="24"/>
          <w:u w:val="single"/>
        </w:rPr>
      </w:pPr>
      <w:r>
        <w:rPr>
          <w:rFonts w:hAnsi="宋体" w:hint="eastAsia"/>
          <w:sz w:val="24"/>
        </w:rPr>
        <w:t>日    期：2022年</w:t>
      </w:r>
      <w:r>
        <w:rPr>
          <w:rFonts w:hAnsi="宋体"/>
          <w:sz w:val="24"/>
        </w:rPr>
        <w:t>9</w:t>
      </w:r>
      <w:r>
        <w:rPr>
          <w:rFonts w:hAnsi="宋体" w:hint="eastAsia"/>
          <w:sz w:val="24"/>
        </w:rPr>
        <w:t>月</w:t>
      </w:r>
      <w:r>
        <w:rPr>
          <w:rFonts w:hAnsi="宋体"/>
          <w:sz w:val="24"/>
        </w:rPr>
        <w:t xml:space="preserve">2 </w:t>
      </w:r>
      <w:r>
        <w:rPr>
          <w:rFonts w:hAnsi="宋体" w:hint="eastAsia"/>
          <w:sz w:val="24"/>
        </w:rPr>
        <w:t>日</w:t>
      </w:r>
    </w:p>
    <w:bookmarkEnd w:id="11"/>
    <w:bookmarkEnd w:id="12"/>
    <w:bookmarkEnd w:id="13"/>
    <w:bookmarkEnd w:id="14"/>
    <w:bookmarkEnd w:id="15"/>
    <w:bookmarkEnd w:id="16"/>
    <w:p w14:paraId="460CE635" w14:textId="77777777" w:rsidR="0083242C" w:rsidRDefault="0083242C">
      <w:pPr>
        <w:pStyle w:val="ac"/>
        <w:spacing w:line="360" w:lineRule="auto"/>
        <w:ind w:right="480"/>
        <w:rPr>
          <w:rFonts w:hAnsi="宋体"/>
          <w:kern w:val="2"/>
          <w:sz w:val="24"/>
          <w:szCs w:val="24"/>
        </w:rPr>
      </w:pPr>
    </w:p>
    <w:p w14:paraId="77E853EB" w14:textId="77777777" w:rsidR="0083242C" w:rsidRDefault="0083242C">
      <w:pPr>
        <w:pStyle w:val="ac"/>
        <w:spacing w:line="360" w:lineRule="auto"/>
        <w:ind w:right="480"/>
        <w:rPr>
          <w:rFonts w:hAnsi="宋体"/>
          <w:kern w:val="2"/>
          <w:sz w:val="24"/>
          <w:szCs w:val="24"/>
        </w:rPr>
      </w:pPr>
    </w:p>
    <w:p w14:paraId="26E86851" w14:textId="77777777" w:rsidR="0083242C" w:rsidRDefault="0083242C">
      <w:pPr>
        <w:pStyle w:val="ac"/>
        <w:spacing w:line="360" w:lineRule="auto"/>
        <w:ind w:right="480"/>
        <w:rPr>
          <w:rFonts w:hAnsi="宋体"/>
          <w:kern w:val="2"/>
          <w:sz w:val="24"/>
          <w:szCs w:val="24"/>
        </w:rPr>
      </w:pPr>
    </w:p>
    <w:p w14:paraId="3CF6AE56" w14:textId="77777777" w:rsidR="0083242C" w:rsidRDefault="0083242C">
      <w:pPr>
        <w:pStyle w:val="ac"/>
        <w:spacing w:line="360" w:lineRule="auto"/>
        <w:ind w:right="480"/>
        <w:rPr>
          <w:rFonts w:hAnsi="宋体"/>
          <w:kern w:val="2"/>
          <w:sz w:val="24"/>
          <w:szCs w:val="24"/>
        </w:rPr>
      </w:pPr>
    </w:p>
    <w:p w14:paraId="5E8AFAF2" w14:textId="77777777" w:rsidR="0083242C" w:rsidRDefault="0083242C">
      <w:pPr>
        <w:pStyle w:val="1"/>
        <w:spacing w:before="240" w:line="360" w:lineRule="auto"/>
        <w:rPr>
          <w:rFonts w:ascii="宋体" w:hAnsi="宋体"/>
          <w:b w:val="0"/>
          <w:sz w:val="44"/>
          <w:szCs w:val="44"/>
        </w:rPr>
      </w:pPr>
      <w:bookmarkStart w:id="17" w:name="_Toc57731943"/>
      <w:bookmarkStart w:id="18" w:name="_Toc518494114"/>
    </w:p>
    <w:p w14:paraId="14CA10B9" w14:textId="77777777" w:rsidR="0083242C" w:rsidRDefault="00CA5F1E">
      <w:pPr>
        <w:pStyle w:val="1"/>
        <w:spacing w:before="240" w:line="360" w:lineRule="auto"/>
        <w:rPr>
          <w:rFonts w:ascii="宋体" w:hAnsi="宋体"/>
          <w:b w:val="0"/>
          <w:sz w:val="44"/>
          <w:szCs w:val="44"/>
        </w:rPr>
      </w:pPr>
      <w:r>
        <w:rPr>
          <w:rFonts w:ascii="宋体" w:hAnsi="宋体" w:hint="eastAsia"/>
          <w:b w:val="0"/>
          <w:sz w:val="44"/>
          <w:szCs w:val="44"/>
        </w:rPr>
        <w:t>参选文件</w:t>
      </w:r>
      <w:bookmarkStart w:id="19" w:name="OLE_LINK1"/>
      <w:r>
        <w:rPr>
          <w:rFonts w:ascii="宋体" w:hAnsi="宋体" w:hint="eastAsia"/>
          <w:b w:val="0"/>
          <w:sz w:val="44"/>
          <w:szCs w:val="44"/>
        </w:rPr>
        <w:t>无效和废标的情形</w:t>
      </w:r>
      <w:bookmarkEnd w:id="19"/>
      <w:r>
        <w:rPr>
          <w:rFonts w:ascii="宋体" w:hAnsi="宋体" w:hint="eastAsia"/>
          <w:b w:val="0"/>
          <w:sz w:val="44"/>
          <w:szCs w:val="44"/>
        </w:rPr>
        <w:t>摘要</w:t>
      </w:r>
      <w:bookmarkEnd w:id="17"/>
      <w:bookmarkEnd w:id="18"/>
    </w:p>
    <w:p w14:paraId="26F057E2" w14:textId="77777777" w:rsidR="0083242C" w:rsidRDefault="00CA5F1E">
      <w:pPr>
        <w:pStyle w:val="ac"/>
        <w:spacing w:line="360" w:lineRule="auto"/>
        <w:ind w:firstLineChars="200" w:firstLine="482"/>
        <w:rPr>
          <w:rFonts w:hAnsi="宋体"/>
          <w:b/>
          <w:bCs/>
          <w:sz w:val="24"/>
          <w:szCs w:val="36"/>
        </w:rPr>
      </w:pPr>
      <w:r>
        <w:rPr>
          <w:rFonts w:hAnsi="宋体" w:hint="eastAsia"/>
          <w:b/>
          <w:bCs/>
          <w:sz w:val="24"/>
          <w:szCs w:val="36"/>
        </w:rPr>
        <w:t>本章节是本比选文件中涉及的所有无效标</w:t>
      </w:r>
      <w:proofErr w:type="gramStart"/>
      <w:r>
        <w:rPr>
          <w:rFonts w:hAnsi="宋体" w:hint="eastAsia"/>
          <w:b/>
          <w:bCs/>
          <w:sz w:val="24"/>
          <w:szCs w:val="36"/>
        </w:rPr>
        <w:t>和废标情形</w:t>
      </w:r>
      <w:proofErr w:type="gramEnd"/>
      <w:r>
        <w:rPr>
          <w:rFonts w:hAnsi="宋体" w:hint="eastAsia"/>
          <w:b/>
          <w:bCs/>
          <w:sz w:val="24"/>
          <w:szCs w:val="36"/>
        </w:rPr>
        <w:t>的摘要，除出现以下情形外，参选文件的其他任何情形均不得作无效标</w:t>
      </w:r>
      <w:proofErr w:type="gramStart"/>
      <w:r>
        <w:rPr>
          <w:rFonts w:hAnsi="宋体" w:hint="eastAsia"/>
          <w:b/>
          <w:bCs/>
          <w:sz w:val="24"/>
          <w:szCs w:val="36"/>
        </w:rPr>
        <w:t>和废标处理</w:t>
      </w:r>
      <w:proofErr w:type="gramEnd"/>
      <w:r>
        <w:rPr>
          <w:rFonts w:hAnsi="宋体" w:hint="eastAsia"/>
          <w:b/>
          <w:bCs/>
          <w:sz w:val="24"/>
          <w:szCs w:val="36"/>
        </w:rPr>
        <w:t>。比选文件中有关无效标</w:t>
      </w:r>
      <w:proofErr w:type="gramStart"/>
      <w:r>
        <w:rPr>
          <w:rFonts w:hAnsi="宋体" w:hint="eastAsia"/>
          <w:b/>
          <w:bCs/>
          <w:sz w:val="24"/>
          <w:szCs w:val="36"/>
        </w:rPr>
        <w:t>和废标条款</w:t>
      </w:r>
      <w:proofErr w:type="gramEnd"/>
      <w:r>
        <w:rPr>
          <w:rFonts w:hAnsi="宋体" w:hint="eastAsia"/>
          <w:b/>
          <w:bCs/>
          <w:sz w:val="24"/>
          <w:szCs w:val="36"/>
        </w:rPr>
        <w:t>的阐述与本章节不一致的，以本章节内容为准。</w:t>
      </w:r>
    </w:p>
    <w:p w14:paraId="6D68484C" w14:textId="77777777" w:rsidR="0083242C" w:rsidRDefault="00CA5F1E">
      <w:pPr>
        <w:spacing w:line="360" w:lineRule="auto"/>
        <w:ind w:firstLineChars="196" w:firstLine="472"/>
        <w:rPr>
          <w:rFonts w:ascii="宋体" w:hAnsi="宋体"/>
          <w:b/>
          <w:sz w:val="24"/>
          <w:szCs w:val="24"/>
        </w:rPr>
      </w:pPr>
      <w:r>
        <w:rPr>
          <w:rFonts w:ascii="宋体" w:hAnsi="宋体" w:hint="eastAsia"/>
          <w:b/>
          <w:sz w:val="24"/>
          <w:szCs w:val="24"/>
        </w:rPr>
        <w:t>一、参选文件不予受理的情形（由比选人负责判定）:</w:t>
      </w:r>
    </w:p>
    <w:p w14:paraId="54AA8B96" w14:textId="77777777" w:rsidR="0083242C" w:rsidRDefault="00CA5F1E">
      <w:pPr>
        <w:spacing w:line="360" w:lineRule="auto"/>
        <w:ind w:left="480"/>
        <w:rPr>
          <w:rFonts w:ascii="宋体" w:hAnsi="宋体"/>
          <w:bCs/>
          <w:sz w:val="24"/>
          <w:szCs w:val="32"/>
          <w:u w:val="single"/>
        </w:rPr>
      </w:pPr>
      <w:r>
        <w:rPr>
          <w:rFonts w:ascii="宋体" w:hAnsi="宋体" w:hint="eastAsia"/>
          <w:sz w:val="24"/>
        </w:rPr>
        <w:t>1.</w:t>
      </w:r>
      <w:r>
        <w:rPr>
          <w:rFonts w:ascii="宋体" w:hAnsi="宋体" w:hint="eastAsia"/>
          <w:sz w:val="24"/>
          <w:szCs w:val="24"/>
        </w:rPr>
        <w:t>参选文件在规定的参选截止时间以后送达的或者未送达指定地点的；</w:t>
      </w:r>
    </w:p>
    <w:p w14:paraId="2DB9DCA0" w14:textId="77777777" w:rsidR="0083242C" w:rsidRDefault="00CA5F1E">
      <w:pPr>
        <w:spacing w:line="360" w:lineRule="auto"/>
        <w:ind w:left="480"/>
        <w:rPr>
          <w:rFonts w:ascii="宋体" w:hAnsi="宋体"/>
          <w:sz w:val="24"/>
        </w:rPr>
      </w:pPr>
      <w:r>
        <w:rPr>
          <w:rFonts w:ascii="宋体" w:hAnsi="宋体" w:hint="eastAsia"/>
          <w:bCs/>
          <w:sz w:val="24"/>
          <w:szCs w:val="24"/>
        </w:rPr>
        <w:t>2.参选文件未按规定封装和加盖参选人公章的</w:t>
      </w:r>
      <w:r>
        <w:rPr>
          <w:rFonts w:ascii="宋体" w:hAnsi="宋体" w:hint="eastAsia"/>
          <w:sz w:val="24"/>
        </w:rPr>
        <w:t>。</w:t>
      </w:r>
    </w:p>
    <w:p w14:paraId="4E51A584" w14:textId="77777777" w:rsidR="0083242C" w:rsidRDefault="00CA5F1E">
      <w:pPr>
        <w:spacing w:line="360" w:lineRule="auto"/>
        <w:ind w:firstLineChars="200" w:firstLine="480"/>
        <w:rPr>
          <w:rFonts w:ascii="宋体" w:hAnsi="宋体"/>
          <w:b/>
          <w:sz w:val="24"/>
        </w:rPr>
      </w:pPr>
      <w:r>
        <w:rPr>
          <w:rFonts w:ascii="宋体" w:hAnsi="宋体" w:hint="eastAsia"/>
          <w:sz w:val="24"/>
          <w:szCs w:val="24"/>
        </w:rPr>
        <w:t>二、</w:t>
      </w:r>
      <w:r>
        <w:rPr>
          <w:rFonts w:ascii="宋体" w:hAnsi="宋体" w:hint="eastAsia"/>
          <w:b/>
          <w:sz w:val="24"/>
        </w:rPr>
        <w:t>参选文件有下列情形之一的，初步评审不合格，应作无效标处理</w:t>
      </w:r>
      <w:r>
        <w:rPr>
          <w:rFonts w:ascii="宋体" w:hAnsi="宋体" w:hint="eastAsia"/>
          <w:b/>
          <w:bCs/>
          <w:sz w:val="24"/>
          <w:szCs w:val="32"/>
        </w:rPr>
        <w:t>（由评标委员会负责判定）</w:t>
      </w:r>
      <w:r>
        <w:rPr>
          <w:rFonts w:ascii="宋体" w:hAnsi="宋体" w:hint="eastAsia"/>
          <w:b/>
          <w:sz w:val="24"/>
        </w:rPr>
        <w:t>:</w:t>
      </w:r>
    </w:p>
    <w:p w14:paraId="2D47860E" w14:textId="77777777" w:rsidR="0083242C" w:rsidRDefault="00CA5F1E">
      <w:pPr>
        <w:spacing w:line="360" w:lineRule="auto"/>
        <w:ind w:left="480"/>
        <w:rPr>
          <w:rFonts w:ascii="宋体" w:hAnsi="宋体"/>
          <w:sz w:val="24"/>
        </w:rPr>
      </w:pPr>
      <w:r>
        <w:rPr>
          <w:rFonts w:ascii="宋体" w:hAnsi="宋体" w:hint="eastAsia"/>
          <w:sz w:val="24"/>
        </w:rPr>
        <w:t>1．参选文件未按要求加盖参选人公章的；</w:t>
      </w:r>
    </w:p>
    <w:p w14:paraId="2BEE9D68" w14:textId="77777777" w:rsidR="0083242C" w:rsidRDefault="00CA5F1E">
      <w:pPr>
        <w:spacing w:line="360" w:lineRule="auto"/>
        <w:ind w:left="480"/>
        <w:rPr>
          <w:rFonts w:ascii="宋体" w:hAnsi="宋体"/>
          <w:sz w:val="24"/>
        </w:rPr>
      </w:pPr>
      <w:r>
        <w:rPr>
          <w:rFonts w:ascii="宋体" w:hAnsi="宋体" w:hint="eastAsia"/>
          <w:sz w:val="24"/>
        </w:rPr>
        <w:t>2．参选文件未经法定代表人或其委托代理人签字或盖章的，或由委托代理人签字但未随参选文件一起提供“法定代表人授权书”原件的；</w:t>
      </w:r>
    </w:p>
    <w:p w14:paraId="7C195BD8" w14:textId="77777777" w:rsidR="0083242C" w:rsidRDefault="00CA5F1E">
      <w:pPr>
        <w:spacing w:line="360" w:lineRule="auto"/>
        <w:ind w:left="480"/>
        <w:rPr>
          <w:rFonts w:ascii="宋体" w:hAnsi="宋体"/>
          <w:sz w:val="24"/>
        </w:rPr>
      </w:pPr>
      <w:r>
        <w:rPr>
          <w:rFonts w:ascii="宋体" w:hAnsi="宋体" w:hint="eastAsia"/>
          <w:sz w:val="24"/>
        </w:rPr>
        <w:t>3．对固定的参选格式文件内容进行了实质性修改，或加进额外的条件；</w:t>
      </w:r>
    </w:p>
    <w:p w14:paraId="73E56F18" w14:textId="77777777" w:rsidR="0083242C" w:rsidRDefault="00CA5F1E">
      <w:pPr>
        <w:spacing w:line="360" w:lineRule="auto"/>
        <w:ind w:left="480"/>
        <w:rPr>
          <w:rFonts w:ascii="宋体" w:hAnsi="宋体"/>
          <w:sz w:val="24"/>
        </w:rPr>
      </w:pPr>
      <w:r>
        <w:rPr>
          <w:rFonts w:ascii="宋体" w:hAnsi="宋体" w:hint="eastAsia"/>
          <w:sz w:val="24"/>
        </w:rPr>
        <w:t>4．参选函中的内容未按比选文件的要求填写；</w:t>
      </w:r>
    </w:p>
    <w:p w14:paraId="43E3CED9" w14:textId="77777777" w:rsidR="0083242C" w:rsidRDefault="00CA5F1E">
      <w:pPr>
        <w:spacing w:line="360" w:lineRule="auto"/>
        <w:ind w:left="480"/>
        <w:rPr>
          <w:rFonts w:ascii="宋体" w:hAnsi="宋体"/>
          <w:sz w:val="24"/>
        </w:rPr>
      </w:pPr>
      <w:r>
        <w:rPr>
          <w:rFonts w:ascii="宋体" w:hAnsi="宋体" w:hint="eastAsia"/>
          <w:sz w:val="24"/>
        </w:rPr>
        <w:t>5．参选人的报价超出本项目参选上限价；</w:t>
      </w:r>
    </w:p>
    <w:p w14:paraId="158340AA" w14:textId="77777777" w:rsidR="0083242C" w:rsidRDefault="00CA5F1E">
      <w:pPr>
        <w:spacing w:line="360" w:lineRule="auto"/>
        <w:ind w:left="480"/>
        <w:rPr>
          <w:rFonts w:ascii="宋体" w:hAnsi="宋体"/>
          <w:sz w:val="24"/>
        </w:rPr>
      </w:pPr>
      <w:r>
        <w:rPr>
          <w:rFonts w:ascii="宋体" w:hAnsi="宋体" w:hint="eastAsia"/>
          <w:sz w:val="24"/>
        </w:rPr>
        <w:t>6. 经审查参选人不符合资格要求的。</w:t>
      </w:r>
    </w:p>
    <w:p w14:paraId="67546776" w14:textId="77777777" w:rsidR="0083242C" w:rsidRDefault="00CA5F1E">
      <w:pPr>
        <w:spacing w:line="360" w:lineRule="auto"/>
        <w:ind w:left="480"/>
        <w:rPr>
          <w:rFonts w:ascii="宋体" w:hAnsi="宋体"/>
          <w:b/>
          <w:sz w:val="24"/>
        </w:rPr>
      </w:pPr>
      <w:r>
        <w:rPr>
          <w:rFonts w:ascii="宋体" w:hAnsi="宋体" w:hint="eastAsia"/>
          <w:b/>
          <w:sz w:val="24"/>
        </w:rPr>
        <w:t>三、参选文件存在下列情形的，应作废标处理（由评标委员会负责判定）：</w:t>
      </w:r>
    </w:p>
    <w:p w14:paraId="2C12126E" w14:textId="77777777" w:rsidR="0083242C" w:rsidRDefault="00CA5F1E">
      <w:pPr>
        <w:numPr>
          <w:ilvl w:val="0"/>
          <w:numId w:val="1"/>
        </w:numPr>
        <w:adjustRightInd w:val="0"/>
        <w:snapToGrid w:val="0"/>
        <w:spacing w:line="360" w:lineRule="auto"/>
        <w:ind w:left="0" w:firstLineChars="200" w:firstLine="480"/>
        <w:rPr>
          <w:rFonts w:ascii="宋体" w:hAnsi="宋体"/>
          <w:sz w:val="24"/>
          <w:szCs w:val="24"/>
        </w:rPr>
      </w:pPr>
      <w:bookmarkStart w:id="20" w:name="_Toc434234570"/>
      <w:bookmarkStart w:id="21" w:name="_Toc57731944"/>
      <w:r>
        <w:rPr>
          <w:rFonts w:ascii="宋体" w:hAnsi="宋体" w:hint="eastAsia"/>
          <w:sz w:val="24"/>
          <w:szCs w:val="24"/>
        </w:rPr>
        <w:t>参选人以他人的名义参选或出现串通参选、弄虚作假情形的：</w:t>
      </w:r>
    </w:p>
    <w:p w14:paraId="4C59C367" w14:textId="77777777" w:rsidR="0083242C" w:rsidRDefault="00CA5F1E">
      <w:pPr>
        <w:numPr>
          <w:ilvl w:val="0"/>
          <w:numId w:val="1"/>
        </w:numPr>
        <w:adjustRightInd w:val="0"/>
        <w:snapToGrid w:val="0"/>
        <w:spacing w:line="360" w:lineRule="auto"/>
        <w:ind w:left="0" w:firstLineChars="200" w:firstLine="480"/>
        <w:rPr>
          <w:rFonts w:ascii="宋体" w:hAnsi="宋体"/>
          <w:sz w:val="24"/>
          <w:szCs w:val="24"/>
        </w:rPr>
      </w:pPr>
      <w:r>
        <w:rPr>
          <w:rFonts w:ascii="宋体" w:hAnsi="宋体" w:hint="eastAsia"/>
          <w:sz w:val="24"/>
          <w:szCs w:val="24"/>
        </w:rPr>
        <w:t>不同参选人的参选文件内容存在非正常一致的</w:t>
      </w:r>
      <w:r>
        <w:rPr>
          <w:rFonts w:ascii="宋体" w:hAnsi="宋体" w:hint="eastAsia"/>
          <w:sz w:val="24"/>
          <w:szCs w:val="32"/>
        </w:rPr>
        <w:t>（包括但不限于线上递交参选文件的CPU序号、硬盘序列号、MAC地址、IP地址等）</w:t>
      </w:r>
      <w:r>
        <w:rPr>
          <w:rFonts w:ascii="宋体" w:hAnsi="宋体" w:hint="eastAsia"/>
          <w:sz w:val="24"/>
          <w:szCs w:val="24"/>
        </w:rPr>
        <w:t>；</w:t>
      </w:r>
    </w:p>
    <w:p w14:paraId="2AAA1E29" w14:textId="77777777" w:rsidR="0083242C" w:rsidRDefault="00CA5F1E">
      <w:pPr>
        <w:numPr>
          <w:ilvl w:val="0"/>
          <w:numId w:val="1"/>
        </w:numPr>
        <w:adjustRightInd w:val="0"/>
        <w:snapToGrid w:val="0"/>
        <w:spacing w:line="360" w:lineRule="auto"/>
        <w:ind w:left="0" w:firstLineChars="200" w:firstLine="480"/>
        <w:rPr>
          <w:rFonts w:ascii="宋体" w:hAnsi="宋体"/>
          <w:sz w:val="24"/>
          <w:szCs w:val="24"/>
        </w:rPr>
      </w:pPr>
      <w:r>
        <w:rPr>
          <w:rFonts w:ascii="宋体" w:hAnsi="宋体" w:hint="eastAsia"/>
          <w:sz w:val="24"/>
          <w:szCs w:val="24"/>
        </w:rPr>
        <w:t>不同参选人的参选文件错漏之处一致的；</w:t>
      </w:r>
    </w:p>
    <w:p w14:paraId="5B53D945" w14:textId="77777777" w:rsidR="0083242C" w:rsidRDefault="00CA5F1E">
      <w:pPr>
        <w:numPr>
          <w:ilvl w:val="0"/>
          <w:numId w:val="1"/>
        </w:numPr>
        <w:adjustRightInd w:val="0"/>
        <w:snapToGrid w:val="0"/>
        <w:spacing w:line="360" w:lineRule="auto"/>
        <w:ind w:left="0" w:firstLineChars="200" w:firstLine="480"/>
        <w:rPr>
          <w:rFonts w:ascii="宋体" w:hAnsi="宋体"/>
          <w:sz w:val="24"/>
          <w:szCs w:val="24"/>
        </w:rPr>
      </w:pPr>
      <w:r>
        <w:rPr>
          <w:rFonts w:ascii="宋体" w:hAnsi="宋体" w:hint="eastAsia"/>
          <w:sz w:val="24"/>
          <w:szCs w:val="24"/>
        </w:rPr>
        <w:t>不同参选人的参选报价或者报价组成异常一致或者呈规律性变化的；</w:t>
      </w:r>
    </w:p>
    <w:p w14:paraId="3AC305C2" w14:textId="77777777" w:rsidR="0083242C" w:rsidRDefault="00CA5F1E">
      <w:pPr>
        <w:numPr>
          <w:ilvl w:val="0"/>
          <w:numId w:val="1"/>
        </w:numPr>
        <w:adjustRightInd w:val="0"/>
        <w:snapToGrid w:val="0"/>
        <w:spacing w:line="360" w:lineRule="auto"/>
        <w:ind w:left="0" w:firstLineChars="200" w:firstLine="480"/>
        <w:rPr>
          <w:rFonts w:ascii="宋体" w:hAnsi="宋体"/>
          <w:sz w:val="24"/>
          <w:szCs w:val="24"/>
        </w:rPr>
      </w:pPr>
      <w:r>
        <w:rPr>
          <w:rFonts w:ascii="宋体" w:hAnsi="宋体" w:hint="eastAsia"/>
          <w:sz w:val="24"/>
          <w:szCs w:val="24"/>
        </w:rPr>
        <w:t>不同参选人的参选文件由同一单位或者同一个人编制的；</w:t>
      </w:r>
    </w:p>
    <w:p w14:paraId="66C0A736" w14:textId="77777777" w:rsidR="0083242C" w:rsidRDefault="00CA5F1E">
      <w:pPr>
        <w:numPr>
          <w:ilvl w:val="0"/>
          <w:numId w:val="1"/>
        </w:numPr>
        <w:adjustRightInd w:val="0"/>
        <w:snapToGrid w:val="0"/>
        <w:spacing w:line="360" w:lineRule="auto"/>
        <w:ind w:left="0" w:firstLineChars="200" w:firstLine="480"/>
        <w:rPr>
          <w:rFonts w:ascii="宋体" w:hAnsi="宋体"/>
          <w:sz w:val="24"/>
          <w:szCs w:val="24"/>
        </w:rPr>
      </w:pPr>
      <w:r>
        <w:rPr>
          <w:rFonts w:ascii="宋体" w:hAnsi="宋体" w:hint="eastAsia"/>
          <w:sz w:val="24"/>
          <w:szCs w:val="24"/>
        </w:rPr>
        <w:t>不同参选人的参选文件载明的项目负责人与主要技术人员出现同一人的；</w:t>
      </w:r>
    </w:p>
    <w:p w14:paraId="07DBA441" w14:textId="77777777" w:rsidR="0083242C" w:rsidRDefault="00CA5F1E">
      <w:pPr>
        <w:numPr>
          <w:ilvl w:val="0"/>
          <w:numId w:val="1"/>
        </w:numPr>
        <w:adjustRightInd w:val="0"/>
        <w:snapToGrid w:val="0"/>
        <w:spacing w:line="360" w:lineRule="auto"/>
        <w:ind w:left="0" w:firstLineChars="200" w:firstLine="480"/>
        <w:rPr>
          <w:rFonts w:ascii="宋体" w:hAnsi="宋体"/>
          <w:sz w:val="24"/>
          <w:szCs w:val="24"/>
        </w:rPr>
      </w:pPr>
      <w:r>
        <w:rPr>
          <w:rFonts w:ascii="宋体" w:hAnsi="宋体" w:hint="eastAsia"/>
          <w:sz w:val="24"/>
          <w:szCs w:val="24"/>
        </w:rPr>
        <w:t>不同参选人的参选文件相互混装的；</w:t>
      </w:r>
    </w:p>
    <w:p w14:paraId="1038F8BB" w14:textId="77777777" w:rsidR="0083242C" w:rsidRDefault="00CA5F1E">
      <w:pPr>
        <w:numPr>
          <w:ilvl w:val="0"/>
          <w:numId w:val="1"/>
        </w:numPr>
        <w:adjustRightInd w:val="0"/>
        <w:snapToGrid w:val="0"/>
        <w:spacing w:line="360" w:lineRule="auto"/>
        <w:ind w:left="0" w:firstLineChars="200" w:firstLine="480"/>
        <w:rPr>
          <w:rFonts w:ascii="宋体" w:hAnsi="宋体"/>
          <w:sz w:val="24"/>
          <w:szCs w:val="24"/>
        </w:rPr>
      </w:pPr>
      <w:r>
        <w:rPr>
          <w:rFonts w:ascii="宋体" w:hAnsi="宋体" w:hint="eastAsia"/>
          <w:sz w:val="24"/>
          <w:szCs w:val="24"/>
        </w:rPr>
        <w:t>不同参选人委托同一人参选的；</w:t>
      </w:r>
    </w:p>
    <w:p w14:paraId="74AACA5D" w14:textId="77777777" w:rsidR="0083242C" w:rsidRDefault="00CA5F1E">
      <w:pPr>
        <w:numPr>
          <w:ilvl w:val="0"/>
          <w:numId w:val="1"/>
        </w:numPr>
        <w:adjustRightInd w:val="0"/>
        <w:snapToGrid w:val="0"/>
        <w:spacing w:line="360" w:lineRule="auto"/>
        <w:ind w:left="0" w:firstLineChars="200" w:firstLine="480"/>
        <w:rPr>
          <w:rFonts w:ascii="宋体" w:hAnsi="宋体"/>
          <w:sz w:val="24"/>
          <w:szCs w:val="24"/>
        </w:rPr>
      </w:pPr>
      <w:r>
        <w:rPr>
          <w:rFonts w:ascii="宋体" w:hAnsi="宋体" w:hint="eastAsia"/>
          <w:sz w:val="24"/>
          <w:szCs w:val="24"/>
        </w:rPr>
        <w:t>不同参选人聘请同一人为其参选提供技术或者经济咨询服务的，但比选项目本身要求采用专有技术的除外。</w:t>
      </w:r>
    </w:p>
    <w:p w14:paraId="572246F9" w14:textId="77777777" w:rsidR="0083242C" w:rsidRDefault="00CA5F1E">
      <w:pPr>
        <w:numPr>
          <w:ilvl w:val="0"/>
          <w:numId w:val="1"/>
        </w:numPr>
        <w:adjustRightInd w:val="0"/>
        <w:snapToGrid w:val="0"/>
        <w:spacing w:line="360" w:lineRule="auto"/>
        <w:ind w:left="0" w:firstLineChars="200" w:firstLine="480"/>
        <w:rPr>
          <w:rFonts w:ascii="宋体" w:hAnsi="宋体"/>
          <w:sz w:val="24"/>
          <w:szCs w:val="24"/>
        </w:rPr>
      </w:pPr>
      <w:r>
        <w:rPr>
          <w:rFonts w:ascii="宋体" w:hAnsi="宋体" w:hint="eastAsia"/>
          <w:sz w:val="24"/>
          <w:szCs w:val="24"/>
        </w:rPr>
        <w:t>参选人拒不按照评标委员会要求对参选文件进行澄清、说明、补正的。</w:t>
      </w:r>
    </w:p>
    <w:p w14:paraId="59099B97" w14:textId="77777777" w:rsidR="0083242C" w:rsidRDefault="00CA5F1E">
      <w:pPr>
        <w:adjustRightInd w:val="0"/>
        <w:snapToGrid w:val="0"/>
        <w:spacing w:line="360" w:lineRule="auto"/>
        <w:ind w:firstLineChars="200" w:firstLine="480"/>
        <w:rPr>
          <w:rFonts w:ascii="宋体" w:hAnsi="宋体"/>
          <w:sz w:val="24"/>
          <w:szCs w:val="24"/>
        </w:rPr>
      </w:pPr>
      <w:r>
        <w:rPr>
          <w:rFonts w:ascii="宋体" w:hAnsi="宋体" w:hint="eastAsia"/>
          <w:sz w:val="24"/>
          <w:szCs w:val="24"/>
        </w:rPr>
        <w:t>当参选人出现上述10条的情形时，比选人将该参选人列入比选人不良诚信行为名录，并保留对外公示的权利。</w:t>
      </w:r>
    </w:p>
    <w:p w14:paraId="60A2E797" w14:textId="77777777" w:rsidR="0083242C" w:rsidRDefault="00CA5F1E">
      <w:pPr>
        <w:adjustRightInd w:val="0"/>
        <w:snapToGrid w:val="0"/>
        <w:spacing w:line="360" w:lineRule="auto"/>
        <w:ind w:left="480"/>
        <w:rPr>
          <w:rFonts w:ascii="宋体" w:hAnsi="宋体"/>
          <w:b/>
          <w:color w:val="0D0D0D"/>
          <w:sz w:val="24"/>
        </w:rPr>
      </w:pPr>
      <w:r>
        <w:rPr>
          <w:rFonts w:ascii="宋体" w:hAnsi="宋体" w:hint="eastAsia"/>
          <w:b/>
          <w:color w:val="0D0D0D"/>
          <w:sz w:val="24"/>
        </w:rPr>
        <w:t>四</w:t>
      </w:r>
      <w:r>
        <w:rPr>
          <w:rFonts w:ascii="宋体" w:hAnsi="宋体"/>
          <w:b/>
          <w:color w:val="0D0D0D"/>
          <w:sz w:val="24"/>
        </w:rPr>
        <w:t>、本项目不接受有下列情形之一的企业或从业人员参与参选：</w:t>
      </w:r>
    </w:p>
    <w:p w14:paraId="649B6FBC" w14:textId="77777777" w:rsidR="0083242C" w:rsidRDefault="00CA5F1E">
      <w:pPr>
        <w:adjustRightInd w:val="0"/>
        <w:snapToGrid w:val="0"/>
        <w:spacing w:line="360" w:lineRule="auto"/>
        <w:ind w:firstLineChars="200" w:firstLine="480"/>
        <w:rPr>
          <w:rFonts w:ascii="宋体" w:hAnsi="宋体"/>
          <w:color w:val="0D0D0D"/>
          <w:sz w:val="24"/>
        </w:rPr>
      </w:pPr>
      <w:r>
        <w:rPr>
          <w:rFonts w:ascii="宋体" w:hAnsi="宋体"/>
          <w:color w:val="0D0D0D"/>
          <w:sz w:val="24"/>
        </w:rPr>
        <w:t>1</w:t>
      </w:r>
      <w:r>
        <w:rPr>
          <w:rFonts w:ascii="宋体" w:hAnsi="宋体" w:hint="eastAsia"/>
          <w:color w:val="0D0D0D"/>
          <w:sz w:val="24"/>
        </w:rPr>
        <w:t>、</w:t>
      </w:r>
      <w:r>
        <w:rPr>
          <w:rFonts w:ascii="宋体" w:hAnsi="宋体"/>
          <w:color w:val="0D0D0D"/>
          <w:sz w:val="24"/>
        </w:rPr>
        <w:t>201</w:t>
      </w:r>
      <w:r>
        <w:rPr>
          <w:rFonts w:ascii="宋体" w:hAnsi="宋体" w:hint="eastAsia"/>
          <w:color w:val="0D0D0D"/>
          <w:sz w:val="24"/>
        </w:rPr>
        <w:t>8年</w:t>
      </w:r>
      <w:r>
        <w:rPr>
          <w:rFonts w:ascii="宋体" w:hAnsi="宋体"/>
          <w:color w:val="0D0D0D"/>
          <w:sz w:val="24"/>
        </w:rPr>
        <w:t>1月1日以来，有串通参选不良行为记录或涉嫌串通参选，并正在接受城市主管部门调查的参选申请人；</w:t>
      </w:r>
    </w:p>
    <w:p w14:paraId="3A1A5E02" w14:textId="77777777" w:rsidR="0083242C" w:rsidRDefault="00CA5F1E">
      <w:pPr>
        <w:adjustRightInd w:val="0"/>
        <w:snapToGrid w:val="0"/>
        <w:spacing w:line="360" w:lineRule="auto"/>
        <w:ind w:firstLineChars="200" w:firstLine="480"/>
        <w:rPr>
          <w:rFonts w:ascii="宋体" w:hAnsi="宋体"/>
          <w:color w:val="0D0D0D"/>
          <w:sz w:val="24"/>
        </w:rPr>
      </w:pPr>
      <w:r>
        <w:rPr>
          <w:rFonts w:ascii="宋体" w:hAnsi="宋体"/>
          <w:color w:val="0D0D0D"/>
          <w:sz w:val="24"/>
        </w:rPr>
        <w:t>2</w:t>
      </w:r>
      <w:r>
        <w:rPr>
          <w:rFonts w:ascii="宋体" w:hAnsi="宋体" w:hint="eastAsia"/>
          <w:color w:val="0D0D0D"/>
          <w:sz w:val="24"/>
        </w:rPr>
        <w:t>、</w:t>
      </w:r>
      <w:r>
        <w:rPr>
          <w:rFonts w:ascii="宋体" w:hAnsi="宋体"/>
          <w:color w:val="0D0D0D"/>
          <w:sz w:val="24"/>
        </w:rPr>
        <w:t>2019年1月1日以来，在深圳市地铁集团有限公司或下属单位合同履约评价考核等级为D的参选申请人不得参选。</w:t>
      </w:r>
    </w:p>
    <w:p w14:paraId="20953CFC" w14:textId="77777777" w:rsidR="0083242C" w:rsidRDefault="00CA5F1E">
      <w:pPr>
        <w:adjustRightInd w:val="0"/>
        <w:snapToGrid w:val="0"/>
        <w:spacing w:line="360" w:lineRule="auto"/>
        <w:ind w:left="482"/>
        <w:rPr>
          <w:rFonts w:ascii="宋体" w:hAnsi="宋体"/>
          <w:color w:val="0D0D0D"/>
          <w:sz w:val="24"/>
        </w:rPr>
      </w:pPr>
      <w:r>
        <w:rPr>
          <w:rFonts w:ascii="宋体" w:hAnsi="宋体"/>
          <w:color w:val="0D0D0D"/>
          <w:sz w:val="24"/>
        </w:rPr>
        <w:t>3、联合体参选申请人。</w:t>
      </w:r>
    </w:p>
    <w:p w14:paraId="18514340" w14:textId="77777777" w:rsidR="0083242C" w:rsidRDefault="0083242C">
      <w:pPr>
        <w:pStyle w:val="2"/>
      </w:pPr>
    </w:p>
    <w:p w14:paraId="008DAE78" w14:textId="77777777" w:rsidR="0083242C" w:rsidRDefault="0083242C">
      <w:pPr>
        <w:pStyle w:val="20"/>
        <w:spacing w:line="360" w:lineRule="auto"/>
        <w:jc w:val="both"/>
        <w:rPr>
          <w:rFonts w:ascii="宋体" w:eastAsia="宋体" w:hAnsi="宋体"/>
          <w:b/>
        </w:rPr>
      </w:pPr>
    </w:p>
    <w:p w14:paraId="566AD841" w14:textId="77777777" w:rsidR="0083242C" w:rsidRDefault="0083242C">
      <w:pPr>
        <w:spacing w:line="360" w:lineRule="auto"/>
        <w:rPr>
          <w:rFonts w:ascii="宋体" w:hAnsi="宋体"/>
          <w:b/>
        </w:rPr>
      </w:pPr>
    </w:p>
    <w:p w14:paraId="5BF72B53" w14:textId="77777777" w:rsidR="0083242C" w:rsidRDefault="0083242C">
      <w:pPr>
        <w:spacing w:line="360" w:lineRule="auto"/>
        <w:rPr>
          <w:rFonts w:ascii="宋体" w:hAnsi="宋体"/>
          <w:b/>
        </w:rPr>
      </w:pPr>
    </w:p>
    <w:p w14:paraId="3446022B" w14:textId="77777777" w:rsidR="0083242C" w:rsidRDefault="0083242C">
      <w:pPr>
        <w:spacing w:line="360" w:lineRule="auto"/>
        <w:rPr>
          <w:rFonts w:ascii="宋体" w:hAnsi="宋体"/>
          <w:b/>
        </w:rPr>
      </w:pPr>
    </w:p>
    <w:p w14:paraId="7CCDFE7D" w14:textId="77777777" w:rsidR="0083242C" w:rsidRDefault="0083242C">
      <w:pPr>
        <w:spacing w:line="360" w:lineRule="auto"/>
        <w:rPr>
          <w:rFonts w:ascii="宋体" w:hAnsi="宋体"/>
          <w:b/>
        </w:rPr>
      </w:pPr>
    </w:p>
    <w:p w14:paraId="05A8FD92" w14:textId="77777777" w:rsidR="0083242C" w:rsidRDefault="0083242C">
      <w:pPr>
        <w:spacing w:line="360" w:lineRule="auto"/>
        <w:rPr>
          <w:rFonts w:ascii="宋体" w:hAnsi="宋体"/>
          <w:b/>
        </w:rPr>
      </w:pPr>
    </w:p>
    <w:p w14:paraId="3F147CC4" w14:textId="77777777" w:rsidR="0083242C" w:rsidRDefault="0083242C">
      <w:pPr>
        <w:spacing w:line="360" w:lineRule="auto"/>
        <w:rPr>
          <w:rFonts w:ascii="宋体" w:hAnsi="宋体"/>
          <w:b/>
        </w:rPr>
      </w:pPr>
    </w:p>
    <w:p w14:paraId="100343EC" w14:textId="77777777" w:rsidR="0083242C" w:rsidRDefault="0083242C">
      <w:pPr>
        <w:spacing w:line="360" w:lineRule="auto"/>
        <w:rPr>
          <w:rFonts w:ascii="宋体" w:hAnsi="宋体"/>
          <w:b/>
        </w:rPr>
      </w:pPr>
    </w:p>
    <w:p w14:paraId="68516A9B" w14:textId="77777777" w:rsidR="0083242C" w:rsidRDefault="0083242C">
      <w:pPr>
        <w:spacing w:line="360" w:lineRule="auto"/>
        <w:rPr>
          <w:rFonts w:ascii="宋体" w:hAnsi="宋体"/>
          <w:b/>
        </w:rPr>
      </w:pPr>
    </w:p>
    <w:p w14:paraId="1673AD27" w14:textId="77777777" w:rsidR="0083242C" w:rsidRDefault="0083242C">
      <w:pPr>
        <w:spacing w:line="360" w:lineRule="auto"/>
        <w:rPr>
          <w:rFonts w:ascii="宋体" w:hAnsi="宋体"/>
          <w:b/>
        </w:rPr>
      </w:pPr>
    </w:p>
    <w:p w14:paraId="6EC679C5" w14:textId="77777777" w:rsidR="0083242C" w:rsidRDefault="0083242C">
      <w:pPr>
        <w:spacing w:line="360" w:lineRule="auto"/>
        <w:rPr>
          <w:rFonts w:ascii="宋体" w:hAnsi="宋体"/>
          <w:b/>
        </w:rPr>
      </w:pPr>
    </w:p>
    <w:p w14:paraId="4F3A7B25" w14:textId="77777777" w:rsidR="0083242C" w:rsidRDefault="0083242C">
      <w:pPr>
        <w:spacing w:line="360" w:lineRule="auto"/>
        <w:rPr>
          <w:rFonts w:ascii="宋体" w:hAnsi="宋体"/>
          <w:b/>
        </w:rPr>
      </w:pPr>
    </w:p>
    <w:p w14:paraId="11930898" w14:textId="77777777" w:rsidR="0083242C" w:rsidRDefault="0083242C">
      <w:pPr>
        <w:spacing w:line="360" w:lineRule="auto"/>
        <w:rPr>
          <w:rFonts w:ascii="宋体" w:hAnsi="宋体"/>
          <w:b/>
        </w:rPr>
      </w:pPr>
    </w:p>
    <w:p w14:paraId="50BD7401" w14:textId="77777777" w:rsidR="0083242C" w:rsidRDefault="0083242C">
      <w:pPr>
        <w:spacing w:line="360" w:lineRule="auto"/>
        <w:rPr>
          <w:rFonts w:ascii="宋体" w:hAnsi="宋体"/>
          <w:b/>
        </w:rPr>
      </w:pPr>
    </w:p>
    <w:p w14:paraId="0F181A77" w14:textId="77777777" w:rsidR="0083242C" w:rsidRDefault="0083242C">
      <w:pPr>
        <w:spacing w:line="360" w:lineRule="auto"/>
        <w:rPr>
          <w:rFonts w:ascii="宋体" w:hAnsi="宋体"/>
          <w:b/>
        </w:rPr>
      </w:pPr>
    </w:p>
    <w:p w14:paraId="2ABC0160" w14:textId="77777777" w:rsidR="0083242C" w:rsidRDefault="0083242C">
      <w:pPr>
        <w:spacing w:line="360" w:lineRule="auto"/>
        <w:rPr>
          <w:rFonts w:ascii="宋体" w:hAnsi="宋体"/>
          <w:b/>
        </w:rPr>
      </w:pPr>
    </w:p>
    <w:p w14:paraId="098D97EB" w14:textId="77777777" w:rsidR="0083242C" w:rsidRDefault="0083242C">
      <w:pPr>
        <w:spacing w:line="360" w:lineRule="auto"/>
        <w:rPr>
          <w:rFonts w:ascii="宋体" w:hAnsi="宋体"/>
          <w:b/>
        </w:rPr>
      </w:pPr>
    </w:p>
    <w:p w14:paraId="1809D642" w14:textId="77777777" w:rsidR="0083242C" w:rsidRDefault="0083242C">
      <w:pPr>
        <w:spacing w:line="360" w:lineRule="auto"/>
        <w:rPr>
          <w:rFonts w:ascii="宋体" w:hAnsi="宋体"/>
          <w:b/>
        </w:rPr>
      </w:pPr>
    </w:p>
    <w:p w14:paraId="4C6D6B2E" w14:textId="77777777" w:rsidR="0083242C" w:rsidRDefault="0083242C">
      <w:pPr>
        <w:spacing w:line="360" w:lineRule="auto"/>
        <w:rPr>
          <w:rFonts w:ascii="宋体" w:hAnsi="宋体"/>
          <w:b/>
        </w:rPr>
      </w:pPr>
    </w:p>
    <w:p w14:paraId="1CB5AF4F" w14:textId="77777777" w:rsidR="0083242C" w:rsidRDefault="0083242C">
      <w:pPr>
        <w:spacing w:line="360" w:lineRule="auto"/>
        <w:rPr>
          <w:rFonts w:ascii="宋体" w:hAnsi="宋体"/>
          <w:b/>
        </w:rPr>
      </w:pPr>
    </w:p>
    <w:p w14:paraId="01133D40" w14:textId="77777777" w:rsidR="0083242C" w:rsidRDefault="0083242C">
      <w:pPr>
        <w:spacing w:line="360" w:lineRule="auto"/>
        <w:rPr>
          <w:rFonts w:ascii="宋体" w:hAnsi="宋体"/>
          <w:b/>
        </w:rPr>
      </w:pPr>
    </w:p>
    <w:p w14:paraId="5A2161AB" w14:textId="77777777" w:rsidR="0083242C" w:rsidRDefault="0083242C">
      <w:pPr>
        <w:pStyle w:val="2"/>
        <w:spacing w:line="360" w:lineRule="auto"/>
        <w:ind w:leftChars="0" w:left="0" w:firstLineChars="0" w:firstLine="0"/>
      </w:pPr>
    </w:p>
    <w:p w14:paraId="4DACB769" w14:textId="77777777" w:rsidR="0083242C" w:rsidRDefault="0083242C">
      <w:pPr>
        <w:pStyle w:val="2"/>
        <w:spacing w:line="360" w:lineRule="auto"/>
        <w:ind w:leftChars="0" w:left="0" w:firstLineChars="0" w:firstLine="0"/>
      </w:pPr>
    </w:p>
    <w:p w14:paraId="760517B9" w14:textId="77777777" w:rsidR="0083242C" w:rsidRDefault="00CA5F1E">
      <w:pPr>
        <w:pStyle w:val="20"/>
        <w:spacing w:line="360" w:lineRule="auto"/>
        <w:rPr>
          <w:rFonts w:ascii="宋体" w:eastAsia="宋体" w:hAnsi="宋体"/>
          <w:b/>
          <w:sz w:val="44"/>
          <w:szCs w:val="44"/>
        </w:rPr>
      </w:pPr>
      <w:r>
        <w:rPr>
          <w:rFonts w:ascii="宋体" w:eastAsia="宋体" w:hAnsi="宋体" w:hint="eastAsia"/>
          <w:b/>
          <w:sz w:val="44"/>
          <w:szCs w:val="44"/>
        </w:rPr>
        <w:t>比选公告</w:t>
      </w:r>
      <w:bookmarkEnd w:id="20"/>
      <w:bookmarkEnd w:id="21"/>
    </w:p>
    <w:p w14:paraId="3C6C1994" w14:textId="77777777" w:rsidR="0083242C" w:rsidRDefault="00CA5F1E">
      <w:pPr>
        <w:pStyle w:val="ac"/>
        <w:spacing w:line="360" w:lineRule="auto"/>
        <w:ind w:firstLineChars="200" w:firstLine="480"/>
        <w:jc w:val="left"/>
        <w:rPr>
          <w:rFonts w:hAnsi="宋体"/>
          <w:kern w:val="2"/>
          <w:sz w:val="24"/>
          <w:szCs w:val="24"/>
        </w:rPr>
      </w:pPr>
      <w:r>
        <w:rPr>
          <w:rFonts w:hAnsi="宋体" w:hint="eastAsia"/>
          <w:sz w:val="24"/>
          <w:szCs w:val="24"/>
        </w:rPr>
        <w:t>深圳地铁置业集团有限公司拟对</w:t>
      </w:r>
      <w:r>
        <w:rPr>
          <w:rFonts w:hAnsi="宋体" w:hint="eastAsia"/>
          <w:b/>
          <w:bCs/>
          <w:sz w:val="24"/>
          <w:szCs w:val="24"/>
          <w:u w:val="single"/>
        </w:rPr>
        <w:t>松岗沙浦围、光明新湖、坪山坑</w:t>
      </w:r>
      <w:proofErr w:type="gramStart"/>
      <w:r>
        <w:rPr>
          <w:rFonts w:hAnsi="宋体" w:hint="eastAsia"/>
          <w:b/>
          <w:bCs/>
          <w:sz w:val="24"/>
          <w:szCs w:val="24"/>
          <w:u w:val="single"/>
        </w:rPr>
        <w:t>梓</w:t>
      </w:r>
      <w:proofErr w:type="gramEnd"/>
      <w:r>
        <w:rPr>
          <w:rFonts w:hAnsi="宋体" w:hint="eastAsia"/>
          <w:b/>
          <w:bCs/>
          <w:sz w:val="24"/>
          <w:szCs w:val="24"/>
          <w:u w:val="single"/>
        </w:rPr>
        <w:t>、大运、上屋北（A地块）、机场东、登良东、</w:t>
      </w:r>
      <w:proofErr w:type="gramStart"/>
      <w:r>
        <w:rPr>
          <w:rFonts w:hAnsi="宋体" w:hint="eastAsia"/>
          <w:b/>
          <w:bCs/>
          <w:sz w:val="24"/>
          <w:szCs w:val="24"/>
          <w:u w:val="single"/>
        </w:rPr>
        <w:t>昂鹅项目</w:t>
      </w:r>
      <w:proofErr w:type="gramEnd"/>
      <w:r>
        <w:rPr>
          <w:rFonts w:hAnsi="宋体" w:hint="eastAsia"/>
          <w:b/>
          <w:bCs/>
          <w:sz w:val="24"/>
          <w:szCs w:val="24"/>
          <w:u w:val="single"/>
        </w:rPr>
        <w:t>用水节水评估服务</w:t>
      </w:r>
      <w:r>
        <w:rPr>
          <w:rFonts w:hAnsi="宋体" w:hint="eastAsia"/>
          <w:b/>
          <w:sz w:val="24"/>
          <w:szCs w:val="24"/>
        </w:rPr>
        <w:t>（以下简称“本项目”）</w:t>
      </w:r>
      <w:r>
        <w:rPr>
          <w:rFonts w:hAnsi="宋体" w:hint="eastAsia"/>
          <w:sz w:val="24"/>
          <w:szCs w:val="24"/>
        </w:rPr>
        <w:t>进行公开比选，欢迎符合本比选公告公布资质要求的公司参加比选。</w:t>
      </w:r>
    </w:p>
    <w:p w14:paraId="1A1E28E5" w14:textId="77777777" w:rsidR="0083242C" w:rsidRDefault="00CA5F1E">
      <w:pPr>
        <w:keepNext/>
        <w:keepLines/>
        <w:tabs>
          <w:tab w:val="left" w:pos="1260"/>
        </w:tabs>
        <w:adjustRightInd w:val="0"/>
        <w:spacing w:line="360" w:lineRule="auto"/>
        <w:ind w:firstLineChars="200" w:firstLine="482"/>
        <w:textAlignment w:val="baseline"/>
        <w:outlineLvl w:val="2"/>
        <w:rPr>
          <w:rFonts w:ascii="宋体" w:hAnsi="宋体"/>
          <w:b/>
          <w:kern w:val="0"/>
          <w:sz w:val="24"/>
          <w:szCs w:val="24"/>
        </w:rPr>
      </w:pPr>
      <w:bookmarkStart w:id="22" w:name="_Toc57731945"/>
      <w:r>
        <w:rPr>
          <w:rFonts w:ascii="宋体" w:hAnsi="宋体" w:hint="eastAsia"/>
          <w:b/>
          <w:kern w:val="0"/>
          <w:sz w:val="24"/>
          <w:szCs w:val="24"/>
        </w:rPr>
        <w:t>一、项目名称</w:t>
      </w:r>
      <w:bookmarkEnd w:id="22"/>
    </w:p>
    <w:p w14:paraId="1213A2C6" w14:textId="77777777" w:rsidR="0083242C" w:rsidRDefault="00CA5F1E">
      <w:pPr>
        <w:spacing w:line="360" w:lineRule="auto"/>
        <w:ind w:firstLineChars="200" w:firstLine="482"/>
        <w:rPr>
          <w:rFonts w:ascii="宋体" w:hAnsi="宋体"/>
          <w:sz w:val="24"/>
          <w:szCs w:val="24"/>
        </w:rPr>
      </w:pPr>
      <w:bookmarkStart w:id="23" w:name="_Toc57731946"/>
      <w:r>
        <w:rPr>
          <w:rFonts w:hAnsi="宋体" w:hint="eastAsia"/>
          <w:b/>
          <w:bCs/>
          <w:sz w:val="24"/>
          <w:szCs w:val="24"/>
          <w:u w:val="single"/>
        </w:rPr>
        <w:t>松岗沙浦围、光明新湖、坪山坑</w:t>
      </w:r>
      <w:proofErr w:type="gramStart"/>
      <w:r>
        <w:rPr>
          <w:rFonts w:hAnsi="宋体" w:hint="eastAsia"/>
          <w:b/>
          <w:bCs/>
          <w:sz w:val="24"/>
          <w:szCs w:val="24"/>
          <w:u w:val="single"/>
        </w:rPr>
        <w:t>梓</w:t>
      </w:r>
      <w:proofErr w:type="gramEnd"/>
      <w:r>
        <w:rPr>
          <w:rFonts w:hAnsi="宋体" w:hint="eastAsia"/>
          <w:b/>
          <w:bCs/>
          <w:sz w:val="24"/>
          <w:szCs w:val="24"/>
          <w:u w:val="single"/>
        </w:rPr>
        <w:t>、大运、上屋北（</w:t>
      </w:r>
      <w:r>
        <w:rPr>
          <w:rFonts w:hAnsi="宋体" w:hint="eastAsia"/>
          <w:b/>
          <w:bCs/>
          <w:sz w:val="24"/>
          <w:szCs w:val="24"/>
          <w:u w:val="single"/>
        </w:rPr>
        <w:t>A</w:t>
      </w:r>
      <w:r>
        <w:rPr>
          <w:rFonts w:hAnsi="宋体" w:hint="eastAsia"/>
          <w:b/>
          <w:bCs/>
          <w:sz w:val="24"/>
          <w:szCs w:val="24"/>
          <w:u w:val="single"/>
        </w:rPr>
        <w:t>地块）、机场东、登良东、</w:t>
      </w:r>
      <w:proofErr w:type="gramStart"/>
      <w:r>
        <w:rPr>
          <w:rFonts w:hAnsi="宋体" w:hint="eastAsia"/>
          <w:b/>
          <w:bCs/>
          <w:sz w:val="24"/>
          <w:szCs w:val="24"/>
          <w:u w:val="single"/>
        </w:rPr>
        <w:t>昂鹅项目</w:t>
      </w:r>
      <w:proofErr w:type="gramEnd"/>
      <w:r>
        <w:rPr>
          <w:rFonts w:hAnsi="宋体" w:hint="eastAsia"/>
          <w:b/>
          <w:bCs/>
          <w:sz w:val="24"/>
          <w:szCs w:val="24"/>
          <w:u w:val="single"/>
        </w:rPr>
        <w:t>用水节水评估服务</w:t>
      </w:r>
      <w:r>
        <w:rPr>
          <w:rFonts w:hAnsi="宋体" w:hint="eastAsia"/>
          <w:sz w:val="24"/>
          <w:szCs w:val="24"/>
        </w:rPr>
        <w:t>。</w:t>
      </w:r>
    </w:p>
    <w:p w14:paraId="165847A5" w14:textId="77777777" w:rsidR="0083242C" w:rsidRDefault="00CA5F1E">
      <w:pPr>
        <w:numPr>
          <w:ilvl w:val="0"/>
          <w:numId w:val="2"/>
        </w:numPr>
        <w:spacing w:line="360" w:lineRule="auto"/>
        <w:ind w:leftChars="228" w:left="479"/>
        <w:rPr>
          <w:rFonts w:ascii="宋体" w:hAnsi="宋体"/>
          <w:b/>
          <w:kern w:val="0"/>
          <w:sz w:val="24"/>
          <w:szCs w:val="24"/>
        </w:rPr>
      </w:pPr>
      <w:r>
        <w:rPr>
          <w:rFonts w:ascii="宋体" w:hAnsi="宋体" w:hint="eastAsia"/>
          <w:b/>
          <w:kern w:val="0"/>
          <w:sz w:val="24"/>
          <w:szCs w:val="24"/>
        </w:rPr>
        <w:t>项目概况</w:t>
      </w:r>
    </w:p>
    <w:tbl>
      <w:tblPr>
        <w:tblStyle w:val="afc"/>
        <w:tblW w:w="5000" w:type="pct"/>
        <w:jc w:val="center"/>
        <w:tblLayout w:type="fixed"/>
        <w:tblLook w:val="04A0" w:firstRow="1" w:lastRow="0" w:firstColumn="1" w:lastColumn="0" w:noHBand="0" w:noVBand="1"/>
      </w:tblPr>
      <w:tblGrid>
        <w:gridCol w:w="431"/>
        <w:gridCol w:w="1483"/>
        <w:gridCol w:w="7714"/>
      </w:tblGrid>
      <w:tr w:rsidR="0083242C" w14:paraId="69D3DCB6" w14:textId="77777777">
        <w:trPr>
          <w:trHeight w:val="1020"/>
          <w:jc w:val="center"/>
        </w:trPr>
        <w:tc>
          <w:tcPr>
            <w:tcW w:w="224" w:type="pct"/>
            <w:vAlign w:val="center"/>
          </w:tcPr>
          <w:p w14:paraId="53C143E1" w14:textId="77777777" w:rsidR="0083242C" w:rsidRDefault="00CA5F1E">
            <w:pPr>
              <w:jc w:val="center"/>
              <w:rPr>
                <w:rFonts w:ascii="仿宋" w:eastAsia="仿宋" w:hAnsi="仿宋" w:cs="仿宋"/>
                <w:b/>
                <w:bCs/>
                <w:color w:val="000000"/>
                <w:sz w:val="24"/>
                <w:szCs w:val="24"/>
              </w:rPr>
            </w:pPr>
            <w:r>
              <w:rPr>
                <w:rFonts w:ascii="仿宋" w:eastAsia="仿宋" w:hAnsi="仿宋" w:cs="仿宋" w:hint="eastAsia"/>
                <w:b/>
                <w:bCs/>
                <w:color w:val="000000"/>
                <w:sz w:val="24"/>
                <w:szCs w:val="24"/>
              </w:rPr>
              <w:t>序号</w:t>
            </w:r>
          </w:p>
        </w:tc>
        <w:tc>
          <w:tcPr>
            <w:tcW w:w="770" w:type="pct"/>
            <w:vAlign w:val="center"/>
          </w:tcPr>
          <w:p w14:paraId="3855FEC2" w14:textId="77777777" w:rsidR="0083242C" w:rsidRDefault="00CA5F1E">
            <w:pPr>
              <w:jc w:val="center"/>
              <w:rPr>
                <w:rFonts w:ascii="仿宋" w:eastAsia="仿宋" w:hAnsi="仿宋" w:cs="仿宋"/>
                <w:b/>
                <w:bCs/>
                <w:color w:val="000000"/>
                <w:sz w:val="24"/>
                <w:szCs w:val="24"/>
              </w:rPr>
            </w:pPr>
            <w:r>
              <w:rPr>
                <w:rFonts w:ascii="仿宋" w:eastAsia="仿宋" w:hAnsi="仿宋" w:cs="仿宋" w:hint="eastAsia"/>
                <w:b/>
                <w:bCs/>
                <w:color w:val="000000"/>
                <w:sz w:val="24"/>
                <w:szCs w:val="24"/>
              </w:rPr>
              <w:t>项目名称</w:t>
            </w:r>
          </w:p>
        </w:tc>
        <w:tc>
          <w:tcPr>
            <w:tcW w:w="4005" w:type="pct"/>
            <w:vAlign w:val="center"/>
          </w:tcPr>
          <w:p w14:paraId="561B2128" w14:textId="77777777" w:rsidR="0083242C" w:rsidRDefault="00CA5F1E">
            <w:pPr>
              <w:jc w:val="center"/>
              <w:rPr>
                <w:rFonts w:ascii="仿宋" w:eastAsia="仿宋" w:hAnsi="仿宋" w:cs="仿宋"/>
                <w:b/>
                <w:bCs/>
                <w:color w:val="000000"/>
                <w:sz w:val="24"/>
                <w:szCs w:val="24"/>
              </w:rPr>
            </w:pPr>
            <w:r>
              <w:rPr>
                <w:rFonts w:ascii="仿宋" w:eastAsia="仿宋" w:hAnsi="仿宋" w:cs="仿宋" w:hint="eastAsia"/>
                <w:b/>
                <w:bCs/>
                <w:color w:val="000000"/>
                <w:sz w:val="24"/>
                <w:szCs w:val="24"/>
              </w:rPr>
              <w:t>项目概况</w:t>
            </w:r>
          </w:p>
        </w:tc>
      </w:tr>
      <w:tr w:rsidR="0083242C" w14:paraId="322848D4" w14:textId="77777777">
        <w:trPr>
          <w:trHeight w:val="1020"/>
          <w:jc w:val="center"/>
        </w:trPr>
        <w:tc>
          <w:tcPr>
            <w:tcW w:w="224" w:type="pct"/>
            <w:vAlign w:val="center"/>
          </w:tcPr>
          <w:p w14:paraId="7FC72282" w14:textId="77777777" w:rsidR="0083242C" w:rsidRDefault="00CA5F1E">
            <w:pPr>
              <w:jc w:val="center"/>
              <w:rPr>
                <w:rFonts w:ascii="仿宋" w:eastAsia="仿宋" w:hAnsi="仿宋" w:cs="仿宋"/>
                <w:color w:val="000000"/>
                <w:sz w:val="24"/>
                <w:szCs w:val="24"/>
              </w:rPr>
            </w:pPr>
            <w:r>
              <w:rPr>
                <w:rFonts w:ascii="仿宋" w:eastAsia="仿宋" w:hAnsi="仿宋" w:cs="仿宋" w:hint="eastAsia"/>
                <w:color w:val="000000"/>
                <w:sz w:val="24"/>
                <w:szCs w:val="24"/>
              </w:rPr>
              <w:t>1</w:t>
            </w:r>
          </w:p>
        </w:tc>
        <w:tc>
          <w:tcPr>
            <w:tcW w:w="770" w:type="pct"/>
            <w:vAlign w:val="center"/>
          </w:tcPr>
          <w:p w14:paraId="1583C0C0" w14:textId="77777777" w:rsidR="0083242C" w:rsidRDefault="00CA5F1E">
            <w:pPr>
              <w:rPr>
                <w:rFonts w:ascii="仿宋" w:eastAsia="仿宋" w:hAnsi="仿宋" w:cs="仿宋"/>
                <w:color w:val="000000"/>
                <w:sz w:val="24"/>
                <w:szCs w:val="24"/>
              </w:rPr>
            </w:pPr>
            <w:r>
              <w:rPr>
                <w:rFonts w:ascii="仿宋" w:eastAsia="仿宋" w:hAnsi="仿宋" w:cs="仿宋" w:hint="eastAsia"/>
                <w:color w:val="000000"/>
                <w:sz w:val="24"/>
                <w:szCs w:val="24"/>
              </w:rPr>
              <w:t>大运枢纽物业开发项目</w:t>
            </w:r>
          </w:p>
        </w:tc>
        <w:tc>
          <w:tcPr>
            <w:tcW w:w="4005" w:type="pct"/>
            <w:vAlign w:val="center"/>
          </w:tcPr>
          <w:p w14:paraId="7A865266" w14:textId="77777777" w:rsidR="0083242C" w:rsidRDefault="00CA5F1E">
            <w:pPr>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大运枢纽物业开发项目位于龙岗区龙飞大道与龙岗大道交汇处，用地面积56576.81㎡，规定建筑面积377758㎡，主要用途为商业用地和二类居住用地，其中主要包含办公174000㎡，商业69121㎡，住宅131249㎡。</w:t>
            </w:r>
          </w:p>
          <w:p w14:paraId="0E140C4B" w14:textId="77777777" w:rsidR="0083242C" w:rsidRDefault="00CA5F1E">
            <w:pPr>
              <w:pStyle w:val="2"/>
              <w:ind w:leftChars="0" w:left="0" w:firstLine="482"/>
              <w:rPr>
                <w:rFonts w:eastAsia="仿宋"/>
              </w:rPr>
            </w:pPr>
            <w:r>
              <w:rPr>
                <w:rFonts w:ascii="仿宋" w:eastAsia="仿宋" w:hAnsi="仿宋" w:cs="仿宋" w:hint="eastAsia"/>
                <w:b/>
                <w:bCs/>
                <w:color w:val="000000"/>
                <w:sz w:val="24"/>
                <w:szCs w:val="24"/>
              </w:rPr>
              <w:t>本项目总建筑面积约60万</w:t>
            </w:r>
            <w:r>
              <w:rPr>
                <w:rFonts w:hint="eastAsia"/>
                <w:b/>
                <w:bCs/>
              </w:rPr>
              <w:t>㎡</w:t>
            </w:r>
            <w:r>
              <w:rPr>
                <w:rFonts w:ascii="仿宋" w:eastAsia="仿宋" w:hAnsi="仿宋" w:cs="仿宋" w:hint="eastAsia"/>
                <w:b/>
                <w:bCs/>
                <w:color w:val="000000"/>
                <w:sz w:val="24"/>
                <w:szCs w:val="24"/>
              </w:rPr>
              <w:t>。</w:t>
            </w:r>
          </w:p>
        </w:tc>
      </w:tr>
      <w:tr w:rsidR="0083242C" w14:paraId="4EFB4123" w14:textId="77777777">
        <w:trPr>
          <w:trHeight w:val="1020"/>
          <w:jc w:val="center"/>
        </w:trPr>
        <w:tc>
          <w:tcPr>
            <w:tcW w:w="224" w:type="pct"/>
            <w:vAlign w:val="center"/>
          </w:tcPr>
          <w:p w14:paraId="4E7EAD9A" w14:textId="77777777" w:rsidR="0083242C" w:rsidRDefault="00CA5F1E">
            <w:pPr>
              <w:jc w:val="center"/>
              <w:rPr>
                <w:rFonts w:ascii="仿宋" w:eastAsia="仿宋" w:hAnsi="仿宋" w:cs="仿宋"/>
                <w:color w:val="000000"/>
                <w:sz w:val="24"/>
                <w:szCs w:val="24"/>
              </w:rPr>
            </w:pPr>
            <w:r>
              <w:rPr>
                <w:rFonts w:ascii="仿宋" w:eastAsia="仿宋" w:hAnsi="仿宋" w:cs="仿宋" w:hint="eastAsia"/>
                <w:color w:val="000000"/>
                <w:sz w:val="24"/>
                <w:szCs w:val="24"/>
              </w:rPr>
              <w:t>2</w:t>
            </w:r>
          </w:p>
        </w:tc>
        <w:tc>
          <w:tcPr>
            <w:tcW w:w="770" w:type="pct"/>
            <w:vAlign w:val="center"/>
          </w:tcPr>
          <w:p w14:paraId="6CD6DCD0" w14:textId="77777777" w:rsidR="0083242C" w:rsidRDefault="00CA5F1E">
            <w:pPr>
              <w:rPr>
                <w:rFonts w:ascii="仿宋" w:eastAsia="仿宋" w:hAnsi="仿宋" w:cs="仿宋"/>
                <w:color w:val="000000"/>
                <w:sz w:val="24"/>
                <w:szCs w:val="24"/>
              </w:rPr>
            </w:pPr>
            <w:r>
              <w:rPr>
                <w:rFonts w:ascii="仿宋" w:eastAsia="仿宋" w:hAnsi="仿宋" w:cs="仿宋" w:hint="eastAsia"/>
                <w:color w:val="000000"/>
                <w:sz w:val="24"/>
                <w:szCs w:val="24"/>
              </w:rPr>
              <w:t>光明新湖项目</w:t>
            </w:r>
          </w:p>
        </w:tc>
        <w:tc>
          <w:tcPr>
            <w:tcW w:w="4005" w:type="pct"/>
            <w:vAlign w:val="center"/>
          </w:tcPr>
          <w:p w14:paraId="09E1F8AC" w14:textId="77777777" w:rsidR="0083242C" w:rsidRDefault="00CA5F1E">
            <w:pPr>
              <w:ind w:firstLineChars="200" w:firstLine="4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光明新湖项目位于光辉大道与华夏路交汇处东南角，用地面积15964.35㎡，规定建筑面积71839㎡。主要用途为商业用地和二类居住用地，其中主要包含商业7500㎡，办公31779㎡，住宅28000㎡。</w:t>
            </w:r>
          </w:p>
          <w:p w14:paraId="3D0DA18C" w14:textId="77777777" w:rsidR="0083242C" w:rsidRDefault="00CA5F1E">
            <w:pPr>
              <w:pStyle w:val="2"/>
              <w:ind w:leftChars="0" w:left="0" w:firstLine="482"/>
            </w:pPr>
            <w:r>
              <w:rPr>
                <w:rFonts w:ascii="仿宋" w:eastAsia="仿宋" w:hAnsi="仿宋" w:cs="仿宋" w:hint="eastAsia"/>
                <w:b/>
                <w:bCs/>
                <w:color w:val="000000"/>
                <w:sz w:val="24"/>
                <w:szCs w:val="24"/>
              </w:rPr>
              <w:t>本项目总建筑面积约12万</w:t>
            </w:r>
            <w:r>
              <w:rPr>
                <w:rFonts w:hint="eastAsia"/>
                <w:b/>
                <w:bCs/>
              </w:rPr>
              <w:t>㎡</w:t>
            </w:r>
            <w:r>
              <w:rPr>
                <w:rFonts w:ascii="仿宋" w:eastAsia="仿宋" w:hAnsi="仿宋" w:cs="仿宋" w:hint="eastAsia"/>
                <w:b/>
                <w:bCs/>
                <w:color w:val="000000"/>
                <w:sz w:val="24"/>
                <w:szCs w:val="24"/>
              </w:rPr>
              <w:t>。</w:t>
            </w:r>
          </w:p>
        </w:tc>
      </w:tr>
      <w:tr w:rsidR="0083242C" w14:paraId="06684966" w14:textId="77777777">
        <w:trPr>
          <w:trHeight w:val="1020"/>
          <w:jc w:val="center"/>
        </w:trPr>
        <w:tc>
          <w:tcPr>
            <w:tcW w:w="224" w:type="pct"/>
            <w:vAlign w:val="center"/>
          </w:tcPr>
          <w:p w14:paraId="17FECE48" w14:textId="77777777" w:rsidR="0083242C" w:rsidRDefault="00CA5F1E">
            <w:pPr>
              <w:jc w:val="center"/>
              <w:rPr>
                <w:rFonts w:ascii="仿宋" w:eastAsia="仿宋" w:hAnsi="仿宋" w:cs="仿宋"/>
                <w:color w:val="000000"/>
                <w:sz w:val="24"/>
                <w:szCs w:val="24"/>
              </w:rPr>
            </w:pPr>
            <w:r>
              <w:rPr>
                <w:rFonts w:ascii="仿宋" w:eastAsia="仿宋" w:hAnsi="仿宋" w:cs="仿宋" w:hint="eastAsia"/>
                <w:color w:val="000000"/>
                <w:sz w:val="24"/>
                <w:szCs w:val="24"/>
              </w:rPr>
              <w:t>3</w:t>
            </w:r>
          </w:p>
        </w:tc>
        <w:tc>
          <w:tcPr>
            <w:tcW w:w="770" w:type="pct"/>
            <w:vAlign w:val="center"/>
          </w:tcPr>
          <w:p w14:paraId="253C6F95" w14:textId="77777777" w:rsidR="0083242C" w:rsidRDefault="00CA5F1E">
            <w:pPr>
              <w:rPr>
                <w:rFonts w:ascii="仿宋" w:eastAsia="仿宋" w:hAnsi="仿宋" w:cs="仿宋"/>
                <w:color w:val="000000"/>
                <w:sz w:val="24"/>
                <w:szCs w:val="24"/>
              </w:rPr>
            </w:pPr>
            <w:r>
              <w:rPr>
                <w:rFonts w:ascii="仿宋" w:eastAsia="仿宋" w:hAnsi="仿宋" w:cs="仿宋" w:hint="eastAsia"/>
                <w:color w:val="000000"/>
                <w:sz w:val="24"/>
                <w:szCs w:val="24"/>
              </w:rPr>
              <w:t>松岗沙</w:t>
            </w:r>
            <w:proofErr w:type="gramStart"/>
            <w:r>
              <w:rPr>
                <w:rFonts w:ascii="仿宋" w:eastAsia="仿宋" w:hAnsi="仿宋" w:cs="仿宋" w:hint="eastAsia"/>
                <w:color w:val="000000"/>
                <w:sz w:val="24"/>
                <w:szCs w:val="24"/>
              </w:rPr>
              <w:t>浦围项目</w:t>
            </w:r>
            <w:proofErr w:type="gramEnd"/>
          </w:p>
        </w:tc>
        <w:tc>
          <w:tcPr>
            <w:tcW w:w="4005" w:type="pct"/>
            <w:vAlign w:val="center"/>
          </w:tcPr>
          <w:p w14:paraId="1A916F4A" w14:textId="77777777" w:rsidR="0083242C" w:rsidRDefault="00CA5F1E">
            <w:pPr>
              <w:ind w:firstLineChars="200" w:firstLine="420"/>
              <w:jc w:val="left"/>
            </w:pPr>
            <w:r>
              <w:rPr>
                <w:rFonts w:hint="eastAsia"/>
              </w:rPr>
              <w:t>宝安区松岗街道</w:t>
            </w:r>
            <w:proofErr w:type="gramStart"/>
            <w:r>
              <w:rPr>
                <w:rFonts w:hint="eastAsia"/>
              </w:rPr>
              <w:t>沙浦围项目</w:t>
            </w:r>
            <w:proofErr w:type="gramEnd"/>
            <w:r>
              <w:rPr>
                <w:rFonts w:hint="eastAsia"/>
              </w:rPr>
              <w:t>（宗地号</w:t>
            </w:r>
            <w:r>
              <w:rPr>
                <w:rFonts w:hint="eastAsia"/>
              </w:rPr>
              <w:t>A407-1020</w:t>
            </w:r>
            <w:r>
              <w:rPr>
                <w:rFonts w:hint="eastAsia"/>
              </w:rPr>
              <w:t>）位于深圳市宝安区松岗街道沙</w:t>
            </w:r>
            <w:proofErr w:type="gramStart"/>
            <w:r>
              <w:rPr>
                <w:rFonts w:hint="eastAsia"/>
              </w:rPr>
              <w:t>浦围工业</w:t>
            </w:r>
            <w:proofErr w:type="gramEnd"/>
            <w:r>
              <w:rPr>
                <w:rFonts w:hint="eastAsia"/>
              </w:rPr>
              <w:t>大道以西、沙江路以北、松兴路以南，用地面积</w:t>
            </w:r>
            <w:r>
              <w:rPr>
                <w:rFonts w:hint="eastAsia"/>
              </w:rPr>
              <w:t xml:space="preserve">32684 </w:t>
            </w:r>
            <w:r>
              <w:rPr>
                <w:rFonts w:hint="eastAsia"/>
              </w:rPr>
              <w:t>㎡，规定建筑面积</w:t>
            </w:r>
            <w:r>
              <w:rPr>
                <w:rFonts w:hint="eastAsia"/>
              </w:rPr>
              <w:t>185993</w:t>
            </w:r>
            <w:r>
              <w:rPr>
                <w:rFonts w:hint="eastAsia"/>
              </w:rPr>
              <w:t>㎡，项目计划分两期开发。主要用途为商业用地</w:t>
            </w:r>
            <w:r>
              <w:rPr>
                <w:rFonts w:hint="eastAsia"/>
              </w:rPr>
              <w:t>+</w:t>
            </w:r>
            <w:r>
              <w:rPr>
                <w:rFonts w:hint="eastAsia"/>
              </w:rPr>
              <w:t>二类居住用地</w:t>
            </w:r>
            <w:r>
              <w:rPr>
                <w:rFonts w:hint="eastAsia"/>
              </w:rPr>
              <w:t>+</w:t>
            </w:r>
            <w:r>
              <w:rPr>
                <w:rFonts w:hint="eastAsia"/>
              </w:rPr>
              <w:t>教育设施用地，其中主要包含办公</w:t>
            </w:r>
            <w:r>
              <w:rPr>
                <w:rFonts w:hint="eastAsia"/>
              </w:rPr>
              <w:t xml:space="preserve"> 56000 </w:t>
            </w:r>
            <w:r>
              <w:rPr>
                <w:rFonts w:hint="eastAsia"/>
              </w:rPr>
              <w:t>㎡、商业</w:t>
            </w:r>
            <w:r>
              <w:rPr>
                <w:rFonts w:hint="eastAsia"/>
              </w:rPr>
              <w:t xml:space="preserve"> 6528 </w:t>
            </w:r>
            <w:r>
              <w:rPr>
                <w:rFonts w:hint="eastAsia"/>
              </w:rPr>
              <w:t>㎡、酒店</w:t>
            </w:r>
            <w:r>
              <w:rPr>
                <w:rFonts w:hint="eastAsia"/>
              </w:rPr>
              <w:t xml:space="preserve"> 45000 </w:t>
            </w:r>
            <w:r>
              <w:rPr>
                <w:rFonts w:hint="eastAsia"/>
              </w:rPr>
              <w:t>㎡、住宅</w:t>
            </w:r>
            <w:r>
              <w:rPr>
                <w:rFonts w:hint="eastAsia"/>
              </w:rPr>
              <w:t xml:space="preserve"> 59909 </w:t>
            </w:r>
            <w:r>
              <w:rPr>
                <w:rFonts w:hint="eastAsia"/>
              </w:rPr>
              <w:t>㎡。</w:t>
            </w:r>
          </w:p>
          <w:p w14:paraId="58671A49" w14:textId="77777777" w:rsidR="0083242C" w:rsidRDefault="00CA5F1E">
            <w:pPr>
              <w:pStyle w:val="2"/>
              <w:ind w:leftChars="0" w:left="0" w:firstLine="482"/>
            </w:pPr>
            <w:r>
              <w:rPr>
                <w:rFonts w:ascii="仿宋" w:eastAsia="仿宋" w:hAnsi="仿宋" w:cs="仿宋" w:hint="eastAsia"/>
                <w:b/>
                <w:bCs/>
                <w:color w:val="000000"/>
                <w:sz w:val="24"/>
                <w:szCs w:val="24"/>
              </w:rPr>
              <w:t>本项目总建筑面积约23万</w:t>
            </w:r>
            <w:r>
              <w:rPr>
                <w:rFonts w:hint="eastAsia"/>
                <w:b/>
                <w:bCs/>
              </w:rPr>
              <w:t>㎡</w:t>
            </w:r>
            <w:r>
              <w:rPr>
                <w:rFonts w:ascii="仿宋" w:eastAsia="仿宋" w:hAnsi="仿宋" w:cs="仿宋" w:hint="eastAsia"/>
                <w:b/>
                <w:bCs/>
                <w:color w:val="000000"/>
                <w:sz w:val="24"/>
                <w:szCs w:val="24"/>
              </w:rPr>
              <w:t>。</w:t>
            </w:r>
          </w:p>
        </w:tc>
      </w:tr>
      <w:tr w:rsidR="0083242C" w14:paraId="7038DFE5" w14:textId="77777777">
        <w:trPr>
          <w:trHeight w:val="1020"/>
          <w:jc w:val="center"/>
        </w:trPr>
        <w:tc>
          <w:tcPr>
            <w:tcW w:w="224" w:type="pct"/>
            <w:vAlign w:val="center"/>
          </w:tcPr>
          <w:p w14:paraId="69D49097" w14:textId="77777777" w:rsidR="0083242C" w:rsidRDefault="00CA5F1E">
            <w:pPr>
              <w:jc w:val="center"/>
              <w:rPr>
                <w:rFonts w:ascii="仿宋" w:eastAsia="仿宋" w:hAnsi="仿宋" w:cs="仿宋"/>
                <w:color w:val="000000"/>
                <w:sz w:val="24"/>
                <w:szCs w:val="24"/>
              </w:rPr>
            </w:pPr>
            <w:r>
              <w:rPr>
                <w:rFonts w:ascii="仿宋" w:eastAsia="仿宋" w:hAnsi="仿宋" w:cs="仿宋" w:hint="eastAsia"/>
                <w:color w:val="000000"/>
                <w:sz w:val="24"/>
                <w:szCs w:val="24"/>
              </w:rPr>
              <w:t>4</w:t>
            </w:r>
          </w:p>
        </w:tc>
        <w:tc>
          <w:tcPr>
            <w:tcW w:w="770" w:type="pct"/>
            <w:vAlign w:val="center"/>
          </w:tcPr>
          <w:p w14:paraId="1ABBD616" w14:textId="77777777" w:rsidR="0083242C" w:rsidRDefault="00CA5F1E">
            <w:pPr>
              <w:rPr>
                <w:rFonts w:ascii="仿宋" w:eastAsia="仿宋" w:hAnsi="仿宋" w:cs="仿宋"/>
                <w:color w:val="000000"/>
                <w:sz w:val="24"/>
                <w:szCs w:val="24"/>
              </w:rPr>
            </w:pPr>
            <w:r>
              <w:rPr>
                <w:rFonts w:ascii="仿宋" w:eastAsia="仿宋" w:hAnsi="仿宋" w:cs="仿宋" w:hint="eastAsia"/>
                <w:color w:val="000000"/>
                <w:sz w:val="24"/>
                <w:szCs w:val="24"/>
              </w:rPr>
              <w:t>坪山坑</w:t>
            </w:r>
            <w:proofErr w:type="gramStart"/>
            <w:r>
              <w:rPr>
                <w:rFonts w:ascii="仿宋" w:eastAsia="仿宋" w:hAnsi="仿宋" w:cs="仿宋" w:hint="eastAsia"/>
                <w:color w:val="000000"/>
                <w:sz w:val="24"/>
                <w:szCs w:val="24"/>
              </w:rPr>
              <w:t>梓</w:t>
            </w:r>
            <w:proofErr w:type="gramEnd"/>
            <w:r>
              <w:rPr>
                <w:rFonts w:ascii="仿宋" w:eastAsia="仿宋" w:hAnsi="仿宋" w:cs="仿宋" w:hint="eastAsia"/>
                <w:color w:val="000000"/>
                <w:sz w:val="24"/>
                <w:szCs w:val="24"/>
              </w:rPr>
              <w:t>项目</w:t>
            </w:r>
          </w:p>
        </w:tc>
        <w:tc>
          <w:tcPr>
            <w:tcW w:w="4005" w:type="pct"/>
            <w:vAlign w:val="center"/>
          </w:tcPr>
          <w:p w14:paraId="3310CCAE" w14:textId="77777777" w:rsidR="0083242C" w:rsidRDefault="00CA5F1E">
            <w:pPr>
              <w:ind w:firstLineChars="200" w:firstLine="420"/>
              <w:jc w:val="left"/>
            </w:pPr>
            <w:r>
              <w:rPr>
                <w:rFonts w:hint="eastAsia"/>
              </w:rPr>
              <w:t>坪山坑</w:t>
            </w:r>
            <w:proofErr w:type="gramStart"/>
            <w:r>
              <w:rPr>
                <w:rFonts w:hint="eastAsia"/>
              </w:rPr>
              <w:t>梓</w:t>
            </w:r>
            <w:proofErr w:type="gramEnd"/>
            <w:r>
              <w:rPr>
                <w:rFonts w:hint="eastAsia"/>
              </w:rPr>
              <w:t>项目位于</w:t>
            </w:r>
            <w:proofErr w:type="gramStart"/>
            <w:r>
              <w:rPr>
                <w:rFonts w:hint="eastAsia"/>
              </w:rPr>
              <w:t>坪山区坑梓</w:t>
            </w:r>
            <w:proofErr w:type="gramEnd"/>
            <w:r>
              <w:rPr>
                <w:rFonts w:hint="eastAsia"/>
              </w:rPr>
              <w:t>街道兴创路和秋田路交汇处东北侧，用地面积</w:t>
            </w:r>
            <w:r>
              <w:rPr>
                <w:rFonts w:hint="eastAsia"/>
              </w:rPr>
              <w:t>21610.93</w:t>
            </w:r>
            <w:r>
              <w:rPr>
                <w:rFonts w:hint="eastAsia"/>
              </w:rPr>
              <w:t>㎡，规定建筑面积</w:t>
            </w:r>
            <w:r>
              <w:rPr>
                <w:rFonts w:hint="eastAsia"/>
              </w:rPr>
              <w:t>102680</w:t>
            </w:r>
            <w:r>
              <w:rPr>
                <w:rFonts w:hint="eastAsia"/>
              </w:rPr>
              <w:t>㎡。主要用途为二类居住用地，其中主要包含商业</w:t>
            </w:r>
            <w:r>
              <w:rPr>
                <w:rFonts w:hint="eastAsia"/>
              </w:rPr>
              <w:t>5000</w:t>
            </w:r>
            <w:r>
              <w:rPr>
                <w:rFonts w:hint="eastAsia"/>
              </w:rPr>
              <w:t>㎡，住宅</w:t>
            </w:r>
            <w:r>
              <w:rPr>
                <w:rFonts w:hint="eastAsia"/>
              </w:rPr>
              <w:t>92270</w:t>
            </w:r>
            <w:r>
              <w:rPr>
                <w:rFonts w:hint="eastAsia"/>
              </w:rPr>
              <w:t>㎡，</w:t>
            </w:r>
            <w:r>
              <w:rPr>
                <w:rFonts w:hint="eastAsia"/>
              </w:rPr>
              <w:t>6</w:t>
            </w:r>
            <w:r>
              <w:rPr>
                <w:rFonts w:hint="eastAsia"/>
              </w:rPr>
              <w:t>班幼儿园</w:t>
            </w:r>
            <w:r>
              <w:rPr>
                <w:rFonts w:hint="eastAsia"/>
              </w:rPr>
              <w:t>2200</w:t>
            </w:r>
            <w:r>
              <w:rPr>
                <w:rFonts w:hint="eastAsia"/>
              </w:rPr>
              <w:t>㎡。</w:t>
            </w:r>
          </w:p>
          <w:p w14:paraId="2688FC04" w14:textId="77777777" w:rsidR="0083242C" w:rsidRDefault="00CA5F1E">
            <w:pPr>
              <w:pStyle w:val="2"/>
              <w:ind w:leftChars="0" w:left="0" w:firstLine="482"/>
            </w:pPr>
            <w:r>
              <w:rPr>
                <w:rFonts w:ascii="仿宋" w:eastAsia="仿宋" w:hAnsi="仿宋" w:cs="仿宋" w:hint="eastAsia"/>
                <w:b/>
                <w:bCs/>
                <w:color w:val="000000"/>
                <w:sz w:val="24"/>
                <w:szCs w:val="24"/>
              </w:rPr>
              <w:t>本项目总建筑面积约14.5万</w:t>
            </w:r>
            <w:r>
              <w:rPr>
                <w:rFonts w:hint="eastAsia"/>
                <w:b/>
                <w:bCs/>
              </w:rPr>
              <w:t>㎡</w:t>
            </w:r>
            <w:r>
              <w:rPr>
                <w:rFonts w:ascii="仿宋" w:eastAsia="仿宋" w:hAnsi="仿宋" w:cs="仿宋" w:hint="eastAsia"/>
                <w:b/>
                <w:bCs/>
                <w:color w:val="000000"/>
                <w:sz w:val="24"/>
                <w:szCs w:val="24"/>
              </w:rPr>
              <w:t>。</w:t>
            </w:r>
          </w:p>
        </w:tc>
      </w:tr>
      <w:tr w:rsidR="0083242C" w14:paraId="3187EF96" w14:textId="77777777">
        <w:trPr>
          <w:trHeight w:val="1020"/>
          <w:jc w:val="center"/>
        </w:trPr>
        <w:tc>
          <w:tcPr>
            <w:tcW w:w="224" w:type="pct"/>
            <w:vAlign w:val="center"/>
          </w:tcPr>
          <w:p w14:paraId="50F2481B" w14:textId="77777777" w:rsidR="0083242C" w:rsidRDefault="00CA5F1E">
            <w:pPr>
              <w:jc w:val="center"/>
              <w:rPr>
                <w:rFonts w:ascii="仿宋" w:eastAsia="仿宋" w:hAnsi="仿宋" w:cs="仿宋"/>
                <w:color w:val="000000"/>
                <w:sz w:val="24"/>
                <w:szCs w:val="24"/>
              </w:rPr>
            </w:pPr>
            <w:r>
              <w:rPr>
                <w:rFonts w:ascii="仿宋" w:eastAsia="仿宋" w:hAnsi="仿宋" w:cs="仿宋" w:hint="eastAsia"/>
                <w:color w:val="000000"/>
                <w:sz w:val="24"/>
                <w:szCs w:val="24"/>
              </w:rPr>
              <w:t>5</w:t>
            </w:r>
          </w:p>
        </w:tc>
        <w:tc>
          <w:tcPr>
            <w:tcW w:w="770" w:type="pct"/>
            <w:vAlign w:val="center"/>
          </w:tcPr>
          <w:p w14:paraId="79C50DA5" w14:textId="77777777" w:rsidR="0083242C" w:rsidRDefault="00CA5F1E">
            <w:pPr>
              <w:rPr>
                <w:rFonts w:ascii="仿宋" w:eastAsia="仿宋" w:hAnsi="仿宋" w:cs="仿宋"/>
                <w:color w:val="000000"/>
                <w:sz w:val="24"/>
                <w:szCs w:val="24"/>
              </w:rPr>
            </w:pPr>
            <w:proofErr w:type="gramStart"/>
            <w:r>
              <w:rPr>
                <w:rFonts w:ascii="仿宋" w:eastAsia="仿宋" w:hAnsi="仿宋" w:cs="仿宋" w:hint="eastAsia"/>
                <w:color w:val="000000"/>
                <w:sz w:val="24"/>
                <w:szCs w:val="24"/>
              </w:rPr>
              <w:t>上屋北项目</w:t>
            </w:r>
            <w:proofErr w:type="gramEnd"/>
            <w:r>
              <w:rPr>
                <w:rFonts w:ascii="仿宋" w:eastAsia="仿宋" w:hAnsi="仿宋" w:cs="仿宋" w:hint="eastAsia"/>
                <w:color w:val="000000"/>
                <w:sz w:val="24"/>
                <w:szCs w:val="24"/>
              </w:rPr>
              <w:t>（A地块）</w:t>
            </w:r>
          </w:p>
        </w:tc>
        <w:tc>
          <w:tcPr>
            <w:tcW w:w="4005" w:type="pct"/>
            <w:vAlign w:val="center"/>
          </w:tcPr>
          <w:p w14:paraId="17A96AFB" w14:textId="77777777" w:rsidR="0083242C" w:rsidRDefault="00CA5F1E">
            <w:pPr>
              <w:ind w:firstLineChars="200" w:firstLine="480"/>
              <w:jc w:val="left"/>
              <w:rPr>
                <w:rFonts w:ascii="仿宋" w:eastAsia="仿宋" w:hAnsi="仿宋" w:cs="仿宋"/>
                <w:color w:val="000000"/>
                <w:sz w:val="24"/>
                <w:szCs w:val="24"/>
              </w:rPr>
            </w:pPr>
            <w:proofErr w:type="gramStart"/>
            <w:r>
              <w:rPr>
                <w:rFonts w:ascii="仿宋" w:eastAsia="仿宋" w:hAnsi="仿宋" w:cs="仿宋" w:hint="eastAsia"/>
                <w:color w:val="000000"/>
                <w:sz w:val="24"/>
                <w:szCs w:val="24"/>
              </w:rPr>
              <w:t>上屋北</w:t>
            </w:r>
            <w:proofErr w:type="gramEnd"/>
            <w:r>
              <w:rPr>
                <w:rFonts w:ascii="仿宋" w:eastAsia="仿宋" w:hAnsi="仿宋" w:cs="仿宋" w:hint="eastAsia"/>
                <w:color w:val="000000"/>
                <w:sz w:val="24"/>
                <w:szCs w:val="24"/>
              </w:rPr>
              <w:t>物业开发项目位于宝安区石岩街道，6号线与13号线</w:t>
            </w:r>
            <w:proofErr w:type="gramStart"/>
            <w:r>
              <w:rPr>
                <w:rFonts w:ascii="仿宋" w:eastAsia="仿宋" w:hAnsi="仿宋" w:cs="仿宋" w:hint="eastAsia"/>
                <w:color w:val="000000"/>
                <w:sz w:val="24"/>
                <w:szCs w:val="24"/>
              </w:rPr>
              <w:t>上屋站</w:t>
            </w:r>
            <w:proofErr w:type="gramEnd"/>
            <w:r>
              <w:rPr>
                <w:rFonts w:ascii="仿宋" w:eastAsia="仿宋" w:hAnsi="仿宋" w:cs="仿宋" w:hint="eastAsia"/>
                <w:color w:val="000000"/>
                <w:sz w:val="24"/>
                <w:szCs w:val="24"/>
              </w:rPr>
              <w:t>出口附近，田心大道与石岩东北和西北交叉口。</w:t>
            </w:r>
          </w:p>
          <w:p w14:paraId="5979D25C" w14:textId="77777777" w:rsidR="0083242C" w:rsidRDefault="00CA5F1E">
            <w:pPr>
              <w:ind w:firstLineChars="200" w:firstLine="482"/>
              <w:jc w:val="left"/>
              <w:rPr>
                <w:rFonts w:ascii="仿宋" w:eastAsia="仿宋" w:hAnsi="仿宋" w:cs="仿宋"/>
                <w:color w:val="000000"/>
                <w:sz w:val="24"/>
                <w:szCs w:val="24"/>
              </w:rPr>
            </w:pPr>
            <w:r>
              <w:rPr>
                <w:rFonts w:ascii="仿宋" w:eastAsia="仿宋" w:hAnsi="仿宋" w:cs="仿宋" w:hint="eastAsia"/>
                <w:b/>
                <w:bCs/>
                <w:color w:val="000000"/>
                <w:sz w:val="24"/>
                <w:szCs w:val="24"/>
              </w:rPr>
              <w:t>本项目总建筑面积约1万</w:t>
            </w:r>
            <w:r>
              <w:rPr>
                <w:rFonts w:hint="eastAsia"/>
                <w:b/>
                <w:bCs/>
              </w:rPr>
              <w:t>㎡</w:t>
            </w:r>
            <w:r>
              <w:rPr>
                <w:rFonts w:ascii="仿宋" w:eastAsia="仿宋" w:hAnsi="仿宋" w:cs="仿宋" w:hint="eastAsia"/>
                <w:b/>
                <w:bCs/>
                <w:color w:val="000000"/>
                <w:sz w:val="24"/>
                <w:szCs w:val="24"/>
              </w:rPr>
              <w:t>。</w:t>
            </w:r>
          </w:p>
        </w:tc>
      </w:tr>
      <w:tr w:rsidR="0083242C" w14:paraId="0231E895" w14:textId="77777777">
        <w:trPr>
          <w:trHeight w:val="1020"/>
          <w:jc w:val="center"/>
        </w:trPr>
        <w:tc>
          <w:tcPr>
            <w:tcW w:w="224" w:type="pct"/>
            <w:vAlign w:val="center"/>
          </w:tcPr>
          <w:p w14:paraId="46FF1101" w14:textId="77777777" w:rsidR="0083242C" w:rsidRDefault="00CA5F1E">
            <w:pPr>
              <w:jc w:val="center"/>
              <w:rPr>
                <w:rFonts w:ascii="仿宋" w:eastAsia="仿宋" w:hAnsi="仿宋" w:cs="仿宋"/>
                <w:color w:val="000000"/>
                <w:sz w:val="24"/>
                <w:szCs w:val="24"/>
              </w:rPr>
            </w:pPr>
            <w:r>
              <w:rPr>
                <w:rFonts w:ascii="仿宋" w:eastAsia="仿宋" w:hAnsi="仿宋" w:cs="仿宋" w:hint="eastAsia"/>
                <w:color w:val="000000"/>
                <w:sz w:val="24"/>
                <w:szCs w:val="24"/>
              </w:rPr>
              <w:t>6</w:t>
            </w:r>
          </w:p>
        </w:tc>
        <w:tc>
          <w:tcPr>
            <w:tcW w:w="770" w:type="pct"/>
            <w:vAlign w:val="center"/>
          </w:tcPr>
          <w:p w14:paraId="423C2017" w14:textId="77777777" w:rsidR="0083242C" w:rsidRDefault="00CA5F1E">
            <w:pPr>
              <w:rPr>
                <w:rFonts w:ascii="仿宋" w:eastAsia="仿宋" w:hAnsi="仿宋" w:cs="仿宋"/>
                <w:color w:val="000000"/>
                <w:sz w:val="24"/>
                <w:szCs w:val="24"/>
              </w:rPr>
            </w:pPr>
            <w:r>
              <w:rPr>
                <w:rFonts w:ascii="仿宋" w:eastAsia="仿宋" w:hAnsi="仿宋" w:cs="仿宋" w:hint="eastAsia"/>
                <w:color w:val="000000"/>
                <w:sz w:val="24"/>
                <w:szCs w:val="24"/>
              </w:rPr>
              <w:t>机场</w:t>
            </w:r>
            <w:proofErr w:type="gramStart"/>
            <w:r>
              <w:rPr>
                <w:rFonts w:ascii="仿宋" w:eastAsia="仿宋" w:hAnsi="仿宋" w:cs="仿宋" w:hint="eastAsia"/>
                <w:color w:val="000000"/>
                <w:sz w:val="24"/>
                <w:szCs w:val="24"/>
              </w:rPr>
              <w:t>东项目</w:t>
            </w:r>
            <w:proofErr w:type="gramEnd"/>
          </w:p>
        </w:tc>
        <w:tc>
          <w:tcPr>
            <w:tcW w:w="4005" w:type="pct"/>
            <w:vAlign w:val="center"/>
          </w:tcPr>
          <w:p w14:paraId="17A7EC33" w14:textId="77777777" w:rsidR="0083242C" w:rsidRDefault="00CA5F1E">
            <w:pPr>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本项目位于宝安区杭城</w:t>
            </w:r>
            <w:proofErr w:type="gramStart"/>
            <w:r>
              <w:rPr>
                <w:rFonts w:ascii="仿宋" w:eastAsia="仿宋" w:hAnsi="仿宋" w:cs="仿宋" w:hint="eastAsia"/>
                <w:color w:val="000000"/>
                <w:sz w:val="24"/>
                <w:szCs w:val="24"/>
              </w:rPr>
              <w:t>街道利锦社区</w:t>
            </w:r>
            <w:proofErr w:type="gramEnd"/>
            <w:r>
              <w:rPr>
                <w:rFonts w:ascii="仿宋" w:eastAsia="仿宋" w:hAnsi="仿宋" w:cs="仿宋" w:hint="eastAsia"/>
                <w:color w:val="000000"/>
                <w:sz w:val="24"/>
                <w:szCs w:val="24"/>
              </w:rPr>
              <w:t>和福永街道福永社区交界处，东临广深高速公路，南</w:t>
            </w:r>
            <w:proofErr w:type="gramStart"/>
            <w:r>
              <w:rPr>
                <w:rFonts w:ascii="仿宋" w:eastAsia="仿宋" w:hAnsi="仿宋" w:cs="仿宋" w:hint="eastAsia"/>
                <w:color w:val="000000"/>
                <w:sz w:val="24"/>
                <w:szCs w:val="24"/>
              </w:rPr>
              <w:t>接规划锦</w:t>
            </w:r>
            <w:proofErr w:type="gramEnd"/>
            <w:r>
              <w:rPr>
                <w:rFonts w:ascii="仿宋" w:eastAsia="仿宋" w:hAnsi="仿宋" w:cs="仿宋" w:hint="eastAsia"/>
                <w:color w:val="000000"/>
                <w:sz w:val="24"/>
                <w:szCs w:val="24"/>
              </w:rPr>
              <w:t>成路，西临107国道，北</w:t>
            </w:r>
            <w:proofErr w:type="gramStart"/>
            <w:r>
              <w:rPr>
                <w:rFonts w:ascii="仿宋" w:eastAsia="仿宋" w:hAnsi="仿宋" w:cs="仿宋" w:hint="eastAsia"/>
                <w:color w:val="000000"/>
                <w:sz w:val="24"/>
                <w:szCs w:val="24"/>
              </w:rPr>
              <w:t>接机场</w:t>
            </w:r>
            <w:proofErr w:type="gramEnd"/>
            <w:r>
              <w:rPr>
                <w:rFonts w:ascii="仿宋" w:eastAsia="仿宋" w:hAnsi="仿宋" w:cs="仿宋" w:hint="eastAsia"/>
                <w:color w:val="000000"/>
                <w:sz w:val="24"/>
                <w:szCs w:val="24"/>
              </w:rPr>
              <w:t>路。</w:t>
            </w:r>
          </w:p>
          <w:p w14:paraId="201D0BD7" w14:textId="77777777" w:rsidR="0083242C" w:rsidRDefault="00CA5F1E">
            <w:pPr>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（1）上盖建设用地面积约9.4万㎡，总建筑面积约46㎡，</w:t>
            </w:r>
            <w:proofErr w:type="gramStart"/>
            <w:r>
              <w:rPr>
                <w:rFonts w:ascii="仿宋" w:eastAsia="仿宋" w:hAnsi="仿宋" w:cs="仿宋" w:hint="eastAsia"/>
                <w:color w:val="000000"/>
                <w:sz w:val="24"/>
                <w:szCs w:val="24"/>
              </w:rPr>
              <w:t>计容建筑面积</w:t>
            </w:r>
            <w:proofErr w:type="gramEnd"/>
            <w:r>
              <w:rPr>
                <w:rFonts w:ascii="仿宋" w:eastAsia="仿宋" w:hAnsi="仿宋" w:cs="仿宋" w:hint="eastAsia"/>
                <w:color w:val="000000"/>
                <w:sz w:val="24"/>
                <w:szCs w:val="24"/>
              </w:rPr>
              <w:t>约38.72万㎡，其中住宅（商品房）281968㎡，商业3000㎡，产业用房为90000㎡，18班幼儿园6000㎡，配套用房6200㎡等。（2）白地建设用地面积约6.2万㎡，总建筑面积约22万㎡，</w:t>
            </w:r>
            <w:proofErr w:type="gramStart"/>
            <w:r>
              <w:rPr>
                <w:rFonts w:ascii="仿宋" w:eastAsia="仿宋" w:hAnsi="仿宋" w:cs="仿宋" w:hint="eastAsia"/>
                <w:color w:val="000000"/>
                <w:sz w:val="24"/>
                <w:szCs w:val="24"/>
              </w:rPr>
              <w:t>计容建筑面积</w:t>
            </w:r>
            <w:proofErr w:type="gramEnd"/>
            <w:r>
              <w:rPr>
                <w:rFonts w:ascii="仿宋" w:eastAsia="仿宋" w:hAnsi="仿宋" w:cs="仿宋" w:hint="eastAsia"/>
                <w:color w:val="000000"/>
                <w:sz w:val="24"/>
                <w:szCs w:val="24"/>
              </w:rPr>
              <w:t>约18.6万㎡，其中住宅（保障房）28927㎡、学校和公交场站等。</w:t>
            </w:r>
          </w:p>
          <w:p w14:paraId="155BEA22" w14:textId="77777777" w:rsidR="0083242C" w:rsidRDefault="00CA5F1E">
            <w:pPr>
              <w:pStyle w:val="2"/>
              <w:ind w:leftChars="0" w:left="0" w:firstLine="482"/>
            </w:pPr>
            <w:r>
              <w:rPr>
                <w:rFonts w:ascii="仿宋" w:eastAsia="仿宋" w:hAnsi="仿宋" w:cs="仿宋" w:hint="eastAsia"/>
                <w:b/>
                <w:bCs/>
                <w:color w:val="000000"/>
                <w:sz w:val="24"/>
                <w:szCs w:val="24"/>
              </w:rPr>
              <w:t>本项目总建筑面积约68万</w:t>
            </w:r>
            <w:r>
              <w:rPr>
                <w:rFonts w:hint="eastAsia"/>
                <w:b/>
                <w:bCs/>
              </w:rPr>
              <w:t>㎡</w:t>
            </w:r>
            <w:r>
              <w:rPr>
                <w:rFonts w:ascii="仿宋" w:eastAsia="仿宋" w:hAnsi="仿宋" w:cs="仿宋" w:hint="eastAsia"/>
                <w:b/>
                <w:bCs/>
                <w:color w:val="000000"/>
                <w:sz w:val="24"/>
                <w:szCs w:val="24"/>
              </w:rPr>
              <w:t>。</w:t>
            </w:r>
          </w:p>
        </w:tc>
      </w:tr>
      <w:tr w:rsidR="0083242C" w14:paraId="67C37C60" w14:textId="77777777">
        <w:trPr>
          <w:trHeight w:val="1020"/>
          <w:jc w:val="center"/>
        </w:trPr>
        <w:tc>
          <w:tcPr>
            <w:tcW w:w="224" w:type="pct"/>
            <w:vAlign w:val="center"/>
          </w:tcPr>
          <w:p w14:paraId="4FB44184" w14:textId="77777777" w:rsidR="0083242C" w:rsidRDefault="00CA5F1E">
            <w:pPr>
              <w:jc w:val="center"/>
              <w:rPr>
                <w:rFonts w:ascii="仿宋" w:eastAsia="仿宋" w:hAnsi="仿宋" w:cs="仿宋"/>
                <w:color w:val="000000"/>
                <w:sz w:val="24"/>
                <w:szCs w:val="24"/>
              </w:rPr>
            </w:pPr>
            <w:r>
              <w:rPr>
                <w:rFonts w:ascii="仿宋" w:eastAsia="仿宋" w:hAnsi="仿宋" w:cs="仿宋" w:hint="eastAsia"/>
                <w:color w:val="000000"/>
                <w:sz w:val="24"/>
                <w:szCs w:val="24"/>
              </w:rPr>
              <w:t>7</w:t>
            </w:r>
          </w:p>
        </w:tc>
        <w:tc>
          <w:tcPr>
            <w:tcW w:w="770" w:type="pct"/>
            <w:vAlign w:val="center"/>
          </w:tcPr>
          <w:p w14:paraId="5142574C" w14:textId="77777777" w:rsidR="0083242C" w:rsidRDefault="00CA5F1E">
            <w:pPr>
              <w:rPr>
                <w:rFonts w:ascii="仿宋" w:eastAsia="仿宋" w:hAnsi="仿宋" w:cs="仿宋"/>
                <w:color w:val="000000"/>
                <w:sz w:val="24"/>
                <w:szCs w:val="24"/>
              </w:rPr>
            </w:pPr>
            <w:r>
              <w:rPr>
                <w:rFonts w:ascii="仿宋" w:eastAsia="仿宋" w:hAnsi="仿宋" w:cs="仿宋" w:hint="eastAsia"/>
                <w:color w:val="000000"/>
                <w:sz w:val="24"/>
                <w:szCs w:val="24"/>
              </w:rPr>
              <w:t>登</w:t>
            </w:r>
            <w:proofErr w:type="gramStart"/>
            <w:r>
              <w:rPr>
                <w:rFonts w:ascii="仿宋" w:eastAsia="仿宋" w:hAnsi="仿宋" w:cs="仿宋" w:hint="eastAsia"/>
                <w:color w:val="000000"/>
                <w:sz w:val="24"/>
                <w:szCs w:val="24"/>
              </w:rPr>
              <w:t>良东项目</w:t>
            </w:r>
            <w:proofErr w:type="gramEnd"/>
          </w:p>
        </w:tc>
        <w:tc>
          <w:tcPr>
            <w:tcW w:w="4005" w:type="pct"/>
            <w:vAlign w:val="center"/>
          </w:tcPr>
          <w:p w14:paraId="791BD021" w14:textId="77777777" w:rsidR="0083242C" w:rsidRDefault="00CA5F1E">
            <w:pPr>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本项目用地面积为 4795.79平方米，计入容积率的总建筑面积不超过27900平方米，其中： 办公25470平方米，商业1500平方米，食堂830平方米，物业服务用房100平方米。</w:t>
            </w:r>
          </w:p>
          <w:p w14:paraId="3B0C73CE" w14:textId="77777777" w:rsidR="0083242C" w:rsidRDefault="00CA5F1E">
            <w:pPr>
              <w:pStyle w:val="2"/>
              <w:ind w:leftChars="0" w:left="0" w:firstLine="482"/>
            </w:pPr>
            <w:r>
              <w:rPr>
                <w:rFonts w:ascii="仿宋" w:eastAsia="仿宋" w:hAnsi="仿宋" w:cs="仿宋" w:hint="eastAsia"/>
                <w:b/>
                <w:bCs/>
                <w:color w:val="000000"/>
                <w:sz w:val="24"/>
                <w:szCs w:val="24"/>
              </w:rPr>
              <w:t>本项目总建筑面积约4万</w:t>
            </w:r>
            <w:r>
              <w:rPr>
                <w:rFonts w:hint="eastAsia"/>
                <w:b/>
                <w:bCs/>
              </w:rPr>
              <w:t>㎡</w:t>
            </w:r>
            <w:r>
              <w:rPr>
                <w:rFonts w:ascii="仿宋" w:eastAsia="仿宋" w:hAnsi="仿宋" w:cs="仿宋" w:hint="eastAsia"/>
                <w:b/>
                <w:bCs/>
                <w:color w:val="000000"/>
                <w:sz w:val="24"/>
                <w:szCs w:val="24"/>
              </w:rPr>
              <w:t>。</w:t>
            </w:r>
          </w:p>
        </w:tc>
      </w:tr>
      <w:tr w:rsidR="0083242C" w14:paraId="562E50FB" w14:textId="77777777">
        <w:trPr>
          <w:trHeight w:val="1020"/>
          <w:jc w:val="center"/>
        </w:trPr>
        <w:tc>
          <w:tcPr>
            <w:tcW w:w="224" w:type="pct"/>
            <w:vAlign w:val="center"/>
          </w:tcPr>
          <w:p w14:paraId="51876736" w14:textId="77777777" w:rsidR="0083242C" w:rsidRDefault="00CA5F1E">
            <w:pPr>
              <w:jc w:val="center"/>
              <w:rPr>
                <w:rFonts w:ascii="仿宋" w:eastAsia="仿宋" w:hAnsi="仿宋" w:cs="仿宋"/>
                <w:color w:val="000000"/>
                <w:sz w:val="24"/>
                <w:szCs w:val="24"/>
              </w:rPr>
            </w:pPr>
            <w:r>
              <w:rPr>
                <w:rFonts w:ascii="仿宋" w:eastAsia="仿宋" w:hAnsi="仿宋" w:cs="仿宋" w:hint="eastAsia"/>
                <w:color w:val="000000"/>
                <w:sz w:val="24"/>
                <w:szCs w:val="24"/>
              </w:rPr>
              <w:t>8</w:t>
            </w:r>
          </w:p>
        </w:tc>
        <w:tc>
          <w:tcPr>
            <w:tcW w:w="770" w:type="pct"/>
            <w:vAlign w:val="center"/>
          </w:tcPr>
          <w:p w14:paraId="528F5184" w14:textId="77777777" w:rsidR="0083242C" w:rsidRDefault="00CA5F1E">
            <w:pPr>
              <w:rPr>
                <w:rFonts w:ascii="仿宋" w:eastAsia="仿宋" w:hAnsi="仿宋" w:cs="仿宋"/>
                <w:color w:val="000000"/>
                <w:sz w:val="24"/>
                <w:szCs w:val="24"/>
              </w:rPr>
            </w:pPr>
            <w:proofErr w:type="gramStart"/>
            <w:r>
              <w:rPr>
                <w:rFonts w:ascii="仿宋" w:eastAsia="仿宋" w:hAnsi="仿宋" w:cs="仿宋" w:hint="eastAsia"/>
                <w:color w:val="000000"/>
                <w:sz w:val="24"/>
                <w:szCs w:val="24"/>
              </w:rPr>
              <w:t>昂鹅项目</w:t>
            </w:r>
            <w:proofErr w:type="gramEnd"/>
          </w:p>
        </w:tc>
        <w:tc>
          <w:tcPr>
            <w:tcW w:w="4005" w:type="pct"/>
            <w:vAlign w:val="center"/>
          </w:tcPr>
          <w:p w14:paraId="5F37190E" w14:textId="77777777" w:rsidR="0083242C" w:rsidRDefault="00CA5F1E">
            <w:pPr>
              <w:ind w:firstLineChars="200" w:firstLine="480"/>
              <w:jc w:val="left"/>
              <w:rPr>
                <w:rFonts w:ascii="仿宋" w:eastAsia="仿宋" w:hAnsi="仿宋" w:cs="仿宋"/>
                <w:color w:val="000000"/>
                <w:sz w:val="24"/>
                <w:szCs w:val="24"/>
              </w:rPr>
            </w:pPr>
            <w:proofErr w:type="gramStart"/>
            <w:r>
              <w:rPr>
                <w:rFonts w:ascii="仿宋" w:eastAsia="仿宋" w:hAnsi="仿宋" w:cs="仿宋" w:hint="eastAsia"/>
                <w:color w:val="000000"/>
                <w:sz w:val="24"/>
                <w:szCs w:val="24"/>
              </w:rPr>
              <w:t>昂鹅项目</w:t>
            </w:r>
            <w:proofErr w:type="gramEnd"/>
            <w:r>
              <w:rPr>
                <w:rFonts w:ascii="仿宋" w:eastAsia="仿宋" w:hAnsi="仿宋" w:cs="仿宋" w:hint="eastAsia"/>
                <w:color w:val="000000"/>
                <w:sz w:val="24"/>
                <w:szCs w:val="24"/>
              </w:rPr>
              <w:t>位于深圳市</w:t>
            </w:r>
            <w:proofErr w:type="gramStart"/>
            <w:r>
              <w:rPr>
                <w:rFonts w:ascii="仿宋" w:eastAsia="仿宋" w:hAnsi="仿宋" w:cs="仿宋" w:hint="eastAsia"/>
                <w:color w:val="000000"/>
                <w:sz w:val="24"/>
                <w:szCs w:val="24"/>
              </w:rPr>
              <w:t>坪山区</w:t>
            </w:r>
            <w:proofErr w:type="gramEnd"/>
            <w:r>
              <w:rPr>
                <w:rFonts w:ascii="仿宋" w:eastAsia="仿宋" w:hAnsi="仿宋" w:cs="仿宋" w:hint="eastAsia"/>
                <w:color w:val="000000"/>
                <w:sz w:val="24"/>
                <w:szCs w:val="24"/>
              </w:rPr>
              <w:t>东北角，地处高新区紧邻惠州。</w:t>
            </w:r>
            <w:proofErr w:type="gramStart"/>
            <w:r>
              <w:rPr>
                <w:rFonts w:ascii="仿宋" w:eastAsia="仿宋" w:hAnsi="仿宋" w:cs="仿宋" w:hint="eastAsia"/>
                <w:color w:val="000000"/>
                <w:sz w:val="24"/>
                <w:szCs w:val="24"/>
              </w:rPr>
              <w:t>昂鹅车辆段</w:t>
            </w:r>
            <w:proofErr w:type="gramEnd"/>
            <w:r>
              <w:rPr>
                <w:rFonts w:ascii="仿宋" w:eastAsia="仿宋" w:hAnsi="仿宋" w:cs="仿宋" w:hint="eastAsia"/>
                <w:color w:val="000000"/>
                <w:sz w:val="24"/>
                <w:szCs w:val="24"/>
              </w:rPr>
              <w:t>综合开发范围东侧紧邻规划轨道19号</w:t>
            </w:r>
            <w:proofErr w:type="gramStart"/>
            <w:r>
              <w:rPr>
                <w:rFonts w:ascii="仿宋" w:eastAsia="仿宋" w:hAnsi="仿宋" w:cs="仿宋" w:hint="eastAsia"/>
                <w:color w:val="000000"/>
                <w:sz w:val="24"/>
                <w:szCs w:val="24"/>
              </w:rPr>
              <w:t>线昂鹅站</w:t>
            </w:r>
            <w:proofErr w:type="gramEnd"/>
            <w:r>
              <w:rPr>
                <w:rFonts w:ascii="仿宋" w:eastAsia="仿宋" w:hAnsi="仿宋" w:cs="仿宋" w:hint="eastAsia"/>
                <w:color w:val="000000"/>
                <w:sz w:val="24"/>
                <w:szCs w:val="24"/>
              </w:rPr>
              <w:t>，南端距轨道14号线沙田站约600米。项目共含两宗地：</w:t>
            </w:r>
          </w:p>
          <w:p w14:paraId="5FC921B3" w14:textId="77777777" w:rsidR="0083242C" w:rsidRDefault="00CA5F1E">
            <w:pPr>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地块一为秀沙路、李屋路、</w:t>
            </w:r>
            <w:proofErr w:type="gramStart"/>
            <w:r>
              <w:rPr>
                <w:rFonts w:ascii="仿宋" w:eastAsia="仿宋" w:hAnsi="仿宋" w:cs="仿宋" w:hint="eastAsia"/>
                <w:color w:val="000000"/>
                <w:sz w:val="24"/>
                <w:szCs w:val="24"/>
              </w:rPr>
              <w:t>昂俄路</w:t>
            </w:r>
            <w:proofErr w:type="gramEnd"/>
            <w:r>
              <w:rPr>
                <w:rFonts w:ascii="仿宋" w:eastAsia="仿宋" w:hAnsi="仿宋" w:cs="仿宋" w:hint="eastAsia"/>
                <w:color w:val="000000"/>
                <w:sz w:val="24"/>
                <w:szCs w:val="24"/>
              </w:rPr>
              <w:t>、上廖路、坑</w:t>
            </w:r>
            <w:proofErr w:type="gramStart"/>
            <w:r>
              <w:rPr>
                <w:rFonts w:ascii="仿宋" w:eastAsia="仿宋" w:hAnsi="仿宋" w:cs="仿宋" w:hint="eastAsia"/>
                <w:color w:val="000000"/>
                <w:sz w:val="24"/>
                <w:szCs w:val="24"/>
              </w:rPr>
              <w:t>梓</w:t>
            </w:r>
            <w:proofErr w:type="gramEnd"/>
            <w:r>
              <w:rPr>
                <w:rFonts w:ascii="仿宋" w:eastAsia="仿宋" w:hAnsi="仿宋" w:cs="仿宋" w:hint="eastAsia"/>
                <w:color w:val="000000"/>
                <w:sz w:val="24"/>
                <w:szCs w:val="24"/>
              </w:rPr>
              <w:t>滨河路、廖和路以及沙砾路围合的面积约为82.23万㎡地块，包括：车辆段红线范围约40.01万㎡（上盖开发盖板面积约为25.63万㎡，规划用途为二类居住用地、绿地及相关配套），周边零星白地约7.72万㎡（规划用途为二类居住用地、商业用地、绿地），南侧场前白地约17.54万㎡（规划用途为二类居住用地、教育设施用地、绿地、轨道交通用地）以及道路用地约19.33万㎡。</w:t>
            </w:r>
          </w:p>
          <w:p w14:paraId="421EB448" w14:textId="77777777" w:rsidR="0083242C" w:rsidRDefault="00CA5F1E">
            <w:pPr>
              <w:ind w:firstLineChars="200" w:firstLine="480"/>
              <w:jc w:val="left"/>
            </w:pPr>
            <w:r>
              <w:rPr>
                <w:rFonts w:ascii="仿宋" w:eastAsia="仿宋" w:hAnsi="仿宋" w:cs="仿宋" w:hint="eastAsia"/>
                <w:color w:val="000000"/>
                <w:sz w:val="24"/>
                <w:szCs w:val="24"/>
              </w:rPr>
              <w:t>地块</w:t>
            </w:r>
            <w:proofErr w:type="gramStart"/>
            <w:r>
              <w:rPr>
                <w:rFonts w:ascii="仿宋" w:eastAsia="仿宋" w:hAnsi="仿宋" w:cs="仿宋" w:hint="eastAsia"/>
                <w:color w:val="000000"/>
                <w:sz w:val="24"/>
                <w:szCs w:val="24"/>
              </w:rPr>
              <w:t>二规划</w:t>
            </w:r>
            <w:proofErr w:type="gramEnd"/>
            <w:r>
              <w:rPr>
                <w:rFonts w:ascii="仿宋" w:eastAsia="仿宋" w:hAnsi="仿宋" w:cs="仿宋" w:hint="eastAsia"/>
                <w:color w:val="000000"/>
                <w:sz w:val="24"/>
                <w:szCs w:val="24"/>
              </w:rPr>
              <w:t>经营性建筑面积不低于136.2万㎡，其中：规划可售住宅建筑面积129.2万㎡，规划可售商业建筑面积7万㎡。</w:t>
            </w:r>
          </w:p>
          <w:p w14:paraId="2EF70958" w14:textId="77777777" w:rsidR="0083242C" w:rsidRDefault="00CA5F1E">
            <w:pPr>
              <w:pStyle w:val="2"/>
              <w:ind w:leftChars="0" w:left="0" w:firstLine="482"/>
            </w:pPr>
            <w:r>
              <w:rPr>
                <w:rFonts w:ascii="仿宋" w:eastAsia="仿宋" w:hAnsi="仿宋" w:cs="仿宋" w:hint="eastAsia"/>
                <w:b/>
                <w:bCs/>
                <w:color w:val="000000"/>
                <w:sz w:val="24"/>
                <w:szCs w:val="24"/>
              </w:rPr>
              <w:t>本项目总建筑面积约200万</w:t>
            </w:r>
            <w:r>
              <w:rPr>
                <w:rFonts w:hint="eastAsia"/>
                <w:b/>
                <w:bCs/>
              </w:rPr>
              <w:t>㎡</w:t>
            </w:r>
            <w:r>
              <w:rPr>
                <w:rFonts w:ascii="仿宋" w:eastAsia="仿宋" w:hAnsi="仿宋" w:cs="仿宋" w:hint="eastAsia"/>
                <w:b/>
                <w:bCs/>
                <w:color w:val="000000"/>
                <w:sz w:val="24"/>
                <w:szCs w:val="24"/>
              </w:rPr>
              <w:t>。</w:t>
            </w:r>
          </w:p>
        </w:tc>
      </w:tr>
    </w:tbl>
    <w:p w14:paraId="49E5891F" w14:textId="77777777" w:rsidR="0083242C" w:rsidRDefault="0083242C">
      <w:pPr>
        <w:pStyle w:val="2"/>
        <w:spacing w:line="360" w:lineRule="auto"/>
        <w:ind w:leftChars="0" w:left="0" w:firstLineChars="0" w:firstLine="0"/>
      </w:pPr>
    </w:p>
    <w:p w14:paraId="05CA3F3C" w14:textId="77777777" w:rsidR="0083242C" w:rsidRDefault="00CA5F1E">
      <w:pPr>
        <w:spacing w:line="360" w:lineRule="auto"/>
        <w:ind w:leftChars="228" w:left="479"/>
        <w:rPr>
          <w:rFonts w:ascii="宋体" w:hAnsi="宋体"/>
          <w:b/>
          <w:kern w:val="0"/>
          <w:sz w:val="24"/>
          <w:szCs w:val="24"/>
        </w:rPr>
      </w:pPr>
      <w:r>
        <w:rPr>
          <w:rFonts w:ascii="宋体" w:hAnsi="宋体" w:hint="eastAsia"/>
          <w:b/>
          <w:kern w:val="0"/>
          <w:sz w:val="24"/>
          <w:szCs w:val="24"/>
        </w:rPr>
        <w:t>三、比选内容</w:t>
      </w:r>
      <w:bookmarkStart w:id="24" w:name="_Toc57731947"/>
      <w:bookmarkEnd w:id="23"/>
    </w:p>
    <w:p w14:paraId="3AE89386"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比选范围包括但不限于：</w:t>
      </w:r>
      <w:r>
        <w:rPr>
          <w:rFonts w:hAnsi="宋体" w:hint="eastAsia"/>
          <w:bCs/>
          <w:color w:val="0D0D0D"/>
          <w:sz w:val="24"/>
          <w:szCs w:val="22"/>
        </w:rPr>
        <w:t xml:space="preserve"> </w:t>
      </w:r>
    </w:p>
    <w:p w14:paraId="07705466"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（一）编制完整的用水节水评估报告书；</w:t>
      </w:r>
    </w:p>
    <w:p w14:paraId="7B6282ED"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（二）配合我司完成用水节水评估报告在市（或区）水</w:t>
      </w:r>
      <w:proofErr w:type="gramStart"/>
      <w:r>
        <w:rPr>
          <w:rFonts w:hAnsi="宋体" w:hint="eastAsia"/>
          <w:bCs/>
          <w:color w:val="0D0D0D"/>
          <w:sz w:val="24"/>
          <w:szCs w:val="22"/>
        </w:rPr>
        <w:t>务</w:t>
      </w:r>
      <w:proofErr w:type="gramEnd"/>
      <w:r>
        <w:rPr>
          <w:rFonts w:hAnsi="宋体" w:hint="eastAsia"/>
          <w:bCs/>
          <w:color w:val="0D0D0D"/>
          <w:sz w:val="24"/>
          <w:szCs w:val="22"/>
        </w:rPr>
        <w:t>局的审批或备案。</w:t>
      </w:r>
    </w:p>
    <w:p w14:paraId="0D45AEF1" w14:textId="77777777" w:rsidR="0083242C" w:rsidRDefault="00CA5F1E">
      <w:pPr>
        <w:spacing w:line="360" w:lineRule="auto"/>
        <w:ind w:firstLineChars="300" w:firstLine="723"/>
        <w:rPr>
          <w:rFonts w:ascii="宋体" w:hAnsi="宋体"/>
          <w:b/>
          <w:kern w:val="0"/>
          <w:sz w:val="24"/>
          <w:szCs w:val="24"/>
        </w:rPr>
      </w:pPr>
      <w:r>
        <w:rPr>
          <w:rFonts w:ascii="宋体" w:hAnsi="宋体" w:hint="eastAsia"/>
          <w:b/>
          <w:kern w:val="0"/>
          <w:sz w:val="24"/>
          <w:szCs w:val="24"/>
        </w:rPr>
        <w:t>四、比选控制价格</w:t>
      </w:r>
      <w:bookmarkEnd w:id="24"/>
    </w:p>
    <w:p w14:paraId="45551C4E" w14:textId="77777777" w:rsidR="0083242C" w:rsidRDefault="00CA5F1E">
      <w:pPr>
        <w:pStyle w:val="ac"/>
        <w:spacing w:line="360" w:lineRule="auto"/>
        <w:ind w:firstLineChars="200" w:firstLine="480"/>
        <w:rPr>
          <w:rFonts w:hAnsi="宋体"/>
          <w:sz w:val="24"/>
          <w:szCs w:val="24"/>
        </w:rPr>
      </w:pPr>
      <w:r>
        <w:rPr>
          <w:rFonts w:hAnsi="宋体" w:hint="eastAsia"/>
          <w:sz w:val="24"/>
          <w:szCs w:val="24"/>
        </w:rPr>
        <w:t>本次参选报价总费用最高限价为人民币</w:t>
      </w:r>
      <w:r>
        <w:rPr>
          <w:rFonts w:hAnsi="宋体" w:hint="eastAsia"/>
          <w:b/>
          <w:bCs/>
          <w:sz w:val="24"/>
          <w:szCs w:val="24"/>
          <w:u w:val="single"/>
        </w:rPr>
        <w:t>62万元（含税）</w:t>
      </w:r>
      <w:r>
        <w:rPr>
          <w:rFonts w:hAnsi="宋体" w:hint="eastAsia"/>
          <w:sz w:val="24"/>
          <w:szCs w:val="24"/>
        </w:rPr>
        <w:t>。参选人报价高于总额最高上限价将作为无效标处理。</w:t>
      </w:r>
    </w:p>
    <w:p w14:paraId="6D2BC47C" w14:textId="77777777" w:rsidR="0083242C" w:rsidRDefault="00CA5F1E">
      <w:pPr>
        <w:pStyle w:val="ac"/>
        <w:numPr>
          <w:ilvl w:val="0"/>
          <w:numId w:val="3"/>
        </w:numPr>
        <w:spacing w:line="360" w:lineRule="auto"/>
        <w:ind w:firstLineChars="200" w:firstLine="482"/>
        <w:rPr>
          <w:rFonts w:hAnsi="宋体"/>
          <w:b/>
          <w:color w:val="0D0D0D"/>
          <w:sz w:val="24"/>
          <w:szCs w:val="22"/>
        </w:rPr>
      </w:pPr>
      <w:bookmarkStart w:id="25" w:name="_Toc57731948"/>
      <w:r>
        <w:rPr>
          <w:rFonts w:hAnsi="宋体" w:hint="eastAsia"/>
          <w:b/>
          <w:sz w:val="24"/>
          <w:szCs w:val="24"/>
        </w:rPr>
        <w:t>参选人资格要求</w:t>
      </w:r>
      <w:bookmarkStart w:id="26" w:name="_Toc57731949"/>
      <w:bookmarkEnd w:id="25"/>
    </w:p>
    <w:p w14:paraId="431DB552"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（一）参选人资质要求：参选人为在中国广东省深圳市注册的独立法人（提供营业执照或事业单位法人证等法人证明材料复印件并盖章，原件备查）。</w:t>
      </w:r>
    </w:p>
    <w:p w14:paraId="65C1D065"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（二）参选人业绩要求：参选单位自</w:t>
      </w:r>
      <w:r>
        <w:rPr>
          <w:rFonts w:hAnsi="宋体" w:hint="eastAsia"/>
          <w:bCs/>
          <w:color w:val="0D0D0D"/>
          <w:sz w:val="24"/>
          <w:szCs w:val="22"/>
        </w:rPr>
        <w:t>2020</w:t>
      </w:r>
      <w:r>
        <w:rPr>
          <w:rFonts w:hAnsi="宋体" w:hint="eastAsia"/>
          <w:bCs/>
          <w:color w:val="0D0D0D"/>
          <w:sz w:val="24"/>
          <w:szCs w:val="22"/>
        </w:rPr>
        <w:t>年</w:t>
      </w:r>
      <w:r>
        <w:rPr>
          <w:rFonts w:hAnsi="宋体" w:hint="eastAsia"/>
          <w:bCs/>
          <w:color w:val="0D0D0D"/>
          <w:sz w:val="24"/>
          <w:szCs w:val="22"/>
        </w:rPr>
        <w:t>1</w:t>
      </w:r>
      <w:r>
        <w:rPr>
          <w:rFonts w:hAnsi="宋体" w:hint="eastAsia"/>
          <w:bCs/>
          <w:color w:val="0D0D0D"/>
          <w:sz w:val="24"/>
          <w:szCs w:val="22"/>
        </w:rPr>
        <w:t>月</w:t>
      </w:r>
      <w:r>
        <w:rPr>
          <w:rFonts w:hAnsi="宋体" w:hint="eastAsia"/>
          <w:bCs/>
          <w:color w:val="0D0D0D"/>
          <w:sz w:val="24"/>
          <w:szCs w:val="22"/>
        </w:rPr>
        <w:t>1</w:t>
      </w:r>
      <w:r>
        <w:rPr>
          <w:rFonts w:hAnsi="宋体" w:hint="eastAsia"/>
          <w:bCs/>
          <w:color w:val="0D0D0D"/>
          <w:sz w:val="24"/>
          <w:szCs w:val="22"/>
        </w:rPr>
        <w:t>日至今在深圳地区完成的</w:t>
      </w:r>
      <w:r>
        <w:rPr>
          <w:rFonts w:hAnsi="宋体" w:hint="eastAsia"/>
          <w:bCs/>
          <w:color w:val="0D0D0D"/>
          <w:sz w:val="24"/>
          <w:szCs w:val="22"/>
        </w:rPr>
        <w:t>2</w:t>
      </w:r>
      <w:r>
        <w:rPr>
          <w:rFonts w:hAnsi="宋体" w:hint="eastAsia"/>
          <w:bCs/>
          <w:color w:val="0D0D0D"/>
          <w:sz w:val="24"/>
          <w:szCs w:val="22"/>
        </w:rPr>
        <w:t>个用水节水工作业绩（需提供合同证明材料及</w:t>
      </w:r>
      <w:proofErr w:type="gramStart"/>
      <w:r>
        <w:rPr>
          <w:rFonts w:hAnsi="宋体" w:hint="eastAsia"/>
          <w:bCs/>
          <w:color w:val="0D0D0D"/>
          <w:sz w:val="24"/>
          <w:szCs w:val="22"/>
        </w:rPr>
        <w:t>该业绩</w:t>
      </w:r>
      <w:proofErr w:type="gramEnd"/>
      <w:r>
        <w:rPr>
          <w:rFonts w:hAnsi="宋体" w:hint="eastAsia"/>
          <w:bCs/>
          <w:color w:val="0D0D0D"/>
          <w:sz w:val="24"/>
          <w:szCs w:val="22"/>
        </w:rPr>
        <w:t>项目用水节水评估方案在水</w:t>
      </w:r>
      <w:proofErr w:type="gramStart"/>
      <w:r>
        <w:rPr>
          <w:rFonts w:hAnsi="宋体" w:hint="eastAsia"/>
          <w:bCs/>
          <w:color w:val="0D0D0D"/>
          <w:sz w:val="24"/>
          <w:szCs w:val="22"/>
        </w:rPr>
        <w:t>务</w:t>
      </w:r>
      <w:proofErr w:type="gramEnd"/>
      <w:r>
        <w:rPr>
          <w:rFonts w:hAnsi="宋体" w:hint="eastAsia"/>
          <w:bCs/>
          <w:color w:val="0D0D0D"/>
          <w:sz w:val="24"/>
          <w:szCs w:val="22"/>
        </w:rPr>
        <w:t>局的备案回执）。</w:t>
      </w:r>
    </w:p>
    <w:p w14:paraId="5764A914"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（三）执业资质：参选单位需有【工程咨询单位资信证书（业务范围需包含水利水电或市政工程）】或【工程设计资质证书（业务范围需包含水利行业或市政工程）】。</w:t>
      </w:r>
    </w:p>
    <w:p w14:paraId="4BB73DCE"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（四）</w:t>
      </w:r>
      <w:r>
        <w:rPr>
          <w:rFonts w:hAnsi="宋体" w:hint="eastAsia"/>
          <w:bCs/>
          <w:color w:val="0D0D0D"/>
          <w:sz w:val="24"/>
          <w:szCs w:val="22"/>
        </w:rPr>
        <w:t>2019</w:t>
      </w:r>
      <w:r>
        <w:rPr>
          <w:rFonts w:hAnsi="宋体" w:hint="eastAsia"/>
          <w:bCs/>
          <w:color w:val="0D0D0D"/>
          <w:sz w:val="24"/>
          <w:szCs w:val="22"/>
        </w:rPr>
        <w:t>年</w:t>
      </w:r>
      <w:r>
        <w:rPr>
          <w:rFonts w:hAnsi="宋体" w:hint="eastAsia"/>
          <w:bCs/>
          <w:color w:val="0D0D0D"/>
          <w:sz w:val="24"/>
          <w:szCs w:val="22"/>
        </w:rPr>
        <w:t>1</w:t>
      </w:r>
      <w:r>
        <w:rPr>
          <w:rFonts w:hAnsi="宋体" w:hint="eastAsia"/>
          <w:bCs/>
          <w:color w:val="0D0D0D"/>
          <w:sz w:val="24"/>
          <w:szCs w:val="22"/>
        </w:rPr>
        <w:t>月</w:t>
      </w:r>
      <w:r>
        <w:rPr>
          <w:rFonts w:hAnsi="宋体" w:hint="eastAsia"/>
          <w:bCs/>
          <w:color w:val="0D0D0D"/>
          <w:sz w:val="24"/>
          <w:szCs w:val="22"/>
        </w:rPr>
        <w:t>1</w:t>
      </w:r>
      <w:r>
        <w:rPr>
          <w:rFonts w:hAnsi="宋体" w:hint="eastAsia"/>
          <w:bCs/>
          <w:color w:val="0D0D0D"/>
          <w:sz w:val="24"/>
          <w:szCs w:val="22"/>
        </w:rPr>
        <w:t>日以来，有串通参选不良行为记录或涉嫌串通参选，并正在接受城市主管部门调查的参选申请人不得参选。</w:t>
      </w:r>
    </w:p>
    <w:p w14:paraId="4FCAE3FF"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（五）</w:t>
      </w:r>
      <w:r>
        <w:rPr>
          <w:rFonts w:hAnsi="宋体" w:hint="eastAsia"/>
          <w:bCs/>
          <w:color w:val="0D0D0D"/>
          <w:sz w:val="24"/>
          <w:szCs w:val="22"/>
        </w:rPr>
        <w:t>2019</w:t>
      </w:r>
      <w:r>
        <w:rPr>
          <w:rFonts w:hAnsi="宋体" w:hint="eastAsia"/>
          <w:bCs/>
          <w:color w:val="0D0D0D"/>
          <w:sz w:val="24"/>
          <w:szCs w:val="22"/>
        </w:rPr>
        <w:t>年</w:t>
      </w:r>
      <w:r>
        <w:rPr>
          <w:rFonts w:hAnsi="宋体" w:hint="eastAsia"/>
          <w:bCs/>
          <w:color w:val="0D0D0D"/>
          <w:sz w:val="24"/>
          <w:szCs w:val="22"/>
        </w:rPr>
        <w:t>1</w:t>
      </w:r>
      <w:r>
        <w:rPr>
          <w:rFonts w:hAnsi="宋体" w:hint="eastAsia"/>
          <w:bCs/>
          <w:color w:val="0D0D0D"/>
          <w:sz w:val="24"/>
          <w:szCs w:val="22"/>
        </w:rPr>
        <w:t>月</w:t>
      </w:r>
      <w:r>
        <w:rPr>
          <w:rFonts w:hAnsi="宋体" w:hint="eastAsia"/>
          <w:bCs/>
          <w:color w:val="0D0D0D"/>
          <w:sz w:val="24"/>
          <w:szCs w:val="22"/>
        </w:rPr>
        <w:t>1</w:t>
      </w:r>
      <w:r>
        <w:rPr>
          <w:rFonts w:hAnsi="宋体" w:hint="eastAsia"/>
          <w:bCs/>
          <w:color w:val="0D0D0D"/>
          <w:sz w:val="24"/>
          <w:szCs w:val="22"/>
        </w:rPr>
        <w:t>日以来，在深圳地铁置业集团有限公司或下属单位合同履约评价考核等级不合格的参选申请人不得参选。</w:t>
      </w:r>
    </w:p>
    <w:p w14:paraId="35999783"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（六）</w:t>
      </w:r>
      <w:r>
        <w:rPr>
          <w:rFonts w:hAnsi="宋体" w:hint="eastAsia"/>
          <w:bCs/>
          <w:color w:val="0D0D0D"/>
          <w:sz w:val="24"/>
          <w:szCs w:val="22"/>
        </w:rPr>
        <w:t>2019</w:t>
      </w:r>
      <w:r>
        <w:rPr>
          <w:rFonts w:hAnsi="宋体" w:hint="eastAsia"/>
          <w:bCs/>
          <w:color w:val="0D0D0D"/>
          <w:sz w:val="24"/>
          <w:szCs w:val="22"/>
        </w:rPr>
        <w:t>年</w:t>
      </w:r>
      <w:r>
        <w:rPr>
          <w:rFonts w:hAnsi="宋体" w:hint="eastAsia"/>
          <w:bCs/>
          <w:color w:val="0D0D0D"/>
          <w:sz w:val="24"/>
          <w:szCs w:val="22"/>
        </w:rPr>
        <w:t>1</w:t>
      </w:r>
      <w:r>
        <w:rPr>
          <w:rFonts w:hAnsi="宋体" w:hint="eastAsia"/>
          <w:bCs/>
          <w:color w:val="0D0D0D"/>
          <w:sz w:val="24"/>
          <w:szCs w:val="22"/>
        </w:rPr>
        <w:t>月</w:t>
      </w:r>
      <w:r>
        <w:rPr>
          <w:rFonts w:hAnsi="宋体" w:hint="eastAsia"/>
          <w:bCs/>
          <w:color w:val="0D0D0D"/>
          <w:sz w:val="24"/>
          <w:szCs w:val="22"/>
        </w:rPr>
        <w:t>1</w:t>
      </w:r>
      <w:r>
        <w:rPr>
          <w:rFonts w:hAnsi="宋体" w:hint="eastAsia"/>
          <w:bCs/>
          <w:color w:val="0D0D0D"/>
          <w:sz w:val="24"/>
          <w:szCs w:val="22"/>
        </w:rPr>
        <w:t>日以来，在深圳市地铁集团有限公司或下属单位合同履约评价考核等级为</w:t>
      </w:r>
      <w:r>
        <w:rPr>
          <w:rFonts w:hAnsi="宋体" w:hint="eastAsia"/>
          <w:bCs/>
          <w:color w:val="0D0D0D"/>
          <w:sz w:val="24"/>
          <w:szCs w:val="22"/>
        </w:rPr>
        <w:t>D</w:t>
      </w:r>
      <w:r>
        <w:rPr>
          <w:rFonts w:hAnsi="宋体" w:hint="eastAsia"/>
          <w:bCs/>
          <w:color w:val="0D0D0D"/>
          <w:sz w:val="24"/>
          <w:szCs w:val="22"/>
        </w:rPr>
        <w:t>的参选申请人不得参选。</w:t>
      </w:r>
    </w:p>
    <w:p w14:paraId="60564951"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（七）不接受联合体投标。</w:t>
      </w:r>
    </w:p>
    <w:p w14:paraId="69478243" w14:textId="77777777" w:rsidR="0083242C" w:rsidRDefault="00CA5F1E">
      <w:pPr>
        <w:spacing w:line="360" w:lineRule="auto"/>
        <w:ind w:firstLineChars="200" w:firstLine="482"/>
        <w:rPr>
          <w:rFonts w:ascii="宋体" w:hAnsi="宋体"/>
          <w:b/>
          <w:kern w:val="0"/>
          <w:sz w:val="24"/>
          <w:szCs w:val="24"/>
        </w:rPr>
      </w:pPr>
      <w:r>
        <w:rPr>
          <w:rFonts w:ascii="宋体" w:hAnsi="宋体" w:hint="eastAsia"/>
          <w:b/>
          <w:kern w:val="0"/>
          <w:sz w:val="24"/>
          <w:szCs w:val="24"/>
        </w:rPr>
        <w:t>六、参选时间、地点</w:t>
      </w:r>
      <w:bookmarkEnd w:id="26"/>
    </w:p>
    <w:tbl>
      <w:tblPr>
        <w:tblW w:w="5000" w:type="pct"/>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17"/>
        <w:gridCol w:w="1604"/>
        <w:gridCol w:w="2216"/>
        <w:gridCol w:w="5091"/>
      </w:tblGrid>
      <w:tr w:rsidR="0083242C" w14:paraId="14B7E7DA" w14:textId="77777777" w:rsidTr="00CA5F1E">
        <w:trPr>
          <w:trHeight w:val="1053"/>
        </w:trPr>
        <w:tc>
          <w:tcPr>
            <w:tcW w:w="372" w:type="pct"/>
            <w:tcBorders>
              <w:top w:val="single" w:sz="4" w:space="0" w:color="auto"/>
              <w:left w:val="single" w:sz="4" w:space="0" w:color="auto"/>
              <w:bottom w:val="single" w:sz="4" w:space="0" w:color="auto"/>
              <w:right w:val="single" w:sz="4" w:space="0" w:color="auto"/>
            </w:tcBorders>
            <w:vAlign w:val="center"/>
          </w:tcPr>
          <w:p w14:paraId="775D3C5F" w14:textId="77777777" w:rsidR="0083242C" w:rsidRDefault="00CA5F1E">
            <w:pPr>
              <w:adjustRightInd w:val="0"/>
              <w:spacing w:after="120" w:line="360" w:lineRule="auto"/>
              <w:jc w:val="center"/>
              <w:rPr>
                <w:rFonts w:ascii="宋体" w:hAnsi="宋体"/>
                <w:color w:val="0C0C0C"/>
                <w:sz w:val="24"/>
                <w:szCs w:val="24"/>
              </w:rPr>
            </w:pPr>
            <w:bookmarkStart w:id="27" w:name="_Toc57731950"/>
            <w:r>
              <w:rPr>
                <w:rFonts w:ascii="宋体" w:hAnsi="宋体" w:hint="eastAsia"/>
                <w:color w:val="0C0C0C"/>
                <w:sz w:val="24"/>
                <w:szCs w:val="24"/>
              </w:rPr>
              <w:t>序号</w:t>
            </w:r>
          </w:p>
        </w:tc>
        <w:tc>
          <w:tcPr>
            <w:tcW w:w="833" w:type="pct"/>
            <w:tcBorders>
              <w:top w:val="single" w:sz="4" w:space="0" w:color="auto"/>
              <w:left w:val="single" w:sz="4" w:space="0" w:color="auto"/>
              <w:bottom w:val="single" w:sz="4" w:space="0" w:color="auto"/>
              <w:right w:val="single" w:sz="4" w:space="0" w:color="auto"/>
            </w:tcBorders>
            <w:vAlign w:val="center"/>
          </w:tcPr>
          <w:p w14:paraId="4EE20844" w14:textId="77777777" w:rsidR="0083242C" w:rsidRDefault="00CA5F1E">
            <w:pPr>
              <w:adjustRightInd w:val="0"/>
              <w:spacing w:after="120" w:line="360" w:lineRule="auto"/>
              <w:jc w:val="center"/>
              <w:rPr>
                <w:rFonts w:ascii="宋体" w:hAnsi="宋体"/>
                <w:color w:val="0C0C0C"/>
                <w:sz w:val="24"/>
                <w:szCs w:val="24"/>
              </w:rPr>
            </w:pPr>
            <w:r>
              <w:rPr>
                <w:rFonts w:ascii="宋体" w:hAnsi="宋体" w:hint="eastAsia"/>
                <w:color w:val="0C0C0C"/>
                <w:sz w:val="24"/>
                <w:szCs w:val="24"/>
              </w:rPr>
              <w:t>内  容</w:t>
            </w:r>
          </w:p>
        </w:tc>
        <w:tc>
          <w:tcPr>
            <w:tcW w:w="1151" w:type="pct"/>
            <w:tcBorders>
              <w:top w:val="single" w:sz="4" w:space="0" w:color="auto"/>
              <w:left w:val="single" w:sz="4" w:space="0" w:color="auto"/>
              <w:bottom w:val="single" w:sz="4" w:space="0" w:color="auto"/>
              <w:right w:val="single" w:sz="4" w:space="0" w:color="auto"/>
            </w:tcBorders>
            <w:vAlign w:val="center"/>
          </w:tcPr>
          <w:p w14:paraId="5063E701" w14:textId="77777777" w:rsidR="0083242C" w:rsidRDefault="00CA5F1E">
            <w:pPr>
              <w:adjustRightInd w:val="0"/>
              <w:spacing w:after="120" w:line="360" w:lineRule="auto"/>
              <w:jc w:val="center"/>
              <w:rPr>
                <w:rFonts w:ascii="宋体" w:hAnsi="宋体"/>
                <w:color w:val="0C0C0C"/>
                <w:sz w:val="24"/>
                <w:szCs w:val="24"/>
              </w:rPr>
            </w:pPr>
            <w:r>
              <w:rPr>
                <w:rFonts w:ascii="宋体" w:hAnsi="宋体" w:hint="eastAsia"/>
                <w:color w:val="0C0C0C"/>
                <w:sz w:val="24"/>
                <w:szCs w:val="24"/>
              </w:rPr>
              <w:t>时间安排</w:t>
            </w:r>
          </w:p>
        </w:tc>
        <w:tc>
          <w:tcPr>
            <w:tcW w:w="2644" w:type="pct"/>
            <w:tcBorders>
              <w:top w:val="single" w:sz="4" w:space="0" w:color="auto"/>
              <w:left w:val="single" w:sz="4" w:space="0" w:color="auto"/>
              <w:bottom w:val="single" w:sz="4" w:space="0" w:color="auto"/>
              <w:right w:val="single" w:sz="4" w:space="0" w:color="auto"/>
            </w:tcBorders>
            <w:vAlign w:val="center"/>
          </w:tcPr>
          <w:p w14:paraId="23A1E416" w14:textId="77777777" w:rsidR="0083242C" w:rsidRDefault="00CA5F1E">
            <w:pPr>
              <w:adjustRightInd w:val="0"/>
              <w:spacing w:after="120" w:line="360" w:lineRule="auto"/>
              <w:jc w:val="center"/>
              <w:rPr>
                <w:rFonts w:ascii="宋体" w:hAnsi="宋体"/>
                <w:color w:val="0C0C0C"/>
                <w:sz w:val="24"/>
                <w:szCs w:val="24"/>
              </w:rPr>
            </w:pPr>
            <w:r>
              <w:rPr>
                <w:rFonts w:ascii="宋体" w:hAnsi="宋体" w:hint="eastAsia"/>
                <w:color w:val="0C0C0C"/>
                <w:sz w:val="24"/>
                <w:szCs w:val="24"/>
              </w:rPr>
              <w:t>备  注</w:t>
            </w:r>
          </w:p>
        </w:tc>
      </w:tr>
      <w:tr w:rsidR="0083242C" w14:paraId="19545B8B" w14:textId="77777777" w:rsidTr="00CA5F1E">
        <w:trPr>
          <w:trHeight w:val="1053"/>
        </w:trPr>
        <w:tc>
          <w:tcPr>
            <w:tcW w:w="372" w:type="pct"/>
            <w:tcBorders>
              <w:top w:val="single" w:sz="4" w:space="0" w:color="auto"/>
              <w:left w:val="single" w:sz="4" w:space="0" w:color="auto"/>
              <w:bottom w:val="single" w:sz="4" w:space="0" w:color="auto"/>
              <w:right w:val="single" w:sz="4" w:space="0" w:color="auto"/>
            </w:tcBorders>
            <w:vAlign w:val="center"/>
          </w:tcPr>
          <w:p w14:paraId="6E465116" w14:textId="77777777" w:rsidR="0083242C" w:rsidRDefault="00CA5F1E">
            <w:pPr>
              <w:spacing w:line="360" w:lineRule="auto"/>
              <w:ind w:firstLineChars="100" w:firstLine="240"/>
              <w:rPr>
                <w:rFonts w:ascii="宋体" w:hAnsi="宋体"/>
                <w:kern w:val="0"/>
                <w:sz w:val="24"/>
                <w:szCs w:val="24"/>
              </w:rPr>
            </w:pPr>
            <w:r>
              <w:rPr>
                <w:rFonts w:ascii="宋体" w:hAnsi="宋体" w:hint="eastAsia"/>
                <w:kern w:val="0"/>
                <w:sz w:val="24"/>
                <w:szCs w:val="24"/>
              </w:rPr>
              <w:t>1</w:t>
            </w:r>
          </w:p>
        </w:tc>
        <w:tc>
          <w:tcPr>
            <w:tcW w:w="833" w:type="pct"/>
            <w:tcBorders>
              <w:top w:val="single" w:sz="4" w:space="0" w:color="auto"/>
              <w:left w:val="single" w:sz="4" w:space="0" w:color="auto"/>
              <w:bottom w:val="single" w:sz="4" w:space="0" w:color="auto"/>
              <w:right w:val="single" w:sz="4" w:space="0" w:color="auto"/>
            </w:tcBorders>
            <w:vAlign w:val="center"/>
          </w:tcPr>
          <w:p w14:paraId="1AA1B05B" w14:textId="77777777" w:rsidR="0083242C" w:rsidRDefault="00CA5F1E">
            <w:pPr>
              <w:spacing w:line="360" w:lineRule="auto"/>
              <w:jc w:val="center"/>
              <w:rPr>
                <w:rFonts w:ascii="宋体" w:hAnsi="宋体"/>
                <w:kern w:val="0"/>
                <w:sz w:val="24"/>
                <w:szCs w:val="24"/>
              </w:rPr>
            </w:pPr>
            <w:r>
              <w:rPr>
                <w:rFonts w:ascii="宋体" w:hAnsi="宋体" w:hint="eastAsia"/>
                <w:kern w:val="0"/>
                <w:sz w:val="24"/>
                <w:szCs w:val="24"/>
              </w:rPr>
              <w:t>发布比选公告（比选文件）</w:t>
            </w:r>
          </w:p>
        </w:tc>
        <w:tc>
          <w:tcPr>
            <w:tcW w:w="1151" w:type="pct"/>
            <w:tcBorders>
              <w:top w:val="single" w:sz="4" w:space="0" w:color="auto"/>
              <w:left w:val="single" w:sz="4" w:space="0" w:color="auto"/>
              <w:bottom w:val="single" w:sz="4" w:space="0" w:color="auto"/>
              <w:right w:val="single" w:sz="4" w:space="0" w:color="auto"/>
            </w:tcBorders>
            <w:vAlign w:val="center"/>
          </w:tcPr>
          <w:p w14:paraId="47F7542C" w14:textId="3F3C4C98" w:rsidR="0083242C" w:rsidRDefault="00CA5F1E">
            <w:pPr>
              <w:spacing w:line="360" w:lineRule="auto"/>
              <w:jc w:val="center"/>
              <w:rPr>
                <w:rFonts w:ascii="宋体" w:hAnsi="宋体"/>
                <w:kern w:val="0"/>
                <w:sz w:val="24"/>
                <w:szCs w:val="24"/>
              </w:rPr>
            </w:pPr>
            <w:r>
              <w:rPr>
                <w:rFonts w:ascii="宋体" w:hAnsi="宋体" w:hint="eastAsia"/>
                <w:kern w:val="0"/>
                <w:sz w:val="24"/>
                <w:szCs w:val="24"/>
              </w:rPr>
              <w:t>2022年</w:t>
            </w:r>
            <w:r>
              <w:rPr>
                <w:rFonts w:ascii="宋体" w:hAnsi="宋体"/>
                <w:kern w:val="0"/>
                <w:sz w:val="24"/>
                <w:szCs w:val="24"/>
              </w:rPr>
              <w:t>9</w:t>
            </w:r>
            <w:r>
              <w:rPr>
                <w:rFonts w:ascii="宋体" w:hAnsi="宋体" w:hint="eastAsia"/>
                <w:kern w:val="0"/>
                <w:sz w:val="24"/>
                <w:szCs w:val="24"/>
              </w:rPr>
              <w:t xml:space="preserve">月 </w:t>
            </w:r>
            <w:r>
              <w:rPr>
                <w:rFonts w:ascii="宋体" w:hAnsi="宋体"/>
                <w:kern w:val="0"/>
                <w:sz w:val="24"/>
                <w:szCs w:val="24"/>
              </w:rPr>
              <w:t>2</w:t>
            </w:r>
            <w:r>
              <w:rPr>
                <w:rFonts w:ascii="宋体" w:hAnsi="宋体" w:hint="eastAsia"/>
                <w:kern w:val="0"/>
                <w:sz w:val="24"/>
                <w:szCs w:val="24"/>
              </w:rPr>
              <w:t>日</w:t>
            </w:r>
          </w:p>
        </w:tc>
        <w:tc>
          <w:tcPr>
            <w:tcW w:w="2644" w:type="pct"/>
            <w:tcBorders>
              <w:top w:val="single" w:sz="4" w:space="0" w:color="auto"/>
              <w:left w:val="single" w:sz="4" w:space="0" w:color="auto"/>
              <w:bottom w:val="single" w:sz="4" w:space="0" w:color="auto"/>
              <w:right w:val="single" w:sz="4" w:space="0" w:color="auto"/>
            </w:tcBorders>
            <w:vAlign w:val="center"/>
          </w:tcPr>
          <w:p w14:paraId="7664EFE7" w14:textId="77777777" w:rsidR="0083242C" w:rsidRDefault="00CA5F1E">
            <w:pPr>
              <w:spacing w:line="360" w:lineRule="auto"/>
              <w:rPr>
                <w:rFonts w:ascii="宋体" w:hAnsi="宋体"/>
                <w:kern w:val="0"/>
                <w:sz w:val="24"/>
                <w:szCs w:val="24"/>
              </w:rPr>
            </w:pPr>
            <w:r>
              <w:rPr>
                <w:rFonts w:ascii="宋体" w:hAnsi="宋体" w:hint="eastAsia"/>
                <w:kern w:val="0"/>
                <w:sz w:val="24"/>
                <w:szCs w:val="24"/>
              </w:rPr>
              <w:t>深</w:t>
            </w:r>
            <w:proofErr w:type="gramStart"/>
            <w:r>
              <w:rPr>
                <w:rFonts w:ascii="宋体" w:hAnsi="宋体" w:hint="eastAsia"/>
                <w:kern w:val="0"/>
                <w:sz w:val="24"/>
                <w:szCs w:val="24"/>
              </w:rPr>
              <w:t>铁招采网</w:t>
            </w:r>
            <w:proofErr w:type="gramEnd"/>
            <w:r>
              <w:rPr>
                <w:rFonts w:ascii="宋体" w:hAnsi="宋体" w:hint="eastAsia"/>
                <w:kern w:val="0"/>
                <w:sz w:val="24"/>
                <w:szCs w:val="24"/>
              </w:rPr>
              <w:t>、深圳地铁官网、国资委阳光采购平台、深铁</w:t>
            </w:r>
            <w:proofErr w:type="gramStart"/>
            <w:r>
              <w:rPr>
                <w:rFonts w:ascii="宋体" w:hAnsi="宋体" w:hint="eastAsia"/>
                <w:kern w:val="0"/>
                <w:sz w:val="24"/>
                <w:szCs w:val="24"/>
              </w:rPr>
              <w:t>置业微信订阅</w:t>
            </w:r>
            <w:proofErr w:type="gramEnd"/>
            <w:r>
              <w:rPr>
                <w:rFonts w:ascii="宋体" w:hAnsi="宋体" w:hint="eastAsia"/>
                <w:kern w:val="0"/>
                <w:sz w:val="24"/>
                <w:szCs w:val="24"/>
              </w:rPr>
              <w:t>号</w:t>
            </w:r>
          </w:p>
        </w:tc>
      </w:tr>
      <w:tr w:rsidR="0083242C" w14:paraId="29431C06" w14:textId="77777777" w:rsidTr="00CA5F1E">
        <w:trPr>
          <w:trHeight w:val="1053"/>
        </w:trPr>
        <w:tc>
          <w:tcPr>
            <w:tcW w:w="372" w:type="pct"/>
            <w:tcBorders>
              <w:top w:val="single" w:sz="4" w:space="0" w:color="auto"/>
              <w:left w:val="single" w:sz="4" w:space="0" w:color="auto"/>
              <w:bottom w:val="single" w:sz="4" w:space="0" w:color="auto"/>
              <w:right w:val="single" w:sz="4" w:space="0" w:color="auto"/>
            </w:tcBorders>
            <w:vAlign w:val="center"/>
          </w:tcPr>
          <w:p w14:paraId="5448A941" w14:textId="77777777" w:rsidR="0083242C" w:rsidRDefault="00CA5F1E">
            <w:pPr>
              <w:spacing w:line="360" w:lineRule="auto"/>
              <w:ind w:firstLineChars="100" w:firstLine="240"/>
              <w:rPr>
                <w:rFonts w:ascii="宋体" w:hAnsi="宋体"/>
                <w:kern w:val="0"/>
                <w:sz w:val="24"/>
                <w:szCs w:val="24"/>
              </w:rPr>
            </w:pPr>
            <w:r>
              <w:rPr>
                <w:rFonts w:ascii="宋体" w:hAnsi="宋体" w:hint="eastAsia"/>
                <w:kern w:val="0"/>
                <w:sz w:val="24"/>
                <w:szCs w:val="24"/>
              </w:rPr>
              <w:t>2</w:t>
            </w:r>
          </w:p>
        </w:tc>
        <w:tc>
          <w:tcPr>
            <w:tcW w:w="833" w:type="pct"/>
            <w:tcBorders>
              <w:top w:val="single" w:sz="4" w:space="0" w:color="auto"/>
              <w:left w:val="single" w:sz="4" w:space="0" w:color="auto"/>
              <w:bottom w:val="single" w:sz="4" w:space="0" w:color="auto"/>
              <w:right w:val="single" w:sz="4" w:space="0" w:color="auto"/>
            </w:tcBorders>
            <w:vAlign w:val="center"/>
          </w:tcPr>
          <w:p w14:paraId="02920094" w14:textId="77777777" w:rsidR="0083242C" w:rsidRDefault="00CA5F1E">
            <w:pPr>
              <w:spacing w:line="360" w:lineRule="auto"/>
              <w:jc w:val="center"/>
              <w:rPr>
                <w:rFonts w:ascii="宋体" w:hAnsi="宋体"/>
                <w:kern w:val="0"/>
                <w:sz w:val="24"/>
                <w:szCs w:val="24"/>
              </w:rPr>
            </w:pPr>
            <w:r>
              <w:rPr>
                <w:rFonts w:ascii="宋体" w:hAnsi="宋体" w:hint="eastAsia"/>
                <w:kern w:val="0"/>
                <w:sz w:val="24"/>
                <w:szCs w:val="24"/>
              </w:rPr>
              <w:t>截标</w:t>
            </w:r>
          </w:p>
        </w:tc>
        <w:tc>
          <w:tcPr>
            <w:tcW w:w="1151" w:type="pct"/>
            <w:tcBorders>
              <w:top w:val="single" w:sz="4" w:space="0" w:color="auto"/>
              <w:left w:val="single" w:sz="4" w:space="0" w:color="auto"/>
              <w:bottom w:val="single" w:sz="4" w:space="0" w:color="auto"/>
              <w:right w:val="single" w:sz="4" w:space="0" w:color="auto"/>
            </w:tcBorders>
            <w:vAlign w:val="center"/>
          </w:tcPr>
          <w:p w14:paraId="362CD8B3" w14:textId="0CD6125B" w:rsidR="0083242C" w:rsidRDefault="00CA5F1E">
            <w:pPr>
              <w:spacing w:line="360" w:lineRule="auto"/>
              <w:jc w:val="center"/>
              <w:rPr>
                <w:rFonts w:ascii="宋体" w:hAnsi="宋体"/>
                <w:kern w:val="0"/>
                <w:sz w:val="24"/>
                <w:szCs w:val="24"/>
              </w:rPr>
            </w:pPr>
            <w:r>
              <w:rPr>
                <w:rFonts w:ascii="宋体" w:hAnsi="宋体" w:hint="eastAsia"/>
                <w:kern w:val="0"/>
                <w:sz w:val="24"/>
                <w:szCs w:val="24"/>
              </w:rPr>
              <w:t xml:space="preserve">2022年 </w:t>
            </w:r>
            <w:r>
              <w:rPr>
                <w:rFonts w:ascii="宋体" w:hAnsi="宋体"/>
                <w:kern w:val="0"/>
                <w:sz w:val="24"/>
                <w:szCs w:val="24"/>
              </w:rPr>
              <w:t>9</w:t>
            </w:r>
            <w:r>
              <w:rPr>
                <w:rFonts w:ascii="宋体" w:hAnsi="宋体" w:hint="eastAsia"/>
                <w:kern w:val="0"/>
                <w:sz w:val="24"/>
                <w:szCs w:val="24"/>
              </w:rPr>
              <w:t>月</w:t>
            </w:r>
            <w:r>
              <w:rPr>
                <w:rFonts w:ascii="宋体" w:hAnsi="宋体"/>
                <w:kern w:val="0"/>
                <w:sz w:val="24"/>
                <w:szCs w:val="24"/>
              </w:rPr>
              <w:t>13</w:t>
            </w:r>
            <w:r>
              <w:rPr>
                <w:rFonts w:ascii="宋体" w:hAnsi="宋体" w:hint="eastAsia"/>
                <w:kern w:val="0"/>
                <w:sz w:val="24"/>
                <w:szCs w:val="24"/>
              </w:rPr>
              <w:t xml:space="preserve"> 日 </w:t>
            </w:r>
          </w:p>
        </w:tc>
        <w:tc>
          <w:tcPr>
            <w:tcW w:w="2644" w:type="pct"/>
            <w:tcBorders>
              <w:top w:val="single" w:sz="4" w:space="0" w:color="auto"/>
              <w:left w:val="single" w:sz="4" w:space="0" w:color="auto"/>
              <w:bottom w:val="single" w:sz="4" w:space="0" w:color="auto"/>
              <w:right w:val="single" w:sz="4" w:space="0" w:color="auto"/>
            </w:tcBorders>
            <w:vAlign w:val="center"/>
          </w:tcPr>
          <w:p w14:paraId="718227F0" w14:textId="77777777" w:rsidR="0083242C" w:rsidRDefault="00CA5F1E">
            <w:pPr>
              <w:spacing w:line="360" w:lineRule="auto"/>
              <w:rPr>
                <w:rFonts w:ascii="宋体" w:hAnsi="宋体"/>
                <w:snapToGrid w:val="0"/>
                <w:sz w:val="24"/>
                <w:szCs w:val="24"/>
              </w:rPr>
            </w:pPr>
            <w:r>
              <w:rPr>
                <w:rFonts w:ascii="宋体" w:hAnsi="宋体"/>
                <w:snapToGrid w:val="0"/>
                <w:sz w:val="24"/>
                <w:szCs w:val="24"/>
              </w:rPr>
              <w:t>电子版参选文件递交平台：</w:t>
            </w:r>
            <w:r>
              <w:rPr>
                <w:rFonts w:ascii="宋体" w:hAnsi="宋体" w:hint="eastAsia"/>
                <w:snapToGrid w:val="0"/>
                <w:sz w:val="24"/>
                <w:szCs w:val="24"/>
              </w:rPr>
              <w:t>深圳地铁智能</w:t>
            </w:r>
            <w:proofErr w:type="gramStart"/>
            <w:r>
              <w:rPr>
                <w:rFonts w:ascii="宋体" w:hAnsi="宋体" w:hint="eastAsia"/>
                <w:snapToGrid w:val="0"/>
                <w:sz w:val="24"/>
                <w:szCs w:val="24"/>
              </w:rPr>
              <w:t>招采管理</w:t>
            </w:r>
            <w:proofErr w:type="gramEnd"/>
            <w:r>
              <w:rPr>
                <w:rFonts w:ascii="宋体" w:hAnsi="宋体" w:hint="eastAsia"/>
                <w:snapToGrid w:val="0"/>
                <w:sz w:val="24"/>
                <w:szCs w:val="24"/>
              </w:rPr>
              <w:t>平台（</w:t>
            </w:r>
            <w:r>
              <w:rPr>
                <w:rFonts w:ascii="宋体" w:hAnsi="宋体"/>
                <w:snapToGrid w:val="0"/>
                <w:sz w:val="24"/>
                <w:szCs w:val="24"/>
              </w:rPr>
              <w:t>https://cg.shenzhenmc.com/）</w:t>
            </w:r>
          </w:p>
        </w:tc>
      </w:tr>
      <w:tr w:rsidR="0083242C" w14:paraId="2509B346" w14:textId="77777777" w:rsidTr="00CA5F1E">
        <w:trPr>
          <w:trHeight w:val="1053"/>
        </w:trPr>
        <w:tc>
          <w:tcPr>
            <w:tcW w:w="372" w:type="pct"/>
            <w:tcBorders>
              <w:top w:val="single" w:sz="4" w:space="0" w:color="auto"/>
              <w:left w:val="single" w:sz="4" w:space="0" w:color="auto"/>
              <w:bottom w:val="single" w:sz="4" w:space="0" w:color="auto"/>
              <w:right w:val="single" w:sz="4" w:space="0" w:color="auto"/>
            </w:tcBorders>
            <w:vAlign w:val="center"/>
          </w:tcPr>
          <w:p w14:paraId="0E96D325" w14:textId="77777777" w:rsidR="0083242C" w:rsidRDefault="00CA5F1E">
            <w:pPr>
              <w:spacing w:line="360" w:lineRule="auto"/>
              <w:ind w:firstLineChars="100" w:firstLine="240"/>
              <w:rPr>
                <w:rFonts w:ascii="宋体" w:hAnsi="宋体"/>
                <w:kern w:val="0"/>
                <w:sz w:val="24"/>
                <w:szCs w:val="24"/>
              </w:rPr>
            </w:pPr>
            <w:r>
              <w:rPr>
                <w:rFonts w:ascii="宋体" w:hAnsi="宋体" w:hint="eastAsia"/>
                <w:kern w:val="0"/>
                <w:sz w:val="24"/>
                <w:szCs w:val="24"/>
              </w:rPr>
              <w:t>3</w:t>
            </w:r>
          </w:p>
        </w:tc>
        <w:tc>
          <w:tcPr>
            <w:tcW w:w="833" w:type="pct"/>
            <w:tcBorders>
              <w:top w:val="single" w:sz="4" w:space="0" w:color="auto"/>
              <w:left w:val="single" w:sz="4" w:space="0" w:color="auto"/>
              <w:bottom w:val="single" w:sz="4" w:space="0" w:color="auto"/>
              <w:right w:val="single" w:sz="4" w:space="0" w:color="auto"/>
            </w:tcBorders>
            <w:vAlign w:val="center"/>
          </w:tcPr>
          <w:p w14:paraId="4B2EF86D" w14:textId="77777777" w:rsidR="0083242C" w:rsidRDefault="00CA5F1E">
            <w:pPr>
              <w:spacing w:line="360" w:lineRule="auto"/>
              <w:jc w:val="center"/>
              <w:rPr>
                <w:rFonts w:ascii="宋体" w:hAnsi="宋体"/>
                <w:kern w:val="0"/>
                <w:sz w:val="24"/>
                <w:szCs w:val="24"/>
              </w:rPr>
            </w:pPr>
            <w:r>
              <w:rPr>
                <w:rFonts w:ascii="宋体" w:hAnsi="宋体" w:hint="eastAsia"/>
                <w:kern w:val="0"/>
                <w:sz w:val="24"/>
                <w:szCs w:val="24"/>
              </w:rPr>
              <w:t>开标、评标</w:t>
            </w:r>
          </w:p>
        </w:tc>
        <w:tc>
          <w:tcPr>
            <w:tcW w:w="1151" w:type="pct"/>
            <w:tcBorders>
              <w:top w:val="single" w:sz="4" w:space="0" w:color="auto"/>
              <w:left w:val="single" w:sz="4" w:space="0" w:color="auto"/>
              <w:bottom w:val="single" w:sz="4" w:space="0" w:color="auto"/>
              <w:right w:val="single" w:sz="4" w:space="0" w:color="auto"/>
            </w:tcBorders>
            <w:vAlign w:val="center"/>
          </w:tcPr>
          <w:p w14:paraId="63FD3A19" w14:textId="61ED8C94" w:rsidR="0083242C" w:rsidRDefault="00CA5F1E" w:rsidP="00CA5F1E">
            <w:pPr>
              <w:spacing w:line="360" w:lineRule="auto"/>
              <w:rPr>
                <w:rFonts w:ascii="宋体" w:hAnsi="宋体"/>
                <w:kern w:val="0"/>
                <w:sz w:val="24"/>
                <w:szCs w:val="24"/>
              </w:rPr>
            </w:pPr>
            <w:r>
              <w:rPr>
                <w:rFonts w:ascii="宋体" w:hAnsi="宋体" w:hint="eastAsia"/>
                <w:kern w:val="0"/>
                <w:sz w:val="24"/>
                <w:szCs w:val="24"/>
              </w:rPr>
              <w:t xml:space="preserve">2022年 </w:t>
            </w:r>
            <w:r>
              <w:rPr>
                <w:rFonts w:ascii="宋体" w:hAnsi="宋体"/>
                <w:kern w:val="0"/>
                <w:sz w:val="24"/>
                <w:szCs w:val="24"/>
              </w:rPr>
              <w:t>9</w:t>
            </w:r>
            <w:r>
              <w:rPr>
                <w:rFonts w:ascii="宋体" w:hAnsi="宋体" w:hint="eastAsia"/>
                <w:kern w:val="0"/>
                <w:sz w:val="24"/>
                <w:szCs w:val="24"/>
              </w:rPr>
              <w:t xml:space="preserve">月 </w:t>
            </w:r>
            <w:r>
              <w:rPr>
                <w:rFonts w:ascii="宋体" w:hAnsi="宋体"/>
                <w:kern w:val="0"/>
                <w:sz w:val="24"/>
                <w:szCs w:val="24"/>
              </w:rPr>
              <w:t>13</w:t>
            </w:r>
            <w:r>
              <w:rPr>
                <w:rFonts w:ascii="宋体" w:hAnsi="宋体" w:hint="eastAsia"/>
                <w:kern w:val="0"/>
                <w:sz w:val="24"/>
                <w:szCs w:val="24"/>
              </w:rPr>
              <w:t xml:space="preserve"> 日</w:t>
            </w:r>
          </w:p>
        </w:tc>
        <w:tc>
          <w:tcPr>
            <w:tcW w:w="2644" w:type="pct"/>
            <w:tcBorders>
              <w:top w:val="single" w:sz="4" w:space="0" w:color="auto"/>
              <w:left w:val="single" w:sz="4" w:space="0" w:color="auto"/>
              <w:bottom w:val="single" w:sz="4" w:space="0" w:color="auto"/>
              <w:right w:val="single" w:sz="4" w:space="0" w:color="auto"/>
            </w:tcBorders>
            <w:vAlign w:val="center"/>
          </w:tcPr>
          <w:p w14:paraId="04AABC62" w14:textId="77777777" w:rsidR="0083242C" w:rsidRDefault="00CA5F1E">
            <w:pPr>
              <w:spacing w:line="360" w:lineRule="auto"/>
              <w:jc w:val="center"/>
              <w:rPr>
                <w:rFonts w:ascii="宋体" w:hAnsi="宋体"/>
                <w:kern w:val="0"/>
                <w:sz w:val="24"/>
                <w:szCs w:val="24"/>
              </w:rPr>
            </w:pPr>
            <w:r>
              <w:rPr>
                <w:rFonts w:ascii="宋体" w:hAnsi="宋体" w:cs="宋体" w:hint="eastAsia"/>
                <w:sz w:val="24"/>
                <w:szCs w:val="24"/>
              </w:rPr>
              <w:t>开标时间地点：在深圳市福田区深南大道深铁置业大厦进行线上开评标</w:t>
            </w:r>
          </w:p>
        </w:tc>
      </w:tr>
    </w:tbl>
    <w:p w14:paraId="002F5CB3" w14:textId="77777777" w:rsidR="0083242C" w:rsidRDefault="00CA5F1E">
      <w:pPr>
        <w:pStyle w:val="a3"/>
        <w:spacing w:line="480" w:lineRule="atLeast"/>
        <w:ind w:leftChars="0" w:left="0"/>
        <w:rPr>
          <w:rFonts w:ascii="宋体" w:hAnsi="宋体"/>
          <w:color w:val="0C0C0C"/>
          <w:sz w:val="24"/>
        </w:rPr>
      </w:pPr>
      <w:r>
        <w:rPr>
          <w:rFonts w:ascii="宋体" w:hAnsi="宋体" w:hint="eastAsia"/>
          <w:color w:val="0C0C0C"/>
          <w:sz w:val="24"/>
        </w:rPr>
        <w:t>注：以上地点、时间有可能变动。如有变动，以比选人的最新通知为准。</w:t>
      </w:r>
    </w:p>
    <w:p w14:paraId="3403F175" w14:textId="77777777" w:rsidR="0083242C" w:rsidRDefault="00CA5F1E">
      <w:pPr>
        <w:keepNext/>
        <w:keepLines/>
        <w:tabs>
          <w:tab w:val="left" w:pos="1260"/>
        </w:tabs>
        <w:adjustRightInd w:val="0"/>
        <w:spacing w:before="260" w:after="260" w:line="360" w:lineRule="auto"/>
        <w:ind w:firstLineChars="200" w:firstLine="482"/>
        <w:textAlignment w:val="baseline"/>
        <w:outlineLvl w:val="2"/>
        <w:rPr>
          <w:rFonts w:ascii="宋体" w:hAnsi="宋体"/>
          <w:b/>
          <w:kern w:val="0"/>
          <w:sz w:val="24"/>
          <w:szCs w:val="24"/>
        </w:rPr>
      </w:pPr>
      <w:r>
        <w:rPr>
          <w:rFonts w:ascii="宋体" w:hAnsi="宋体" w:hint="eastAsia"/>
          <w:b/>
          <w:kern w:val="0"/>
          <w:sz w:val="24"/>
          <w:szCs w:val="24"/>
        </w:rPr>
        <w:t>七、参选所需材料</w:t>
      </w:r>
      <w:bookmarkEnd w:id="27"/>
    </w:p>
    <w:p w14:paraId="1652D25A"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（一）参选人营业执照复印件（加盖公章）</w:t>
      </w:r>
    </w:p>
    <w:p w14:paraId="025C7514"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（二）法定代表人资格证明书原件（加盖公章）</w:t>
      </w:r>
    </w:p>
    <w:p w14:paraId="30044474"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（三）法定代表人身份证复印件（加盖公章）</w:t>
      </w:r>
    </w:p>
    <w:p w14:paraId="2EC2D4DC"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（四）法定代表人授权委托书原件（加盖公章）</w:t>
      </w:r>
    </w:p>
    <w:p w14:paraId="036CC7AE"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（五）被授权人身份证复印件（加盖公章）</w:t>
      </w:r>
    </w:p>
    <w:p w14:paraId="7F3503D2"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w:t>
      </w:r>
      <w:r>
        <w:rPr>
          <w:rFonts w:hAnsi="宋体" w:hint="eastAsia"/>
          <w:bCs/>
          <w:color w:val="0D0D0D"/>
          <w:sz w:val="24"/>
          <w:szCs w:val="22"/>
        </w:rPr>
        <w:t>如递交参选文件的参选人为参选单位的法定代表人，须携带法定代表人证明书及本人身份证原件和复印件；如递交参选文件的参选人不是法定代表人，除携带本人身份证复印件外，还需携带法定代表人证明书和法定代表人身份证复印件及授权委托书。</w:t>
      </w:r>
      <w:r>
        <w:rPr>
          <w:rFonts w:hAnsi="宋体" w:hint="eastAsia"/>
          <w:bCs/>
          <w:color w:val="0D0D0D"/>
          <w:sz w:val="24"/>
          <w:szCs w:val="22"/>
        </w:rPr>
        <w:t>)</w:t>
      </w:r>
    </w:p>
    <w:p w14:paraId="2FE09689"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（六）公司业绩等资格证明文件（加盖公章），即参选单位自</w:t>
      </w:r>
      <w:r>
        <w:rPr>
          <w:rFonts w:hAnsi="宋体" w:hint="eastAsia"/>
          <w:bCs/>
          <w:color w:val="0D0D0D"/>
          <w:sz w:val="24"/>
          <w:szCs w:val="22"/>
        </w:rPr>
        <w:t>2020</w:t>
      </w:r>
      <w:r>
        <w:rPr>
          <w:rFonts w:hAnsi="宋体" w:hint="eastAsia"/>
          <w:bCs/>
          <w:color w:val="0D0D0D"/>
          <w:sz w:val="24"/>
          <w:szCs w:val="22"/>
        </w:rPr>
        <w:t>年</w:t>
      </w:r>
      <w:r>
        <w:rPr>
          <w:rFonts w:hAnsi="宋体" w:hint="eastAsia"/>
          <w:bCs/>
          <w:color w:val="0D0D0D"/>
          <w:sz w:val="24"/>
          <w:szCs w:val="22"/>
        </w:rPr>
        <w:t>1</w:t>
      </w:r>
      <w:r>
        <w:rPr>
          <w:rFonts w:hAnsi="宋体" w:hint="eastAsia"/>
          <w:bCs/>
          <w:color w:val="0D0D0D"/>
          <w:sz w:val="24"/>
          <w:szCs w:val="22"/>
        </w:rPr>
        <w:t>月</w:t>
      </w:r>
      <w:r>
        <w:rPr>
          <w:rFonts w:hAnsi="宋体" w:hint="eastAsia"/>
          <w:bCs/>
          <w:color w:val="0D0D0D"/>
          <w:sz w:val="24"/>
          <w:szCs w:val="22"/>
        </w:rPr>
        <w:t>1</w:t>
      </w:r>
      <w:r>
        <w:rPr>
          <w:rFonts w:hAnsi="宋体" w:hint="eastAsia"/>
          <w:bCs/>
          <w:color w:val="0D0D0D"/>
          <w:sz w:val="24"/>
          <w:szCs w:val="22"/>
        </w:rPr>
        <w:t>日至今在深圳地区完成的</w:t>
      </w:r>
      <w:r>
        <w:rPr>
          <w:rFonts w:hAnsi="宋体" w:hint="eastAsia"/>
          <w:bCs/>
          <w:color w:val="0D0D0D"/>
          <w:sz w:val="24"/>
          <w:szCs w:val="22"/>
        </w:rPr>
        <w:t>2</w:t>
      </w:r>
      <w:r>
        <w:rPr>
          <w:rFonts w:hAnsi="宋体" w:hint="eastAsia"/>
          <w:bCs/>
          <w:color w:val="0D0D0D"/>
          <w:sz w:val="24"/>
          <w:szCs w:val="22"/>
        </w:rPr>
        <w:t>个用水节水工作业绩（需提供合同证明材料及</w:t>
      </w:r>
      <w:proofErr w:type="gramStart"/>
      <w:r>
        <w:rPr>
          <w:rFonts w:hAnsi="宋体" w:hint="eastAsia"/>
          <w:bCs/>
          <w:color w:val="0D0D0D"/>
          <w:sz w:val="24"/>
          <w:szCs w:val="22"/>
        </w:rPr>
        <w:t>该业绩</w:t>
      </w:r>
      <w:proofErr w:type="gramEnd"/>
      <w:r>
        <w:rPr>
          <w:rFonts w:hAnsi="宋体" w:hint="eastAsia"/>
          <w:bCs/>
          <w:color w:val="0D0D0D"/>
          <w:sz w:val="24"/>
          <w:szCs w:val="22"/>
        </w:rPr>
        <w:t>项目用水节水评估方案在水</w:t>
      </w:r>
      <w:proofErr w:type="gramStart"/>
      <w:r>
        <w:rPr>
          <w:rFonts w:hAnsi="宋体" w:hint="eastAsia"/>
          <w:bCs/>
          <w:color w:val="0D0D0D"/>
          <w:sz w:val="24"/>
          <w:szCs w:val="22"/>
        </w:rPr>
        <w:t>务</w:t>
      </w:r>
      <w:proofErr w:type="gramEnd"/>
      <w:r>
        <w:rPr>
          <w:rFonts w:hAnsi="宋体" w:hint="eastAsia"/>
          <w:bCs/>
          <w:color w:val="0D0D0D"/>
          <w:sz w:val="24"/>
          <w:szCs w:val="22"/>
        </w:rPr>
        <w:t>局的备案回执）。</w:t>
      </w:r>
    </w:p>
    <w:p w14:paraId="55FBDA5D"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（七）提供【工程咨询单位资信证书（业务范围需包含水利水电或市政工程）】或【工程设计资质证书（业务范围需包含水利行业或市政工程）】相关证书的复印件（加盖公章、原件备查）。</w:t>
      </w:r>
    </w:p>
    <w:p w14:paraId="39F4FE66"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（八）根据比选文件编制的参选文件（比选文件获取：深圳地铁智能</w:t>
      </w:r>
      <w:proofErr w:type="gramStart"/>
      <w:r>
        <w:rPr>
          <w:rFonts w:hAnsi="宋体" w:hint="eastAsia"/>
          <w:bCs/>
          <w:color w:val="0D0D0D"/>
          <w:sz w:val="24"/>
          <w:szCs w:val="22"/>
        </w:rPr>
        <w:t>招采管理</w:t>
      </w:r>
      <w:proofErr w:type="gramEnd"/>
      <w:r>
        <w:rPr>
          <w:rFonts w:hAnsi="宋体" w:hint="eastAsia"/>
          <w:bCs/>
          <w:color w:val="0D0D0D"/>
          <w:sz w:val="24"/>
          <w:szCs w:val="22"/>
        </w:rPr>
        <w:t>平台（</w:t>
      </w:r>
      <w:r>
        <w:rPr>
          <w:rFonts w:hAnsi="宋体" w:hint="eastAsia"/>
          <w:bCs/>
          <w:color w:val="0D0D0D"/>
          <w:sz w:val="24"/>
          <w:szCs w:val="22"/>
        </w:rPr>
        <w:t>https://cg.shenzhenmc.com</w:t>
      </w:r>
      <w:r>
        <w:rPr>
          <w:rFonts w:hAnsi="宋体" w:hint="eastAsia"/>
          <w:bCs/>
          <w:color w:val="0D0D0D"/>
          <w:sz w:val="24"/>
          <w:szCs w:val="22"/>
        </w:rPr>
        <w:t>）</w:t>
      </w:r>
    </w:p>
    <w:p w14:paraId="06D05604" w14:textId="77777777" w:rsidR="0083242C" w:rsidRDefault="00CA5F1E">
      <w:pPr>
        <w:keepNext/>
        <w:keepLines/>
        <w:tabs>
          <w:tab w:val="left" w:pos="1260"/>
        </w:tabs>
        <w:adjustRightInd w:val="0"/>
        <w:spacing w:before="260" w:after="260" w:line="360" w:lineRule="auto"/>
        <w:ind w:firstLineChars="200" w:firstLine="482"/>
        <w:textAlignment w:val="baseline"/>
        <w:outlineLvl w:val="2"/>
        <w:rPr>
          <w:rFonts w:ascii="宋体" w:hAnsi="宋体"/>
          <w:b/>
          <w:kern w:val="0"/>
          <w:sz w:val="24"/>
          <w:szCs w:val="24"/>
        </w:rPr>
      </w:pPr>
      <w:r>
        <w:rPr>
          <w:rFonts w:ascii="宋体" w:hAnsi="宋体" w:hint="eastAsia"/>
          <w:b/>
          <w:kern w:val="0"/>
          <w:sz w:val="24"/>
          <w:szCs w:val="24"/>
        </w:rPr>
        <w:t>八、参选联系人</w:t>
      </w:r>
    </w:p>
    <w:p w14:paraId="01808B75" w14:textId="77777777" w:rsidR="0083242C" w:rsidRDefault="00CA5F1E">
      <w:pPr>
        <w:pStyle w:val="ac"/>
        <w:spacing w:line="360" w:lineRule="auto"/>
        <w:ind w:firstLineChars="200" w:firstLine="480"/>
        <w:rPr>
          <w:rFonts w:hAnsi="宋体"/>
          <w:sz w:val="24"/>
          <w:szCs w:val="24"/>
        </w:rPr>
      </w:pPr>
      <w:r>
        <w:rPr>
          <w:rFonts w:hAnsi="宋体" w:hint="eastAsia"/>
          <w:sz w:val="24"/>
          <w:szCs w:val="24"/>
        </w:rPr>
        <w:t>联系人： 赵先生</w:t>
      </w:r>
    </w:p>
    <w:p w14:paraId="3B72BD3A" w14:textId="77777777" w:rsidR="0083242C" w:rsidRDefault="00CA5F1E">
      <w:pPr>
        <w:pStyle w:val="ac"/>
        <w:spacing w:line="360" w:lineRule="auto"/>
        <w:ind w:firstLineChars="175" w:firstLine="420"/>
        <w:rPr>
          <w:rFonts w:hAnsi="宋体"/>
          <w:sz w:val="24"/>
        </w:rPr>
      </w:pPr>
      <w:r>
        <w:rPr>
          <w:rFonts w:hAnsi="宋体" w:hint="eastAsia"/>
          <w:sz w:val="24"/>
          <w:szCs w:val="24"/>
        </w:rPr>
        <w:t>联系电话：</w:t>
      </w:r>
      <w:r>
        <w:rPr>
          <w:rFonts w:hAnsi="宋体" w:hint="eastAsia"/>
          <w:sz w:val="24"/>
        </w:rPr>
        <w:t>15013538387</w:t>
      </w:r>
    </w:p>
    <w:p w14:paraId="3BD23CFA" w14:textId="77777777" w:rsidR="0083242C" w:rsidRDefault="0083242C">
      <w:pPr>
        <w:pStyle w:val="ac"/>
        <w:spacing w:line="360" w:lineRule="auto"/>
        <w:ind w:firstLineChars="200" w:firstLine="480"/>
        <w:rPr>
          <w:rFonts w:hAnsi="宋体"/>
          <w:sz w:val="24"/>
          <w:szCs w:val="24"/>
        </w:rPr>
      </w:pPr>
    </w:p>
    <w:p w14:paraId="0B7A1F23" w14:textId="77777777" w:rsidR="0083242C" w:rsidRDefault="0083242C">
      <w:pPr>
        <w:pStyle w:val="ac"/>
        <w:spacing w:line="360" w:lineRule="auto"/>
        <w:ind w:firstLineChars="200" w:firstLine="480"/>
        <w:jc w:val="right"/>
        <w:rPr>
          <w:rFonts w:hAnsi="宋体"/>
          <w:sz w:val="24"/>
          <w:szCs w:val="24"/>
        </w:rPr>
      </w:pPr>
    </w:p>
    <w:p w14:paraId="67092CCC" w14:textId="77777777" w:rsidR="0083242C" w:rsidRDefault="00CA5F1E">
      <w:pPr>
        <w:pStyle w:val="ac"/>
        <w:spacing w:line="360" w:lineRule="auto"/>
        <w:ind w:firstLineChars="200" w:firstLine="480"/>
        <w:jc w:val="right"/>
        <w:rPr>
          <w:rFonts w:hAnsi="宋体"/>
          <w:sz w:val="24"/>
          <w:szCs w:val="24"/>
        </w:rPr>
      </w:pPr>
      <w:r>
        <w:rPr>
          <w:rFonts w:hAnsi="宋体" w:hint="eastAsia"/>
          <w:sz w:val="24"/>
          <w:szCs w:val="24"/>
        </w:rPr>
        <w:t>深圳地铁置业集团有限公司</w:t>
      </w:r>
    </w:p>
    <w:p w14:paraId="660878F5" w14:textId="5B7B7BD9" w:rsidR="0083242C" w:rsidRDefault="00CA5F1E">
      <w:pPr>
        <w:pStyle w:val="ac"/>
        <w:spacing w:line="360" w:lineRule="auto"/>
        <w:ind w:firstLineChars="200" w:firstLine="480"/>
        <w:jc w:val="right"/>
        <w:rPr>
          <w:rFonts w:hAnsi="宋体"/>
          <w:sz w:val="24"/>
          <w:szCs w:val="24"/>
        </w:rPr>
      </w:pPr>
      <w:r>
        <w:rPr>
          <w:rFonts w:hAnsi="宋体" w:hint="eastAsia"/>
          <w:sz w:val="24"/>
          <w:szCs w:val="24"/>
        </w:rPr>
        <w:t>2022年</w:t>
      </w:r>
      <w:r>
        <w:rPr>
          <w:rFonts w:hAnsi="宋体"/>
          <w:sz w:val="24"/>
          <w:szCs w:val="24"/>
        </w:rPr>
        <w:t>9</w:t>
      </w:r>
      <w:r>
        <w:rPr>
          <w:rFonts w:hAnsi="宋体" w:hint="eastAsia"/>
          <w:sz w:val="24"/>
          <w:szCs w:val="24"/>
        </w:rPr>
        <w:t>月</w:t>
      </w:r>
      <w:r>
        <w:rPr>
          <w:rFonts w:hAnsi="宋体"/>
          <w:sz w:val="24"/>
          <w:szCs w:val="24"/>
        </w:rPr>
        <w:t>2</w:t>
      </w:r>
      <w:r>
        <w:rPr>
          <w:rFonts w:hAnsi="宋体" w:hint="eastAsia"/>
          <w:sz w:val="24"/>
          <w:szCs w:val="24"/>
        </w:rPr>
        <w:t>日</w:t>
      </w:r>
      <w:r>
        <w:rPr>
          <w:rFonts w:hAnsi="宋体" w:hint="eastAsia"/>
          <w:sz w:val="24"/>
          <w:szCs w:val="24"/>
        </w:rPr>
        <w:br w:type="page"/>
      </w:r>
      <w:bookmarkStart w:id="28" w:name="_Toc57731951"/>
    </w:p>
    <w:p w14:paraId="6E152997" w14:textId="77777777" w:rsidR="0083242C" w:rsidRDefault="00CA5F1E">
      <w:pPr>
        <w:pStyle w:val="ac"/>
        <w:spacing w:line="360" w:lineRule="auto"/>
        <w:ind w:firstLineChars="700" w:firstLine="3092"/>
        <w:rPr>
          <w:rFonts w:hAnsi="宋体"/>
          <w:b/>
          <w:sz w:val="44"/>
          <w:szCs w:val="44"/>
        </w:rPr>
      </w:pPr>
      <w:r>
        <w:rPr>
          <w:rFonts w:hAnsi="宋体" w:hint="eastAsia"/>
          <w:b/>
          <w:sz w:val="44"/>
          <w:szCs w:val="44"/>
        </w:rPr>
        <w:t>第一篇  参选须知</w:t>
      </w:r>
      <w:bookmarkEnd w:id="28"/>
    </w:p>
    <w:p w14:paraId="3CE976D9" w14:textId="77777777" w:rsidR="0083242C" w:rsidRDefault="00CA5F1E">
      <w:pPr>
        <w:pStyle w:val="20"/>
        <w:spacing w:line="360" w:lineRule="auto"/>
        <w:rPr>
          <w:rFonts w:ascii="宋体" w:eastAsia="宋体" w:hAnsi="宋体"/>
          <w:b/>
        </w:rPr>
      </w:pPr>
      <w:bookmarkStart w:id="29" w:name="_Toc518494117"/>
      <w:bookmarkStart w:id="30" w:name="_Toc57731952"/>
      <w:bookmarkStart w:id="31" w:name="_Toc197404897"/>
      <w:r>
        <w:rPr>
          <w:rFonts w:ascii="宋体" w:eastAsia="宋体" w:hAnsi="宋体" w:hint="eastAsia"/>
          <w:b/>
        </w:rPr>
        <w:t>第一章 总则</w:t>
      </w:r>
      <w:bookmarkEnd w:id="29"/>
      <w:bookmarkEnd w:id="30"/>
      <w:bookmarkEnd w:id="31"/>
    </w:p>
    <w:p w14:paraId="6381395F" w14:textId="77777777" w:rsidR="0083242C" w:rsidRDefault="00CA5F1E">
      <w:pPr>
        <w:keepNext/>
        <w:keepLines/>
        <w:tabs>
          <w:tab w:val="left" w:pos="1260"/>
        </w:tabs>
        <w:adjustRightInd w:val="0"/>
        <w:spacing w:before="260" w:after="260" w:line="360" w:lineRule="auto"/>
        <w:ind w:firstLineChars="200" w:firstLine="482"/>
        <w:textAlignment w:val="baseline"/>
        <w:outlineLvl w:val="2"/>
        <w:rPr>
          <w:rFonts w:ascii="宋体" w:hAnsi="宋体"/>
          <w:b/>
          <w:kern w:val="0"/>
          <w:sz w:val="24"/>
          <w:szCs w:val="24"/>
        </w:rPr>
      </w:pPr>
      <w:bookmarkStart w:id="32" w:name="_Toc57731953"/>
      <w:bookmarkStart w:id="33" w:name="_Toc518494118"/>
      <w:r>
        <w:rPr>
          <w:rFonts w:ascii="宋体" w:hAnsi="宋体" w:hint="eastAsia"/>
          <w:b/>
          <w:kern w:val="0"/>
          <w:sz w:val="24"/>
          <w:szCs w:val="24"/>
        </w:rPr>
        <w:t>一、项目概况</w:t>
      </w:r>
      <w:bookmarkEnd w:id="32"/>
      <w:bookmarkEnd w:id="33"/>
    </w:p>
    <w:tbl>
      <w:tblPr>
        <w:tblStyle w:val="afc"/>
        <w:tblW w:w="5000" w:type="pct"/>
        <w:jc w:val="center"/>
        <w:tblLayout w:type="fixed"/>
        <w:tblLook w:val="04A0" w:firstRow="1" w:lastRow="0" w:firstColumn="1" w:lastColumn="0" w:noHBand="0" w:noVBand="1"/>
      </w:tblPr>
      <w:tblGrid>
        <w:gridCol w:w="431"/>
        <w:gridCol w:w="1483"/>
        <w:gridCol w:w="7714"/>
      </w:tblGrid>
      <w:tr w:rsidR="0083242C" w14:paraId="441DE6C1" w14:textId="77777777">
        <w:trPr>
          <w:trHeight w:val="1020"/>
          <w:jc w:val="center"/>
        </w:trPr>
        <w:tc>
          <w:tcPr>
            <w:tcW w:w="224" w:type="pct"/>
            <w:vAlign w:val="center"/>
          </w:tcPr>
          <w:p w14:paraId="6F82E9D8" w14:textId="77777777" w:rsidR="0083242C" w:rsidRDefault="00CA5F1E">
            <w:pPr>
              <w:jc w:val="center"/>
              <w:rPr>
                <w:rFonts w:ascii="仿宋" w:eastAsia="仿宋" w:hAnsi="仿宋" w:cs="仿宋"/>
                <w:b/>
                <w:bCs/>
                <w:color w:val="000000"/>
                <w:sz w:val="24"/>
                <w:szCs w:val="24"/>
              </w:rPr>
            </w:pPr>
            <w:r>
              <w:rPr>
                <w:rFonts w:ascii="仿宋" w:eastAsia="仿宋" w:hAnsi="仿宋" w:cs="仿宋" w:hint="eastAsia"/>
                <w:b/>
                <w:bCs/>
                <w:color w:val="000000"/>
                <w:sz w:val="24"/>
                <w:szCs w:val="24"/>
              </w:rPr>
              <w:t>序号</w:t>
            </w:r>
          </w:p>
        </w:tc>
        <w:tc>
          <w:tcPr>
            <w:tcW w:w="770" w:type="pct"/>
            <w:vAlign w:val="center"/>
          </w:tcPr>
          <w:p w14:paraId="0C51F8BC" w14:textId="77777777" w:rsidR="0083242C" w:rsidRDefault="00CA5F1E">
            <w:pPr>
              <w:jc w:val="center"/>
              <w:rPr>
                <w:rFonts w:ascii="仿宋" w:eastAsia="仿宋" w:hAnsi="仿宋" w:cs="仿宋"/>
                <w:b/>
                <w:bCs/>
                <w:color w:val="000000"/>
                <w:sz w:val="24"/>
                <w:szCs w:val="24"/>
              </w:rPr>
            </w:pPr>
            <w:r>
              <w:rPr>
                <w:rFonts w:ascii="仿宋" w:eastAsia="仿宋" w:hAnsi="仿宋" w:cs="仿宋" w:hint="eastAsia"/>
                <w:b/>
                <w:bCs/>
                <w:color w:val="000000"/>
                <w:sz w:val="24"/>
                <w:szCs w:val="24"/>
              </w:rPr>
              <w:t>项目名称</w:t>
            </w:r>
          </w:p>
        </w:tc>
        <w:tc>
          <w:tcPr>
            <w:tcW w:w="4005" w:type="pct"/>
            <w:vAlign w:val="center"/>
          </w:tcPr>
          <w:p w14:paraId="3FC0021D" w14:textId="77777777" w:rsidR="0083242C" w:rsidRDefault="00CA5F1E">
            <w:pPr>
              <w:jc w:val="center"/>
              <w:rPr>
                <w:rFonts w:ascii="仿宋" w:eastAsia="仿宋" w:hAnsi="仿宋" w:cs="仿宋"/>
                <w:b/>
                <w:bCs/>
                <w:color w:val="000000"/>
                <w:sz w:val="24"/>
                <w:szCs w:val="24"/>
              </w:rPr>
            </w:pPr>
            <w:r>
              <w:rPr>
                <w:rFonts w:ascii="仿宋" w:eastAsia="仿宋" w:hAnsi="仿宋" w:cs="仿宋" w:hint="eastAsia"/>
                <w:b/>
                <w:bCs/>
                <w:color w:val="000000"/>
                <w:sz w:val="24"/>
                <w:szCs w:val="24"/>
              </w:rPr>
              <w:t>项目概况</w:t>
            </w:r>
          </w:p>
        </w:tc>
      </w:tr>
      <w:tr w:rsidR="0083242C" w14:paraId="11BDD067" w14:textId="77777777">
        <w:trPr>
          <w:trHeight w:val="1020"/>
          <w:jc w:val="center"/>
        </w:trPr>
        <w:tc>
          <w:tcPr>
            <w:tcW w:w="224" w:type="pct"/>
            <w:vAlign w:val="center"/>
          </w:tcPr>
          <w:p w14:paraId="4A2A5A3F" w14:textId="77777777" w:rsidR="0083242C" w:rsidRDefault="00CA5F1E">
            <w:pPr>
              <w:jc w:val="center"/>
              <w:rPr>
                <w:rFonts w:ascii="仿宋" w:eastAsia="仿宋" w:hAnsi="仿宋" w:cs="仿宋"/>
                <w:color w:val="000000"/>
                <w:sz w:val="24"/>
                <w:szCs w:val="24"/>
              </w:rPr>
            </w:pPr>
            <w:r>
              <w:rPr>
                <w:rFonts w:ascii="仿宋" w:eastAsia="仿宋" w:hAnsi="仿宋" w:cs="仿宋" w:hint="eastAsia"/>
                <w:color w:val="000000"/>
                <w:sz w:val="24"/>
                <w:szCs w:val="24"/>
              </w:rPr>
              <w:t>1</w:t>
            </w:r>
          </w:p>
        </w:tc>
        <w:tc>
          <w:tcPr>
            <w:tcW w:w="770" w:type="pct"/>
            <w:vAlign w:val="center"/>
          </w:tcPr>
          <w:p w14:paraId="55D4FE73" w14:textId="77777777" w:rsidR="0083242C" w:rsidRDefault="00CA5F1E">
            <w:pPr>
              <w:rPr>
                <w:rFonts w:ascii="仿宋" w:eastAsia="仿宋" w:hAnsi="仿宋" w:cs="仿宋"/>
                <w:color w:val="000000"/>
                <w:sz w:val="24"/>
                <w:szCs w:val="24"/>
              </w:rPr>
            </w:pPr>
            <w:r>
              <w:rPr>
                <w:rFonts w:ascii="仿宋" w:eastAsia="仿宋" w:hAnsi="仿宋" w:cs="仿宋" w:hint="eastAsia"/>
                <w:color w:val="000000"/>
                <w:sz w:val="24"/>
                <w:szCs w:val="24"/>
              </w:rPr>
              <w:t>大运枢纽物业开发项目</w:t>
            </w:r>
          </w:p>
        </w:tc>
        <w:tc>
          <w:tcPr>
            <w:tcW w:w="4005" w:type="pct"/>
            <w:vAlign w:val="center"/>
          </w:tcPr>
          <w:p w14:paraId="67325A44" w14:textId="77777777" w:rsidR="0083242C" w:rsidRDefault="00CA5F1E">
            <w:pPr>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大运枢纽物业开发项目位于龙岗区龙飞大道与龙岗大道交汇处，用地面积56576.81㎡，规定建筑面积377758㎡，项目计划分两期开发。主要用途为商业用地和二类居住用地，其中主要包含办公174000㎡，商业69121㎡，住宅131249㎡。</w:t>
            </w:r>
          </w:p>
        </w:tc>
      </w:tr>
      <w:tr w:rsidR="0083242C" w14:paraId="2E7619F7" w14:textId="77777777">
        <w:trPr>
          <w:trHeight w:val="1020"/>
          <w:jc w:val="center"/>
        </w:trPr>
        <w:tc>
          <w:tcPr>
            <w:tcW w:w="224" w:type="pct"/>
            <w:vAlign w:val="center"/>
          </w:tcPr>
          <w:p w14:paraId="39F0AFE6" w14:textId="77777777" w:rsidR="0083242C" w:rsidRDefault="00CA5F1E">
            <w:pPr>
              <w:jc w:val="center"/>
              <w:rPr>
                <w:rFonts w:ascii="仿宋" w:eastAsia="仿宋" w:hAnsi="仿宋" w:cs="仿宋"/>
                <w:color w:val="000000"/>
                <w:sz w:val="24"/>
                <w:szCs w:val="24"/>
              </w:rPr>
            </w:pPr>
            <w:r>
              <w:rPr>
                <w:rFonts w:ascii="仿宋" w:eastAsia="仿宋" w:hAnsi="仿宋" w:cs="仿宋" w:hint="eastAsia"/>
                <w:color w:val="000000"/>
                <w:sz w:val="24"/>
                <w:szCs w:val="24"/>
              </w:rPr>
              <w:t>2</w:t>
            </w:r>
          </w:p>
        </w:tc>
        <w:tc>
          <w:tcPr>
            <w:tcW w:w="770" w:type="pct"/>
            <w:vAlign w:val="center"/>
          </w:tcPr>
          <w:p w14:paraId="6198D209" w14:textId="77777777" w:rsidR="0083242C" w:rsidRDefault="00CA5F1E">
            <w:pPr>
              <w:rPr>
                <w:rFonts w:ascii="仿宋" w:eastAsia="仿宋" w:hAnsi="仿宋" w:cs="仿宋"/>
                <w:color w:val="000000"/>
                <w:sz w:val="24"/>
                <w:szCs w:val="24"/>
              </w:rPr>
            </w:pPr>
            <w:r>
              <w:rPr>
                <w:rFonts w:ascii="仿宋" w:eastAsia="仿宋" w:hAnsi="仿宋" w:cs="仿宋" w:hint="eastAsia"/>
                <w:color w:val="000000"/>
                <w:sz w:val="24"/>
                <w:szCs w:val="24"/>
              </w:rPr>
              <w:t>光明新湖项目</w:t>
            </w:r>
          </w:p>
        </w:tc>
        <w:tc>
          <w:tcPr>
            <w:tcW w:w="4005" w:type="pct"/>
            <w:vAlign w:val="center"/>
          </w:tcPr>
          <w:p w14:paraId="3EBE880C" w14:textId="77777777" w:rsidR="0083242C" w:rsidRDefault="00CA5F1E">
            <w:pPr>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光明新湖项目位于光辉大道与华夏路交汇处东南角，用地面积15964.35㎡，规定建筑面积71839㎡。主要用途为商业用地和二类居住用地，其中主要包含商业7500㎡，办公31779㎡，住宅28000㎡。</w:t>
            </w:r>
          </w:p>
        </w:tc>
      </w:tr>
      <w:tr w:rsidR="0083242C" w14:paraId="46F08044" w14:textId="77777777">
        <w:trPr>
          <w:trHeight w:val="1020"/>
          <w:jc w:val="center"/>
        </w:trPr>
        <w:tc>
          <w:tcPr>
            <w:tcW w:w="224" w:type="pct"/>
            <w:vAlign w:val="center"/>
          </w:tcPr>
          <w:p w14:paraId="03CED7E6" w14:textId="77777777" w:rsidR="0083242C" w:rsidRDefault="00CA5F1E">
            <w:pPr>
              <w:jc w:val="center"/>
              <w:rPr>
                <w:rFonts w:ascii="仿宋" w:eastAsia="仿宋" w:hAnsi="仿宋" w:cs="仿宋"/>
                <w:color w:val="000000"/>
                <w:sz w:val="24"/>
                <w:szCs w:val="24"/>
              </w:rPr>
            </w:pPr>
            <w:r>
              <w:rPr>
                <w:rFonts w:ascii="仿宋" w:eastAsia="仿宋" w:hAnsi="仿宋" w:cs="仿宋" w:hint="eastAsia"/>
                <w:color w:val="000000"/>
                <w:sz w:val="24"/>
                <w:szCs w:val="24"/>
              </w:rPr>
              <w:t>3</w:t>
            </w:r>
          </w:p>
        </w:tc>
        <w:tc>
          <w:tcPr>
            <w:tcW w:w="770" w:type="pct"/>
            <w:vAlign w:val="center"/>
          </w:tcPr>
          <w:p w14:paraId="313D4AC1" w14:textId="77777777" w:rsidR="0083242C" w:rsidRDefault="00CA5F1E">
            <w:pPr>
              <w:rPr>
                <w:rFonts w:ascii="仿宋" w:eastAsia="仿宋" w:hAnsi="仿宋" w:cs="仿宋"/>
                <w:color w:val="000000"/>
                <w:sz w:val="24"/>
                <w:szCs w:val="24"/>
              </w:rPr>
            </w:pPr>
            <w:r>
              <w:rPr>
                <w:rFonts w:ascii="仿宋" w:eastAsia="仿宋" w:hAnsi="仿宋" w:cs="仿宋" w:hint="eastAsia"/>
                <w:color w:val="000000"/>
                <w:sz w:val="24"/>
                <w:szCs w:val="24"/>
              </w:rPr>
              <w:t>松岗沙</w:t>
            </w:r>
            <w:proofErr w:type="gramStart"/>
            <w:r>
              <w:rPr>
                <w:rFonts w:ascii="仿宋" w:eastAsia="仿宋" w:hAnsi="仿宋" w:cs="仿宋" w:hint="eastAsia"/>
                <w:color w:val="000000"/>
                <w:sz w:val="24"/>
                <w:szCs w:val="24"/>
              </w:rPr>
              <w:t>浦围项目</w:t>
            </w:r>
            <w:proofErr w:type="gramEnd"/>
          </w:p>
        </w:tc>
        <w:tc>
          <w:tcPr>
            <w:tcW w:w="4005" w:type="pct"/>
            <w:vAlign w:val="center"/>
          </w:tcPr>
          <w:p w14:paraId="17698A6F" w14:textId="77777777" w:rsidR="0083242C" w:rsidRDefault="00CA5F1E">
            <w:pPr>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宝安区松岗街道</w:t>
            </w:r>
            <w:proofErr w:type="gramStart"/>
            <w:r>
              <w:rPr>
                <w:rFonts w:ascii="仿宋" w:eastAsia="仿宋" w:hAnsi="仿宋" w:cs="仿宋" w:hint="eastAsia"/>
                <w:color w:val="000000"/>
                <w:sz w:val="24"/>
                <w:szCs w:val="24"/>
              </w:rPr>
              <w:t>沙浦围项目</w:t>
            </w:r>
            <w:proofErr w:type="gramEnd"/>
            <w:r>
              <w:rPr>
                <w:rFonts w:ascii="仿宋" w:eastAsia="仿宋" w:hAnsi="仿宋" w:cs="仿宋" w:hint="eastAsia"/>
                <w:color w:val="000000"/>
                <w:sz w:val="24"/>
                <w:szCs w:val="24"/>
              </w:rPr>
              <w:t>（宗地号A407-1020）位于深圳市宝安区松岗街道沙</w:t>
            </w:r>
            <w:proofErr w:type="gramStart"/>
            <w:r>
              <w:rPr>
                <w:rFonts w:ascii="仿宋" w:eastAsia="仿宋" w:hAnsi="仿宋" w:cs="仿宋" w:hint="eastAsia"/>
                <w:color w:val="000000"/>
                <w:sz w:val="24"/>
                <w:szCs w:val="24"/>
              </w:rPr>
              <w:t>浦围工业</w:t>
            </w:r>
            <w:proofErr w:type="gramEnd"/>
            <w:r>
              <w:rPr>
                <w:rFonts w:ascii="仿宋" w:eastAsia="仿宋" w:hAnsi="仿宋" w:cs="仿宋" w:hint="eastAsia"/>
                <w:color w:val="000000"/>
                <w:sz w:val="24"/>
                <w:szCs w:val="24"/>
              </w:rPr>
              <w:t>大道以西、沙江路以北、松兴路以南，用地面积32684 ㎡，规定建筑面积185993㎡，总建筑面积约23万㎡，项目计划分两期开发。主要用途为商业用地+二类居住用地+教育设施用地，其中主要包含办公 56000 ㎡、商业 6528 ㎡、酒店 45000 ㎡、住宅 59909 ㎡。</w:t>
            </w:r>
          </w:p>
        </w:tc>
      </w:tr>
      <w:tr w:rsidR="0083242C" w14:paraId="4FF8A8C2" w14:textId="77777777">
        <w:trPr>
          <w:trHeight w:val="1020"/>
          <w:jc w:val="center"/>
        </w:trPr>
        <w:tc>
          <w:tcPr>
            <w:tcW w:w="224" w:type="pct"/>
            <w:vAlign w:val="center"/>
          </w:tcPr>
          <w:p w14:paraId="13759689" w14:textId="77777777" w:rsidR="0083242C" w:rsidRDefault="00CA5F1E">
            <w:pPr>
              <w:jc w:val="center"/>
              <w:rPr>
                <w:rFonts w:ascii="仿宋" w:eastAsia="仿宋" w:hAnsi="仿宋" w:cs="仿宋"/>
                <w:color w:val="000000"/>
                <w:sz w:val="24"/>
                <w:szCs w:val="24"/>
              </w:rPr>
            </w:pPr>
            <w:r>
              <w:rPr>
                <w:rFonts w:ascii="仿宋" w:eastAsia="仿宋" w:hAnsi="仿宋" w:cs="仿宋" w:hint="eastAsia"/>
                <w:color w:val="000000"/>
                <w:sz w:val="24"/>
                <w:szCs w:val="24"/>
              </w:rPr>
              <w:t>4</w:t>
            </w:r>
          </w:p>
        </w:tc>
        <w:tc>
          <w:tcPr>
            <w:tcW w:w="770" w:type="pct"/>
            <w:vAlign w:val="center"/>
          </w:tcPr>
          <w:p w14:paraId="211CB37A" w14:textId="77777777" w:rsidR="0083242C" w:rsidRDefault="00CA5F1E">
            <w:pPr>
              <w:rPr>
                <w:rFonts w:ascii="仿宋" w:eastAsia="仿宋" w:hAnsi="仿宋" w:cs="仿宋"/>
                <w:color w:val="000000"/>
                <w:sz w:val="24"/>
                <w:szCs w:val="24"/>
              </w:rPr>
            </w:pPr>
            <w:r>
              <w:rPr>
                <w:rFonts w:ascii="仿宋" w:eastAsia="仿宋" w:hAnsi="仿宋" w:cs="仿宋" w:hint="eastAsia"/>
                <w:color w:val="000000"/>
                <w:sz w:val="24"/>
                <w:szCs w:val="24"/>
              </w:rPr>
              <w:t>坪山坑</w:t>
            </w:r>
            <w:proofErr w:type="gramStart"/>
            <w:r>
              <w:rPr>
                <w:rFonts w:ascii="仿宋" w:eastAsia="仿宋" w:hAnsi="仿宋" w:cs="仿宋" w:hint="eastAsia"/>
                <w:color w:val="000000"/>
                <w:sz w:val="24"/>
                <w:szCs w:val="24"/>
              </w:rPr>
              <w:t>梓</w:t>
            </w:r>
            <w:proofErr w:type="gramEnd"/>
            <w:r>
              <w:rPr>
                <w:rFonts w:ascii="仿宋" w:eastAsia="仿宋" w:hAnsi="仿宋" w:cs="仿宋" w:hint="eastAsia"/>
                <w:color w:val="000000"/>
                <w:sz w:val="24"/>
                <w:szCs w:val="24"/>
              </w:rPr>
              <w:t>项目</w:t>
            </w:r>
          </w:p>
        </w:tc>
        <w:tc>
          <w:tcPr>
            <w:tcW w:w="4005" w:type="pct"/>
            <w:vAlign w:val="center"/>
          </w:tcPr>
          <w:p w14:paraId="651E2184" w14:textId="77777777" w:rsidR="0083242C" w:rsidRDefault="00CA5F1E">
            <w:pPr>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坪山坑</w:t>
            </w:r>
            <w:proofErr w:type="gramStart"/>
            <w:r>
              <w:rPr>
                <w:rFonts w:ascii="仿宋" w:eastAsia="仿宋" w:hAnsi="仿宋" w:cs="仿宋" w:hint="eastAsia"/>
                <w:color w:val="000000"/>
                <w:sz w:val="24"/>
                <w:szCs w:val="24"/>
              </w:rPr>
              <w:t>梓</w:t>
            </w:r>
            <w:proofErr w:type="gramEnd"/>
            <w:r>
              <w:rPr>
                <w:rFonts w:ascii="仿宋" w:eastAsia="仿宋" w:hAnsi="仿宋" w:cs="仿宋" w:hint="eastAsia"/>
                <w:color w:val="000000"/>
                <w:sz w:val="24"/>
                <w:szCs w:val="24"/>
              </w:rPr>
              <w:t>项目位于</w:t>
            </w:r>
            <w:proofErr w:type="gramStart"/>
            <w:r>
              <w:rPr>
                <w:rFonts w:ascii="仿宋" w:eastAsia="仿宋" w:hAnsi="仿宋" w:cs="仿宋" w:hint="eastAsia"/>
                <w:color w:val="000000"/>
                <w:sz w:val="24"/>
                <w:szCs w:val="24"/>
              </w:rPr>
              <w:t>坪山区坑梓</w:t>
            </w:r>
            <w:proofErr w:type="gramEnd"/>
            <w:r>
              <w:rPr>
                <w:rFonts w:ascii="仿宋" w:eastAsia="仿宋" w:hAnsi="仿宋" w:cs="仿宋" w:hint="eastAsia"/>
                <w:color w:val="000000"/>
                <w:sz w:val="24"/>
                <w:szCs w:val="24"/>
              </w:rPr>
              <w:t>街道兴创路和秋田路交汇处东北侧，用地面积21610.93㎡，规定建筑面积102680㎡。主要用途为二类居住用地，其中主要包含商业5000㎡，住宅92270㎡，6班幼儿园2200㎡。</w:t>
            </w:r>
          </w:p>
        </w:tc>
      </w:tr>
      <w:tr w:rsidR="0083242C" w14:paraId="2AA18382" w14:textId="77777777">
        <w:trPr>
          <w:trHeight w:val="1020"/>
          <w:jc w:val="center"/>
        </w:trPr>
        <w:tc>
          <w:tcPr>
            <w:tcW w:w="224" w:type="pct"/>
            <w:vAlign w:val="center"/>
          </w:tcPr>
          <w:p w14:paraId="116EF239" w14:textId="77777777" w:rsidR="0083242C" w:rsidRDefault="00CA5F1E">
            <w:pPr>
              <w:jc w:val="center"/>
              <w:rPr>
                <w:rFonts w:ascii="仿宋" w:eastAsia="仿宋" w:hAnsi="仿宋" w:cs="仿宋"/>
                <w:color w:val="000000"/>
                <w:sz w:val="24"/>
                <w:szCs w:val="24"/>
              </w:rPr>
            </w:pPr>
            <w:r>
              <w:rPr>
                <w:rFonts w:ascii="仿宋" w:eastAsia="仿宋" w:hAnsi="仿宋" w:cs="仿宋" w:hint="eastAsia"/>
                <w:color w:val="000000"/>
                <w:sz w:val="24"/>
                <w:szCs w:val="24"/>
              </w:rPr>
              <w:t>5</w:t>
            </w:r>
          </w:p>
        </w:tc>
        <w:tc>
          <w:tcPr>
            <w:tcW w:w="770" w:type="pct"/>
            <w:vAlign w:val="center"/>
          </w:tcPr>
          <w:p w14:paraId="684F1CB7" w14:textId="77777777" w:rsidR="0083242C" w:rsidRDefault="00CA5F1E">
            <w:pPr>
              <w:rPr>
                <w:rFonts w:ascii="仿宋" w:eastAsia="仿宋" w:hAnsi="仿宋" w:cs="仿宋"/>
                <w:color w:val="000000"/>
                <w:sz w:val="24"/>
                <w:szCs w:val="24"/>
              </w:rPr>
            </w:pPr>
            <w:proofErr w:type="gramStart"/>
            <w:r>
              <w:rPr>
                <w:rFonts w:ascii="仿宋" w:eastAsia="仿宋" w:hAnsi="仿宋" w:cs="仿宋" w:hint="eastAsia"/>
                <w:color w:val="000000"/>
                <w:sz w:val="24"/>
                <w:szCs w:val="24"/>
              </w:rPr>
              <w:t>上屋北项目</w:t>
            </w:r>
            <w:proofErr w:type="gramEnd"/>
            <w:r>
              <w:rPr>
                <w:rFonts w:ascii="仿宋" w:eastAsia="仿宋" w:hAnsi="仿宋" w:cs="仿宋" w:hint="eastAsia"/>
                <w:color w:val="000000"/>
                <w:sz w:val="24"/>
                <w:szCs w:val="24"/>
              </w:rPr>
              <w:t>（A地块）</w:t>
            </w:r>
          </w:p>
        </w:tc>
        <w:tc>
          <w:tcPr>
            <w:tcW w:w="4005" w:type="pct"/>
            <w:vAlign w:val="center"/>
          </w:tcPr>
          <w:p w14:paraId="3E0D9889" w14:textId="77777777" w:rsidR="0083242C" w:rsidRDefault="00CA5F1E">
            <w:pPr>
              <w:ind w:firstLineChars="200" w:firstLine="480"/>
              <w:jc w:val="left"/>
              <w:rPr>
                <w:rFonts w:ascii="仿宋" w:eastAsia="仿宋" w:hAnsi="仿宋" w:cs="仿宋"/>
                <w:color w:val="000000"/>
                <w:sz w:val="24"/>
                <w:szCs w:val="24"/>
              </w:rPr>
            </w:pPr>
            <w:proofErr w:type="gramStart"/>
            <w:r>
              <w:rPr>
                <w:rFonts w:ascii="仿宋" w:eastAsia="仿宋" w:hAnsi="仿宋" w:cs="仿宋" w:hint="eastAsia"/>
                <w:color w:val="000000"/>
                <w:sz w:val="24"/>
                <w:szCs w:val="24"/>
              </w:rPr>
              <w:t>上屋北</w:t>
            </w:r>
            <w:proofErr w:type="gramEnd"/>
            <w:r>
              <w:rPr>
                <w:rFonts w:ascii="仿宋" w:eastAsia="仿宋" w:hAnsi="仿宋" w:cs="仿宋" w:hint="eastAsia"/>
                <w:color w:val="000000"/>
                <w:sz w:val="24"/>
                <w:szCs w:val="24"/>
              </w:rPr>
              <w:t>物业开发项目位于宝安区石岩街道，6号线与13号线</w:t>
            </w:r>
            <w:proofErr w:type="gramStart"/>
            <w:r>
              <w:rPr>
                <w:rFonts w:ascii="仿宋" w:eastAsia="仿宋" w:hAnsi="仿宋" w:cs="仿宋" w:hint="eastAsia"/>
                <w:color w:val="000000"/>
                <w:sz w:val="24"/>
                <w:szCs w:val="24"/>
              </w:rPr>
              <w:t>上屋站</w:t>
            </w:r>
            <w:proofErr w:type="gramEnd"/>
            <w:r>
              <w:rPr>
                <w:rFonts w:ascii="仿宋" w:eastAsia="仿宋" w:hAnsi="仿宋" w:cs="仿宋" w:hint="eastAsia"/>
                <w:color w:val="000000"/>
                <w:sz w:val="24"/>
                <w:szCs w:val="24"/>
              </w:rPr>
              <w:t>出口附近，田心大道与石岩东北和西北交叉口。整个项目分为A、B两个地块：A地块总建筑面积约1万平方米，B地块总建筑面积约14万平方米。（本次用水节水评估服务为A地块）</w:t>
            </w:r>
          </w:p>
        </w:tc>
      </w:tr>
      <w:tr w:rsidR="0083242C" w14:paraId="17F6A107" w14:textId="77777777">
        <w:trPr>
          <w:trHeight w:val="1020"/>
          <w:jc w:val="center"/>
        </w:trPr>
        <w:tc>
          <w:tcPr>
            <w:tcW w:w="224" w:type="pct"/>
            <w:vAlign w:val="center"/>
          </w:tcPr>
          <w:p w14:paraId="113ECD7F" w14:textId="77777777" w:rsidR="0083242C" w:rsidRDefault="00CA5F1E">
            <w:pPr>
              <w:jc w:val="center"/>
              <w:rPr>
                <w:rFonts w:ascii="仿宋" w:eastAsia="仿宋" w:hAnsi="仿宋" w:cs="仿宋"/>
                <w:color w:val="000000"/>
                <w:sz w:val="24"/>
                <w:szCs w:val="24"/>
              </w:rPr>
            </w:pPr>
            <w:r>
              <w:rPr>
                <w:rFonts w:ascii="仿宋" w:eastAsia="仿宋" w:hAnsi="仿宋" w:cs="仿宋" w:hint="eastAsia"/>
                <w:color w:val="000000"/>
                <w:sz w:val="24"/>
                <w:szCs w:val="24"/>
              </w:rPr>
              <w:t>6</w:t>
            </w:r>
          </w:p>
        </w:tc>
        <w:tc>
          <w:tcPr>
            <w:tcW w:w="770" w:type="pct"/>
            <w:vAlign w:val="center"/>
          </w:tcPr>
          <w:p w14:paraId="315E4E9D" w14:textId="77777777" w:rsidR="0083242C" w:rsidRDefault="00CA5F1E">
            <w:pPr>
              <w:rPr>
                <w:rFonts w:ascii="仿宋" w:eastAsia="仿宋" w:hAnsi="仿宋" w:cs="仿宋"/>
                <w:color w:val="000000"/>
                <w:sz w:val="24"/>
                <w:szCs w:val="24"/>
              </w:rPr>
            </w:pPr>
            <w:r>
              <w:rPr>
                <w:rFonts w:ascii="仿宋" w:eastAsia="仿宋" w:hAnsi="仿宋" w:cs="仿宋" w:hint="eastAsia"/>
                <w:color w:val="000000"/>
                <w:sz w:val="24"/>
                <w:szCs w:val="24"/>
              </w:rPr>
              <w:t>机场</w:t>
            </w:r>
            <w:proofErr w:type="gramStart"/>
            <w:r>
              <w:rPr>
                <w:rFonts w:ascii="仿宋" w:eastAsia="仿宋" w:hAnsi="仿宋" w:cs="仿宋" w:hint="eastAsia"/>
                <w:color w:val="000000"/>
                <w:sz w:val="24"/>
                <w:szCs w:val="24"/>
              </w:rPr>
              <w:t>东项目</w:t>
            </w:r>
            <w:proofErr w:type="gramEnd"/>
          </w:p>
        </w:tc>
        <w:tc>
          <w:tcPr>
            <w:tcW w:w="4005" w:type="pct"/>
            <w:vAlign w:val="center"/>
          </w:tcPr>
          <w:p w14:paraId="09FAAFD6" w14:textId="77777777" w:rsidR="0083242C" w:rsidRDefault="00CA5F1E">
            <w:pPr>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机场</w:t>
            </w:r>
            <w:proofErr w:type="gramStart"/>
            <w:r>
              <w:rPr>
                <w:rFonts w:ascii="仿宋" w:eastAsia="仿宋" w:hAnsi="仿宋" w:cs="仿宋" w:hint="eastAsia"/>
                <w:color w:val="000000"/>
                <w:sz w:val="24"/>
                <w:szCs w:val="24"/>
              </w:rPr>
              <w:t>东项目</w:t>
            </w:r>
            <w:proofErr w:type="gramEnd"/>
            <w:r>
              <w:rPr>
                <w:rFonts w:ascii="仿宋" w:eastAsia="仿宋" w:hAnsi="仿宋" w:cs="仿宋" w:hint="eastAsia"/>
                <w:color w:val="000000"/>
                <w:sz w:val="24"/>
                <w:szCs w:val="24"/>
              </w:rPr>
              <w:t>位于宝安区杭城</w:t>
            </w:r>
            <w:proofErr w:type="gramStart"/>
            <w:r>
              <w:rPr>
                <w:rFonts w:ascii="仿宋" w:eastAsia="仿宋" w:hAnsi="仿宋" w:cs="仿宋" w:hint="eastAsia"/>
                <w:color w:val="000000"/>
                <w:sz w:val="24"/>
                <w:szCs w:val="24"/>
              </w:rPr>
              <w:t>街道利锦社区</w:t>
            </w:r>
            <w:proofErr w:type="gramEnd"/>
            <w:r>
              <w:rPr>
                <w:rFonts w:ascii="仿宋" w:eastAsia="仿宋" w:hAnsi="仿宋" w:cs="仿宋" w:hint="eastAsia"/>
                <w:color w:val="000000"/>
                <w:sz w:val="24"/>
                <w:szCs w:val="24"/>
              </w:rPr>
              <w:t>和福永街道福永社区交界处，东临广深高速公路，南</w:t>
            </w:r>
            <w:proofErr w:type="gramStart"/>
            <w:r>
              <w:rPr>
                <w:rFonts w:ascii="仿宋" w:eastAsia="仿宋" w:hAnsi="仿宋" w:cs="仿宋" w:hint="eastAsia"/>
                <w:color w:val="000000"/>
                <w:sz w:val="24"/>
                <w:szCs w:val="24"/>
              </w:rPr>
              <w:t>接规划锦</w:t>
            </w:r>
            <w:proofErr w:type="gramEnd"/>
            <w:r>
              <w:rPr>
                <w:rFonts w:ascii="仿宋" w:eastAsia="仿宋" w:hAnsi="仿宋" w:cs="仿宋" w:hint="eastAsia"/>
                <w:color w:val="000000"/>
                <w:sz w:val="24"/>
                <w:szCs w:val="24"/>
              </w:rPr>
              <w:t>成路，西临107国道，北</w:t>
            </w:r>
            <w:proofErr w:type="gramStart"/>
            <w:r>
              <w:rPr>
                <w:rFonts w:ascii="仿宋" w:eastAsia="仿宋" w:hAnsi="仿宋" w:cs="仿宋" w:hint="eastAsia"/>
                <w:color w:val="000000"/>
                <w:sz w:val="24"/>
                <w:szCs w:val="24"/>
              </w:rPr>
              <w:t>接机场</w:t>
            </w:r>
            <w:proofErr w:type="gramEnd"/>
            <w:r>
              <w:rPr>
                <w:rFonts w:ascii="仿宋" w:eastAsia="仿宋" w:hAnsi="仿宋" w:cs="仿宋" w:hint="eastAsia"/>
                <w:color w:val="000000"/>
                <w:sz w:val="24"/>
                <w:szCs w:val="24"/>
              </w:rPr>
              <w:t>路。</w:t>
            </w:r>
          </w:p>
          <w:p w14:paraId="71384D33" w14:textId="77777777" w:rsidR="0083242C" w:rsidRDefault="00CA5F1E">
            <w:pPr>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根据现有的规划条件，总占地面积约24.1公顷，总建筑面积约68万㎡。（1）上盖建设用地面积约9.4万㎡，总建筑面积约46㎡，</w:t>
            </w:r>
            <w:proofErr w:type="gramStart"/>
            <w:r>
              <w:rPr>
                <w:rFonts w:ascii="仿宋" w:eastAsia="仿宋" w:hAnsi="仿宋" w:cs="仿宋" w:hint="eastAsia"/>
                <w:color w:val="000000"/>
                <w:sz w:val="24"/>
                <w:szCs w:val="24"/>
              </w:rPr>
              <w:t>计容建筑面积</w:t>
            </w:r>
            <w:proofErr w:type="gramEnd"/>
            <w:r>
              <w:rPr>
                <w:rFonts w:ascii="仿宋" w:eastAsia="仿宋" w:hAnsi="仿宋" w:cs="仿宋" w:hint="eastAsia"/>
                <w:color w:val="000000"/>
                <w:sz w:val="24"/>
                <w:szCs w:val="24"/>
              </w:rPr>
              <w:t>约38.72万㎡，其中住宅（商品房）281968㎡，商业3000㎡，产业用房为90000㎡，18班幼儿园6000㎡，配套用房6200㎡等。（2）白地建设用地面积约6.2万㎡，总建筑面积约22万㎡，</w:t>
            </w:r>
            <w:proofErr w:type="gramStart"/>
            <w:r>
              <w:rPr>
                <w:rFonts w:ascii="仿宋" w:eastAsia="仿宋" w:hAnsi="仿宋" w:cs="仿宋" w:hint="eastAsia"/>
                <w:color w:val="000000"/>
                <w:sz w:val="24"/>
                <w:szCs w:val="24"/>
              </w:rPr>
              <w:t>计容建筑面积</w:t>
            </w:r>
            <w:proofErr w:type="gramEnd"/>
            <w:r>
              <w:rPr>
                <w:rFonts w:ascii="仿宋" w:eastAsia="仿宋" w:hAnsi="仿宋" w:cs="仿宋" w:hint="eastAsia"/>
                <w:color w:val="000000"/>
                <w:sz w:val="24"/>
                <w:szCs w:val="24"/>
              </w:rPr>
              <w:t>约18.6万㎡，其中住宅（保障房）28927㎡、学校和公交场站等。</w:t>
            </w:r>
          </w:p>
        </w:tc>
      </w:tr>
      <w:tr w:rsidR="0083242C" w14:paraId="2DF8658D" w14:textId="77777777">
        <w:trPr>
          <w:trHeight w:val="1020"/>
          <w:jc w:val="center"/>
        </w:trPr>
        <w:tc>
          <w:tcPr>
            <w:tcW w:w="224" w:type="pct"/>
            <w:vAlign w:val="center"/>
          </w:tcPr>
          <w:p w14:paraId="6B8C5AFD" w14:textId="77777777" w:rsidR="0083242C" w:rsidRDefault="00CA5F1E">
            <w:pPr>
              <w:jc w:val="center"/>
              <w:rPr>
                <w:rFonts w:ascii="仿宋" w:eastAsia="仿宋" w:hAnsi="仿宋" w:cs="仿宋"/>
                <w:color w:val="000000"/>
                <w:sz w:val="24"/>
                <w:szCs w:val="24"/>
              </w:rPr>
            </w:pPr>
            <w:r>
              <w:rPr>
                <w:rFonts w:ascii="仿宋" w:eastAsia="仿宋" w:hAnsi="仿宋" w:cs="仿宋" w:hint="eastAsia"/>
                <w:color w:val="000000"/>
                <w:sz w:val="24"/>
                <w:szCs w:val="24"/>
              </w:rPr>
              <w:t>7</w:t>
            </w:r>
          </w:p>
        </w:tc>
        <w:tc>
          <w:tcPr>
            <w:tcW w:w="770" w:type="pct"/>
            <w:vAlign w:val="center"/>
          </w:tcPr>
          <w:p w14:paraId="028B86C3" w14:textId="77777777" w:rsidR="0083242C" w:rsidRDefault="00CA5F1E">
            <w:pPr>
              <w:rPr>
                <w:rFonts w:ascii="仿宋" w:eastAsia="仿宋" w:hAnsi="仿宋" w:cs="仿宋"/>
                <w:color w:val="000000"/>
                <w:sz w:val="24"/>
                <w:szCs w:val="24"/>
              </w:rPr>
            </w:pPr>
            <w:r>
              <w:rPr>
                <w:rFonts w:ascii="仿宋" w:eastAsia="仿宋" w:hAnsi="仿宋" w:cs="仿宋" w:hint="eastAsia"/>
                <w:color w:val="000000"/>
                <w:sz w:val="24"/>
                <w:szCs w:val="24"/>
              </w:rPr>
              <w:t>登</w:t>
            </w:r>
            <w:proofErr w:type="gramStart"/>
            <w:r>
              <w:rPr>
                <w:rFonts w:ascii="仿宋" w:eastAsia="仿宋" w:hAnsi="仿宋" w:cs="仿宋" w:hint="eastAsia"/>
                <w:color w:val="000000"/>
                <w:sz w:val="24"/>
                <w:szCs w:val="24"/>
              </w:rPr>
              <w:t>良东项目</w:t>
            </w:r>
            <w:proofErr w:type="gramEnd"/>
          </w:p>
        </w:tc>
        <w:tc>
          <w:tcPr>
            <w:tcW w:w="4005" w:type="pct"/>
            <w:vAlign w:val="center"/>
          </w:tcPr>
          <w:p w14:paraId="3DBD9B37" w14:textId="77777777" w:rsidR="0083242C" w:rsidRDefault="00CA5F1E">
            <w:pPr>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本项目用地面积为 4795.79平方米，计入容积率的总建筑面积不超过27900平方米，其中： 办公25470平方米，商业1500平方米，食堂830平方米，物业服务用房100平方米。</w:t>
            </w:r>
          </w:p>
        </w:tc>
      </w:tr>
      <w:tr w:rsidR="0083242C" w14:paraId="6FE35E5B" w14:textId="77777777">
        <w:trPr>
          <w:trHeight w:val="1020"/>
          <w:jc w:val="center"/>
        </w:trPr>
        <w:tc>
          <w:tcPr>
            <w:tcW w:w="224" w:type="pct"/>
            <w:vAlign w:val="center"/>
          </w:tcPr>
          <w:p w14:paraId="2D5C912A" w14:textId="77777777" w:rsidR="0083242C" w:rsidRDefault="00CA5F1E">
            <w:pPr>
              <w:jc w:val="center"/>
              <w:rPr>
                <w:rFonts w:ascii="仿宋" w:eastAsia="仿宋" w:hAnsi="仿宋" w:cs="仿宋"/>
                <w:color w:val="000000"/>
                <w:sz w:val="24"/>
                <w:szCs w:val="24"/>
              </w:rPr>
            </w:pPr>
            <w:r>
              <w:rPr>
                <w:rFonts w:ascii="仿宋" w:eastAsia="仿宋" w:hAnsi="仿宋" w:cs="仿宋" w:hint="eastAsia"/>
                <w:color w:val="000000"/>
                <w:sz w:val="24"/>
                <w:szCs w:val="24"/>
              </w:rPr>
              <w:t>8</w:t>
            </w:r>
          </w:p>
        </w:tc>
        <w:tc>
          <w:tcPr>
            <w:tcW w:w="770" w:type="pct"/>
            <w:vAlign w:val="center"/>
          </w:tcPr>
          <w:p w14:paraId="5339C1E9" w14:textId="77777777" w:rsidR="0083242C" w:rsidRDefault="00CA5F1E">
            <w:pPr>
              <w:rPr>
                <w:rFonts w:ascii="仿宋" w:eastAsia="仿宋" w:hAnsi="仿宋" w:cs="仿宋"/>
                <w:color w:val="000000"/>
                <w:sz w:val="24"/>
                <w:szCs w:val="24"/>
              </w:rPr>
            </w:pPr>
            <w:proofErr w:type="gramStart"/>
            <w:r>
              <w:rPr>
                <w:rFonts w:ascii="仿宋" w:eastAsia="仿宋" w:hAnsi="仿宋" w:cs="仿宋" w:hint="eastAsia"/>
                <w:color w:val="000000"/>
                <w:sz w:val="24"/>
                <w:szCs w:val="24"/>
              </w:rPr>
              <w:t>昂鹅项目</w:t>
            </w:r>
            <w:proofErr w:type="gramEnd"/>
          </w:p>
        </w:tc>
        <w:tc>
          <w:tcPr>
            <w:tcW w:w="4005" w:type="pct"/>
            <w:vAlign w:val="center"/>
          </w:tcPr>
          <w:p w14:paraId="69D0F6B0" w14:textId="77777777" w:rsidR="0083242C" w:rsidRDefault="00CA5F1E">
            <w:pPr>
              <w:ind w:firstLineChars="200" w:firstLine="480"/>
              <w:jc w:val="left"/>
              <w:rPr>
                <w:rFonts w:ascii="仿宋" w:eastAsia="仿宋" w:hAnsi="仿宋" w:cs="仿宋"/>
                <w:color w:val="000000"/>
                <w:sz w:val="24"/>
                <w:szCs w:val="24"/>
              </w:rPr>
            </w:pPr>
            <w:proofErr w:type="gramStart"/>
            <w:r>
              <w:rPr>
                <w:rFonts w:ascii="仿宋" w:eastAsia="仿宋" w:hAnsi="仿宋" w:cs="仿宋" w:hint="eastAsia"/>
                <w:color w:val="000000"/>
                <w:sz w:val="24"/>
                <w:szCs w:val="24"/>
              </w:rPr>
              <w:t>昂鹅项目</w:t>
            </w:r>
            <w:proofErr w:type="gramEnd"/>
            <w:r>
              <w:rPr>
                <w:rFonts w:ascii="仿宋" w:eastAsia="仿宋" w:hAnsi="仿宋" w:cs="仿宋" w:hint="eastAsia"/>
                <w:color w:val="000000"/>
                <w:sz w:val="24"/>
                <w:szCs w:val="24"/>
              </w:rPr>
              <w:t>位于深圳市</w:t>
            </w:r>
            <w:proofErr w:type="gramStart"/>
            <w:r>
              <w:rPr>
                <w:rFonts w:ascii="仿宋" w:eastAsia="仿宋" w:hAnsi="仿宋" w:cs="仿宋" w:hint="eastAsia"/>
                <w:color w:val="000000"/>
                <w:sz w:val="24"/>
                <w:szCs w:val="24"/>
              </w:rPr>
              <w:t>坪山区</w:t>
            </w:r>
            <w:proofErr w:type="gramEnd"/>
            <w:r>
              <w:rPr>
                <w:rFonts w:ascii="仿宋" w:eastAsia="仿宋" w:hAnsi="仿宋" w:cs="仿宋" w:hint="eastAsia"/>
                <w:color w:val="000000"/>
                <w:sz w:val="24"/>
                <w:szCs w:val="24"/>
              </w:rPr>
              <w:t>东北角，地处高新区紧邻惠州。</w:t>
            </w:r>
            <w:proofErr w:type="gramStart"/>
            <w:r>
              <w:rPr>
                <w:rFonts w:ascii="仿宋" w:eastAsia="仿宋" w:hAnsi="仿宋" w:cs="仿宋" w:hint="eastAsia"/>
                <w:color w:val="000000"/>
                <w:sz w:val="24"/>
                <w:szCs w:val="24"/>
              </w:rPr>
              <w:t>昂鹅车辆段</w:t>
            </w:r>
            <w:proofErr w:type="gramEnd"/>
            <w:r>
              <w:rPr>
                <w:rFonts w:ascii="仿宋" w:eastAsia="仿宋" w:hAnsi="仿宋" w:cs="仿宋" w:hint="eastAsia"/>
                <w:color w:val="000000"/>
                <w:sz w:val="24"/>
                <w:szCs w:val="24"/>
              </w:rPr>
              <w:t>综合开发范围东侧紧邻规划轨道19号</w:t>
            </w:r>
            <w:proofErr w:type="gramStart"/>
            <w:r>
              <w:rPr>
                <w:rFonts w:ascii="仿宋" w:eastAsia="仿宋" w:hAnsi="仿宋" w:cs="仿宋" w:hint="eastAsia"/>
                <w:color w:val="000000"/>
                <w:sz w:val="24"/>
                <w:szCs w:val="24"/>
              </w:rPr>
              <w:t>线昂鹅站</w:t>
            </w:r>
            <w:proofErr w:type="gramEnd"/>
            <w:r>
              <w:rPr>
                <w:rFonts w:ascii="仿宋" w:eastAsia="仿宋" w:hAnsi="仿宋" w:cs="仿宋" w:hint="eastAsia"/>
                <w:color w:val="000000"/>
                <w:sz w:val="24"/>
                <w:szCs w:val="24"/>
              </w:rPr>
              <w:t>，南端距轨道14号线沙田站约600米。</w:t>
            </w:r>
          </w:p>
          <w:p w14:paraId="10949F1F" w14:textId="77777777" w:rsidR="0083242C" w:rsidRDefault="00CA5F1E">
            <w:pPr>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项目共含两宗地（</w:t>
            </w:r>
            <w:proofErr w:type="gramStart"/>
            <w:r>
              <w:rPr>
                <w:rFonts w:ascii="仿宋" w:eastAsia="仿宋" w:hAnsi="仿宋" w:cs="仿宋" w:hint="eastAsia"/>
                <w:color w:val="000000"/>
                <w:sz w:val="24"/>
                <w:szCs w:val="24"/>
              </w:rPr>
              <w:t>总建面约</w:t>
            </w:r>
            <w:proofErr w:type="gramEnd"/>
            <w:r>
              <w:rPr>
                <w:rFonts w:ascii="仿宋" w:eastAsia="仿宋" w:hAnsi="仿宋" w:cs="仿宋" w:hint="eastAsia"/>
                <w:color w:val="000000"/>
                <w:sz w:val="24"/>
                <w:szCs w:val="24"/>
              </w:rPr>
              <w:t>200万平方米）：</w:t>
            </w:r>
          </w:p>
          <w:p w14:paraId="30A9324B" w14:textId="77777777" w:rsidR="0083242C" w:rsidRDefault="00CA5F1E">
            <w:pPr>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地块一为秀沙路、李屋路、</w:t>
            </w:r>
            <w:proofErr w:type="gramStart"/>
            <w:r>
              <w:rPr>
                <w:rFonts w:ascii="仿宋" w:eastAsia="仿宋" w:hAnsi="仿宋" w:cs="仿宋" w:hint="eastAsia"/>
                <w:color w:val="000000"/>
                <w:sz w:val="24"/>
                <w:szCs w:val="24"/>
              </w:rPr>
              <w:t>昂俄路</w:t>
            </w:r>
            <w:proofErr w:type="gramEnd"/>
            <w:r>
              <w:rPr>
                <w:rFonts w:ascii="仿宋" w:eastAsia="仿宋" w:hAnsi="仿宋" w:cs="仿宋" w:hint="eastAsia"/>
                <w:color w:val="000000"/>
                <w:sz w:val="24"/>
                <w:szCs w:val="24"/>
              </w:rPr>
              <w:t>、上廖路、坑</w:t>
            </w:r>
            <w:proofErr w:type="gramStart"/>
            <w:r>
              <w:rPr>
                <w:rFonts w:ascii="仿宋" w:eastAsia="仿宋" w:hAnsi="仿宋" w:cs="仿宋" w:hint="eastAsia"/>
                <w:color w:val="000000"/>
                <w:sz w:val="24"/>
                <w:szCs w:val="24"/>
              </w:rPr>
              <w:t>梓</w:t>
            </w:r>
            <w:proofErr w:type="gramEnd"/>
            <w:r>
              <w:rPr>
                <w:rFonts w:ascii="仿宋" w:eastAsia="仿宋" w:hAnsi="仿宋" w:cs="仿宋" w:hint="eastAsia"/>
                <w:color w:val="000000"/>
                <w:sz w:val="24"/>
                <w:szCs w:val="24"/>
              </w:rPr>
              <w:t>滨河路、廖和路以及沙砾路围合的面积约为82.23万㎡地块，包括：车辆段红线范围约40.01万㎡（上盖开发盖板面积约为25.63万㎡，规划用途为二类居住用地、绿地及相关配套），周边零星白地约7.72万㎡（规划用途为二类居住用地、商业用地、绿地），南侧场前白地约17.54万㎡（规划用途为二类居住用地、教育设施用地、绿地、轨道交通用地）以及道路用地约19.33万㎡。</w:t>
            </w:r>
          </w:p>
          <w:p w14:paraId="65FB2C67" w14:textId="77777777" w:rsidR="0083242C" w:rsidRDefault="00CA5F1E">
            <w:pPr>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地块</w:t>
            </w:r>
            <w:proofErr w:type="gramStart"/>
            <w:r>
              <w:rPr>
                <w:rFonts w:ascii="仿宋" w:eastAsia="仿宋" w:hAnsi="仿宋" w:cs="仿宋" w:hint="eastAsia"/>
                <w:color w:val="000000"/>
                <w:sz w:val="24"/>
                <w:szCs w:val="24"/>
              </w:rPr>
              <w:t>二规划</w:t>
            </w:r>
            <w:proofErr w:type="gramEnd"/>
            <w:r>
              <w:rPr>
                <w:rFonts w:ascii="仿宋" w:eastAsia="仿宋" w:hAnsi="仿宋" w:cs="仿宋" w:hint="eastAsia"/>
                <w:color w:val="000000"/>
                <w:sz w:val="24"/>
                <w:szCs w:val="24"/>
              </w:rPr>
              <w:t>经营性建筑面积不低于136.2万㎡，其中：规划可售住宅建筑面积129.2万㎡，规划可售商业建筑面积7万㎡。</w:t>
            </w:r>
          </w:p>
        </w:tc>
      </w:tr>
    </w:tbl>
    <w:p w14:paraId="00A7BB54" w14:textId="77777777" w:rsidR="0083242C" w:rsidRDefault="00CA5F1E">
      <w:pPr>
        <w:keepNext/>
        <w:keepLines/>
        <w:numPr>
          <w:ilvl w:val="0"/>
          <w:numId w:val="4"/>
        </w:numPr>
        <w:tabs>
          <w:tab w:val="left" w:pos="1260"/>
        </w:tabs>
        <w:adjustRightInd w:val="0"/>
        <w:spacing w:before="260" w:line="360" w:lineRule="auto"/>
        <w:ind w:firstLineChars="200" w:firstLine="482"/>
        <w:textAlignment w:val="baseline"/>
        <w:outlineLvl w:val="2"/>
        <w:rPr>
          <w:rFonts w:ascii="宋体" w:hAnsi="宋体"/>
          <w:b/>
          <w:kern w:val="0"/>
          <w:sz w:val="24"/>
          <w:szCs w:val="24"/>
        </w:rPr>
      </w:pPr>
      <w:bookmarkStart w:id="34" w:name="_Toc518494119"/>
      <w:bookmarkStart w:id="35" w:name="_Toc57731954"/>
      <w:r>
        <w:rPr>
          <w:rFonts w:ascii="宋体" w:hAnsi="宋体" w:hint="eastAsia"/>
          <w:b/>
          <w:kern w:val="0"/>
          <w:sz w:val="24"/>
          <w:szCs w:val="24"/>
        </w:rPr>
        <w:t>服务内容</w:t>
      </w:r>
      <w:bookmarkStart w:id="36" w:name="_Toc57731955"/>
      <w:bookmarkStart w:id="37" w:name="_Toc518494120"/>
      <w:bookmarkEnd w:id="34"/>
      <w:bookmarkEnd w:id="35"/>
    </w:p>
    <w:p w14:paraId="3DCA3924"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比选范围包括但不限于：</w:t>
      </w:r>
      <w:r>
        <w:rPr>
          <w:rFonts w:hAnsi="宋体" w:hint="eastAsia"/>
          <w:bCs/>
          <w:color w:val="0D0D0D"/>
          <w:sz w:val="24"/>
          <w:szCs w:val="22"/>
        </w:rPr>
        <w:t xml:space="preserve"> </w:t>
      </w:r>
    </w:p>
    <w:p w14:paraId="11FEF9B1"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（一）编制完整的用水节水评估报告书；</w:t>
      </w:r>
    </w:p>
    <w:p w14:paraId="7DBDB18C"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（二）配合我司完成用水节水评估报告在市（或区）水</w:t>
      </w:r>
      <w:proofErr w:type="gramStart"/>
      <w:r>
        <w:rPr>
          <w:rFonts w:hAnsi="宋体" w:hint="eastAsia"/>
          <w:bCs/>
          <w:color w:val="0D0D0D"/>
          <w:sz w:val="24"/>
          <w:szCs w:val="22"/>
        </w:rPr>
        <w:t>务</w:t>
      </w:r>
      <w:proofErr w:type="gramEnd"/>
      <w:r>
        <w:rPr>
          <w:rFonts w:hAnsi="宋体" w:hint="eastAsia"/>
          <w:bCs/>
          <w:color w:val="0D0D0D"/>
          <w:sz w:val="24"/>
          <w:szCs w:val="22"/>
        </w:rPr>
        <w:t>局的审批或备案。</w:t>
      </w:r>
    </w:p>
    <w:p w14:paraId="7151352D" w14:textId="77777777" w:rsidR="0083242C" w:rsidRDefault="00CA5F1E">
      <w:pPr>
        <w:keepNext/>
        <w:keepLines/>
        <w:tabs>
          <w:tab w:val="left" w:pos="1260"/>
        </w:tabs>
        <w:adjustRightInd w:val="0"/>
        <w:spacing w:before="260" w:after="260" w:line="360" w:lineRule="auto"/>
        <w:ind w:firstLineChars="200" w:firstLine="482"/>
        <w:textAlignment w:val="baseline"/>
        <w:outlineLvl w:val="2"/>
        <w:rPr>
          <w:rFonts w:ascii="宋体" w:hAnsi="宋体"/>
          <w:b/>
          <w:kern w:val="0"/>
          <w:sz w:val="24"/>
          <w:szCs w:val="24"/>
        </w:rPr>
      </w:pPr>
      <w:r>
        <w:rPr>
          <w:rFonts w:ascii="宋体" w:hAnsi="宋体" w:hint="eastAsia"/>
          <w:b/>
          <w:kern w:val="0"/>
          <w:sz w:val="24"/>
          <w:szCs w:val="24"/>
        </w:rPr>
        <w:t>三、工作方式及时间要求</w:t>
      </w:r>
      <w:bookmarkEnd w:id="36"/>
      <w:bookmarkEnd w:id="37"/>
    </w:p>
    <w:p w14:paraId="53720026" w14:textId="77777777" w:rsidR="0083242C" w:rsidRDefault="00CA5F1E">
      <w:pPr>
        <w:spacing w:line="360" w:lineRule="auto"/>
        <w:ind w:firstLineChars="200" w:firstLine="480"/>
        <w:rPr>
          <w:rFonts w:ascii="宋体" w:hAnsi="宋体"/>
          <w:color w:val="0D0D0D"/>
          <w:sz w:val="24"/>
          <w:szCs w:val="24"/>
        </w:rPr>
      </w:pPr>
      <w:bookmarkStart w:id="38" w:name="_Toc57731956"/>
      <w:bookmarkStart w:id="39" w:name="_Toc518494121"/>
      <w:r>
        <w:rPr>
          <w:rFonts w:ascii="宋体" w:hAnsi="宋体" w:cs="宋体" w:hint="eastAsia"/>
          <w:sz w:val="24"/>
          <w:szCs w:val="24"/>
        </w:rPr>
        <w:t>（一）签约主体：根据项目主体不同，按项目分别签订合同，合同条款主要原则一致。</w:t>
      </w:r>
      <w:r>
        <w:rPr>
          <w:rFonts w:ascii="宋体" w:hAnsi="宋体" w:hint="eastAsia"/>
          <w:color w:val="0D0D0D"/>
          <w:sz w:val="24"/>
          <w:szCs w:val="24"/>
        </w:rPr>
        <w:t>即：</w:t>
      </w:r>
    </w:p>
    <w:tbl>
      <w:tblPr>
        <w:tblpPr w:leftFromText="180" w:rightFromText="180" w:vertAnchor="text" w:horzAnchor="page" w:tblpXSpec="center" w:tblpY="550"/>
        <w:tblOverlap w:val="never"/>
        <w:tblW w:w="8498" w:type="dxa"/>
        <w:jc w:val="center"/>
        <w:tblLook w:val="04A0" w:firstRow="1" w:lastRow="0" w:firstColumn="1" w:lastColumn="0" w:noHBand="0" w:noVBand="1"/>
      </w:tblPr>
      <w:tblGrid>
        <w:gridCol w:w="993"/>
        <w:gridCol w:w="4144"/>
        <w:gridCol w:w="3361"/>
      </w:tblGrid>
      <w:tr w:rsidR="0083242C" w14:paraId="46AAB6F7" w14:textId="77777777">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tcPr>
          <w:p w14:paraId="577C94EF" w14:textId="77777777" w:rsidR="0083242C" w:rsidRDefault="00CA5F1E">
            <w:pPr>
              <w:widowControl/>
              <w:spacing w:line="360" w:lineRule="auto"/>
              <w:jc w:val="center"/>
              <w:rPr>
                <w:rFonts w:ascii="仿宋" w:eastAsia="仿宋" w:hAnsi="仿宋" w:cs="仿宋"/>
                <w:b/>
                <w:bCs/>
                <w:color w:val="000000"/>
                <w:kern w:val="0"/>
                <w:sz w:val="22"/>
              </w:rPr>
            </w:pPr>
            <w:r>
              <w:rPr>
                <w:rFonts w:ascii="仿宋" w:eastAsia="仿宋" w:hAnsi="仿宋" w:cs="仿宋" w:hint="eastAsia"/>
                <w:b/>
                <w:bCs/>
                <w:color w:val="000000"/>
                <w:kern w:val="0"/>
                <w:sz w:val="22"/>
              </w:rPr>
              <w:t>序号</w:t>
            </w:r>
          </w:p>
        </w:tc>
        <w:tc>
          <w:tcPr>
            <w:tcW w:w="4144" w:type="dxa"/>
            <w:tcBorders>
              <w:top w:val="single" w:sz="4" w:space="0" w:color="auto"/>
              <w:left w:val="nil"/>
              <w:bottom w:val="single" w:sz="4" w:space="0" w:color="auto"/>
              <w:right w:val="single" w:sz="4" w:space="0" w:color="auto"/>
            </w:tcBorders>
            <w:vAlign w:val="center"/>
          </w:tcPr>
          <w:p w14:paraId="616A7A93" w14:textId="77777777" w:rsidR="0083242C" w:rsidRDefault="00CA5F1E">
            <w:pPr>
              <w:widowControl/>
              <w:spacing w:line="360" w:lineRule="auto"/>
              <w:jc w:val="center"/>
              <w:rPr>
                <w:rFonts w:ascii="仿宋" w:eastAsia="仿宋" w:hAnsi="仿宋" w:cs="仿宋"/>
                <w:b/>
                <w:bCs/>
                <w:color w:val="000000"/>
                <w:kern w:val="0"/>
                <w:sz w:val="22"/>
              </w:rPr>
            </w:pPr>
            <w:r>
              <w:rPr>
                <w:rFonts w:ascii="仿宋" w:eastAsia="仿宋" w:hAnsi="仿宋" w:cs="仿宋" w:hint="eastAsia"/>
                <w:b/>
                <w:bCs/>
                <w:color w:val="000000"/>
                <w:kern w:val="0"/>
                <w:sz w:val="22"/>
              </w:rPr>
              <w:t>活动</w:t>
            </w:r>
          </w:p>
        </w:tc>
        <w:tc>
          <w:tcPr>
            <w:tcW w:w="3361" w:type="dxa"/>
            <w:tcBorders>
              <w:top w:val="single" w:sz="4" w:space="0" w:color="auto"/>
              <w:left w:val="nil"/>
              <w:bottom w:val="single" w:sz="4" w:space="0" w:color="auto"/>
              <w:right w:val="single" w:sz="4" w:space="0" w:color="auto"/>
            </w:tcBorders>
            <w:vAlign w:val="center"/>
          </w:tcPr>
          <w:p w14:paraId="4CED4CDE" w14:textId="77777777" w:rsidR="0083242C" w:rsidRDefault="00CA5F1E">
            <w:pPr>
              <w:widowControl/>
              <w:spacing w:line="360" w:lineRule="auto"/>
              <w:jc w:val="center"/>
              <w:rPr>
                <w:rFonts w:ascii="仿宋" w:eastAsia="仿宋" w:hAnsi="仿宋" w:cs="仿宋"/>
                <w:b/>
                <w:bCs/>
                <w:color w:val="000000"/>
                <w:kern w:val="0"/>
                <w:sz w:val="22"/>
              </w:rPr>
            </w:pPr>
            <w:r>
              <w:rPr>
                <w:rFonts w:ascii="仿宋" w:eastAsia="仿宋" w:hAnsi="仿宋" w:cs="仿宋" w:hint="eastAsia"/>
                <w:b/>
                <w:bCs/>
                <w:color w:val="000000"/>
                <w:kern w:val="0"/>
                <w:sz w:val="22"/>
              </w:rPr>
              <w:t>签约主体</w:t>
            </w:r>
          </w:p>
        </w:tc>
      </w:tr>
      <w:tr w:rsidR="0083242C" w14:paraId="11574F69" w14:textId="77777777">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tcPr>
          <w:p w14:paraId="1E3A052A" w14:textId="77777777" w:rsidR="0083242C" w:rsidRDefault="00CA5F1E">
            <w:pPr>
              <w:widowControl/>
              <w:spacing w:line="276" w:lineRule="auto"/>
              <w:jc w:val="center"/>
              <w:rPr>
                <w:rFonts w:ascii="仿宋" w:eastAsia="仿宋" w:hAnsi="仿宋" w:cs="仿宋"/>
                <w:color w:val="000000"/>
                <w:kern w:val="0"/>
                <w:sz w:val="22"/>
              </w:rPr>
            </w:pPr>
            <w:r>
              <w:rPr>
                <w:rFonts w:ascii="仿宋" w:eastAsia="仿宋" w:hAnsi="仿宋" w:cs="仿宋" w:hint="eastAsia"/>
                <w:b/>
                <w:bCs/>
                <w:color w:val="000000"/>
                <w:kern w:val="0"/>
                <w:sz w:val="24"/>
                <w:szCs w:val="24"/>
              </w:rPr>
              <w:t>1</w:t>
            </w:r>
          </w:p>
        </w:tc>
        <w:tc>
          <w:tcPr>
            <w:tcW w:w="4144" w:type="dxa"/>
            <w:tcBorders>
              <w:top w:val="single" w:sz="4" w:space="0" w:color="auto"/>
              <w:left w:val="single" w:sz="4" w:space="0" w:color="auto"/>
              <w:bottom w:val="single" w:sz="4" w:space="0" w:color="auto"/>
              <w:right w:val="single" w:sz="4" w:space="0" w:color="auto"/>
            </w:tcBorders>
            <w:vAlign w:val="center"/>
          </w:tcPr>
          <w:p w14:paraId="32E4D129" w14:textId="77777777" w:rsidR="0083242C" w:rsidRDefault="00CA5F1E">
            <w:pPr>
              <w:widowControl/>
              <w:spacing w:line="276" w:lineRule="auto"/>
              <w:jc w:val="center"/>
              <w:rPr>
                <w:rFonts w:ascii="仿宋" w:eastAsia="仿宋" w:hAnsi="仿宋" w:cs="仿宋"/>
                <w:color w:val="000000"/>
                <w:kern w:val="0"/>
                <w:sz w:val="22"/>
              </w:rPr>
            </w:pPr>
            <w:r>
              <w:rPr>
                <w:rFonts w:ascii="仿宋" w:eastAsia="仿宋" w:hAnsi="仿宋" w:cs="仿宋" w:hint="eastAsia"/>
                <w:color w:val="000000"/>
                <w:kern w:val="0"/>
                <w:sz w:val="24"/>
                <w:szCs w:val="24"/>
              </w:rPr>
              <w:t>大运枢纽物业开发项目</w:t>
            </w:r>
          </w:p>
        </w:tc>
        <w:tc>
          <w:tcPr>
            <w:tcW w:w="3361" w:type="dxa"/>
            <w:tcBorders>
              <w:top w:val="single" w:sz="4" w:space="0" w:color="auto"/>
              <w:left w:val="single" w:sz="4" w:space="0" w:color="auto"/>
              <w:bottom w:val="single" w:sz="4" w:space="0" w:color="auto"/>
              <w:right w:val="single" w:sz="4" w:space="0" w:color="auto"/>
            </w:tcBorders>
            <w:vAlign w:val="center"/>
          </w:tcPr>
          <w:p w14:paraId="0F38CE84" w14:textId="77777777" w:rsidR="0083242C" w:rsidRDefault="00CA5F1E">
            <w:pPr>
              <w:widowControl/>
              <w:spacing w:line="360" w:lineRule="auto"/>
              <w:jc w:val="center"/>
              <w:rPr>
                <w:rFonts w:ascii="仿宋" w:eastAsia="仿宋" w:hAnsi="仿宋" w:cs="仿宋"/>
                <w:color w:val="000000"/>
                <w:kern w:val="0"/>
                <w:sz w:val="22"/>
              </w:rPr>
            </w:pPr>
            <w:r>
              <w:rPr>
                <w:rFonts w:ascii="仿宋" w:eastAsia="仿宋" w:hAnsi="仿宋" w:cs="仿宋" w:hint="eastAsia"/>
                <w:color w:val="000000"/>
                <w:kern w:val="0"/>
                <w:sz w:val="22"/>
              </w:rPr>
              <w:t>深圳市地铁集团有限公司</w:t>
            </w:r>
          </w:p>
        </w:tc>
      </w:tr>
      <w:tr w:rsidR="0083242C" w14:paraId="6C2A548A" w14:textId="77777777">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tcPr>
          <w:p w14:paraId="5D8E1E20" w14:textId="77777777" w:rsidR="0083242C" w:rsidRDefault="00CA5F1E">
            <w:pPr>
              <w:widowControl/>
              <w:spacing w:line="276" w:lineRule="auto"/>
              <w:jc w:val="center"/>
              <w:rPr>
                <w:rFonts w:ascii="仿宋" w:eastAsia="仿宋" w:hAnsi="仿宋" w:cs="仿宋"/>
                <w:color w:val="000000"/>
                <w:kern w:val="0"/>
                <w:sz w:val="22"/>
              </w:rPr>
            </w:pPr>
            <w:r>
              <w:rPr>
                <w:rFonts w:ascii="仿宋" w:eastAsia="仿宋" w:hAnsi="仿宋" w:cs="仿宋" w:hint="eastAsia"/>
                <w:b/>
                <w:bCs/>
                <w:color w:val="000000"/>
                <w:kern w:val="0"/>
                <w:sz w:val="24"/>
                <w:szCs w:val="24"/>
              </w:rPr>
              <w:t>2</w:t>
            </w:r>
          </w:p>
        </w:tc>
        <w:tc>
          <w:tcPr>
            <w:tcW w:w="4144" w:type="dxa"/>
            <w:tcBorders>
              <w:top w:val="single" w:sz="4" w:space="0" w:color="auto"/>
              <w:left w:val="single" w:sz="4" w:space="0" w:color="auto"/>
              <w:bottom w:val="single" w:sz="4" w:space="0" w:color="auto"/>
              <w:right w:val="single" w:sz="4" w:space="0" w:color="auto"/>
            </w:tcBorders>
            <w:vAlign w:val="center"/>
          </w:tcPr>
          <w:p w14:paraId="30268732" w14:textId="77777777" w:rsidR="0083242C" w:rsidRDefault="00CA5F1E">
            <w:pPr>
              <w:widowControl/>
              <w:spacing w:line="276" w:lineRule="auto"/>
              <w:jc w:val="center"/>
              <w:rPr>
                <w:rFonts w:ascii="仿宋" w:eastAsia="仿宋" w:hAnsi="仿宋" w:cs="仿宋"/>
                <w:color w:val="000000"/>
                <w:kern w:val="0"/>
                <w:sz w:val="22"/>
              </w:rPr>
            </w:pPr>
            <w:r>
              <w:rPr>
                <w:rFonts w:ascii="仿宋" w:eastAsia="仿宋" w:hAnsi="仿宋" w:cs="仿宋" w:hint="eastAsia"/>
                <w:color w:val="000000"/>
                <w:kern w:val="0"/>
                <w:sz w:val="24"/>
                <w:szCs w:val="24"/>
              </w:rPr>
              <w:t>光明新湖项目</w:t>
            </w:r>
          </w:p>
        </w:tc>
        <w:tc>
          <w:tcPr>
            <w:tcW w:w="3361" w:type="dxa"/>
            <w:tcBorders>
              <w:top w:val="single" w:sz="4" w:space="0" w:color="auto"/>
              <w:left w:val="single" w:sz="4" w:space="0" w:color="auto"/>
              <w:bottom w:val="single" w:sz="4" w:space="0" w:color="auto"/>
              <w:right w:val="single" w:sz="4" w:space="0" w:color="auto"/>
            </w:tcBorders>
            <w:vAlign w:val="center"/>
          </w:tcPr>
          <w:p w14:paraId="511D4D46" w14:textId="77777777" w:rsidR="0083242C" w:rsidRDefault="00CA5F1E">
            <w:pPr>
              <w:widowControl/>
              <w:spacing w:line="360" w:lineRule="auto"/>
              <w:jc w:val="center"/>
              <w:rPr>
                <w:rFonts w:ascii="仿宋" w:eastAsia="仿宋" w:hAnsi="仿宋" w:cs="仿宋"/>
                <w:color w:val="000000"/>
                <w:kern w:val="0"/>
                <w:sz w:val="22"/>
              </w:rPr>
            </w:pPr>
            <w:r>
              <w:rPr>
                <w:rFonts w:ascii="仿宋" w:eastAsia="仿宋" w:hAnsi="仿宋" w:cs="仿宋" w:hint="eastAsia"/>
                <w:color w:val="000000"/>
                <w:kern w:val="0"/>
                <w:sz w:val="22"/>
              </w:rPr>
              <w:t>深圳地铁前海国际发展有限公司</w:t>
            </w:r>
          </w:p>
        </w:tc>
      </w:tr>
      <w:tr w:rsidR="0083242C" w14:paraId="0061F7F5" w14:textId="77777777">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tcPr>
          <w:p w14:paraId="2EFA115E" w14:textId="77777777" w:rsidR="0083242C" w:rsidRDefault="00CA5F1E">
            <w:pPr>
              <w:widowControl/>
              <w:spacing w:line="276" w:lineRule="auto"/>
              <w:jc w:val="center"/>
              <w:rPr>
                <w:rFonts w:ascii="仿宋" w:eastAsia="仿宋" w:hAnsi="仿宋" w:cs="仿宋"/>
                <w:color w:val="000000"/>
                <w:kern w:val="0"/>
                <w:sz w:val="22"/>
              </w:rPr>
            </w:pPr>
            <w:r>
              <w:rPr>
                <w:rFonts w:ascii="仿宋" w:eastAsia="仿宋" w:hAnsi="仿宋" w:cs="仿宋" w:hint="eastAsia"/>
                <w:b/>
                <w:bCs/>
                <w:color w:val="000000"/>
                <w:kern w:val="0"/>
                <w:sz w:val="24"/>
                <w:szCs w:val="24"/>
              </w:rPr>
              <w:t>3</w:t>
            </w:r>
          </w:p>
        </w:tc>
        <w:tc>
          <w:tcPr>
            <w:tcW w:w="4144" w:type="dxa"/>
            <w:tcBorders>
              <w:top w:val="single" w:sz="4" w:space="0" w:color="auto"/>
              <w:left w:val="single" w:sz="4" w:space="0" w:color="auto"/>
              <w:bottom w:val="single" w:sz="4" w:space="0" w:color="auto"/>
              <w:right w:val="single" w:sz="4" w:space="0" w:color="auto"/>
            </w:tcBorders>
            <w:vAlign w:val="center"/>
          </w:tcPr>
          <w:p w14:paraId="4A7917E4" w14:textId="77777777" w:rsidR="0083242C" w:rsidRDefault="00CA5F1E">
            <w:pPr>
              <w:widowControl/>
              <w:spacing w:line="276" w:lineRule="auto"/>
              <w:jc w:val="center"/>
              <w:rPr>
                <w:rFonts w:ascii="仿宋" w:eastAsia="仿宋" w:hAnsi="仿宋" w:cs="仿宋"/>
                <w:color w:val="000000"/>
                <w:kern w:val="0"/>
                <w:sz w:val="22"/>
              </w:rPr>
            </w:pPr>
            <w:r>
              <w:rPr>
                <w:rFonts w:ascii="仿宋" w:eastAsia="仿宋" w:hAnsi="仿宋" w:cs="仿宋" w:hint="eastAsia"/>
                <w:color w:val="000000"/>
                <w:kern w:val="0"/>
                <w:sz w:val="24"/>
                <w:szCs w:val="24"/>
              </w:rPr>
              <w:t>松岗沙</w:t>
            </w:r>
            <w:proofErr w:type="gramStart"/>
            <w:r>
              <w:rPr>
                <w:rFonts w:ascii="仿宋" w:eastAsia="仿宋" w:hAnsi="仿宋" w:cs="仿宋" w:hint="eastAsia"/>
                <w:color w:val="000000"/>
                <w:kern w:val="0"/>
                <w:sz w:val="24"/>
                <w:szCs w:val="24"/>
              </w:rPr>
              <w:t>浦围项目</w:t>
            </w:r>
            <w:proofErr w:type="gramEnd"/>
          </w:p>
        </w:tc>
        <w:tc>
          <w:tcPr>
            <w:tcW w:w="3361" w:type="dxa"/>
            <w:tcBorders>
              <w:top w:val="single" w:sz="4" w:space="0" w:color="auto"/>
              <w:left w:val="single" w:sz="4" w:space="0" w:color="auto"/>
              <w:bottom w:val="single" w:sz="4" w:space="0" w:color="auto"/>
              <w:right w:val="single" w:sz="4" w:space="0" w:color="auto"/>
            </w:tcBorders>
            <w:vAlign w:val="center"/>
          </w:tcPr>
          <w:p w14:paraId="22967061" w14:textId="77777777" w:rsidR="0083242C" w:rsidRDefault="00CA5F1E">
            <w:pPr>
              <w:widowControl/>
              <w:spacing w:line="360" w:lineRule="auto"/>
              <w:jc w:val="center"/>
              <w:rPr>
                <w:rFonts w:ascii="仿宋" w:eastAsia="仿宋" w:hAnsi="仿宋" w:cs="仿宋"/>
                <w:color w:val="000000"/>
                <w:kern w:val="0"/>
                <w:sz w:val="22"/>
              </w:rPr>
            </w:pPr>
            <w:r>
              <w:rPr>
                <w:rFonts w:ascii="仿宋" w:eastAsia="仿宋" w:hAnsi="仿宋" w:cs="仿宋" w:hint="eastAsia"/>
                <w:color w:val="000000"/>
                <w:kern w:val="0"/>
                <w:sz w:val="22"/>
              </w:rPr>
              <w:t>深圳地铁前海国际发展有限公司</w:t>
            </w:r>
          </w:p>
        </w:tc>
      </w:tr>
      <w:tr w:rsidR="0083242C" w14:paraId="554A499E" w14:textId="77777777">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tcPr>
          <w:p w14:paraId="497226C1" w14:textId="77777777" w:rsidR="0083242C" w:rsidRDefault="00CA5F1E">
            <w:pPr>
              <w:widowControl/>
              <w:spacing w:line="276" w:lineRule="auto"/>
              <w:jc w:val="center"/>
              <w:rPr>
                <w:rFonts w:ascii="仿宋" w:eastAsia="仿宋" w:hAnsi="仿宋" w:cs="仿宋"/>
                <w:color w:val="000000"/>
                <w:kern w:val="0"/>
                <w:sz w:val="22"/>
              </w:rPr>
            </w:pPr>
            <w:r>
              <w:rPr>
                <w:rFonts w:ascii="仿宋" w:eastAsia="仿宋" w:hAnsi="仿宋" w:cs="仿宋" w:hint="eastAsia"/>
                <w:b/>
                <w:bCs/>
                <w:color w:val="000000"/>
                <w:kern w:val="0"/>
                <w:sz w:val="24"/>
                <w:szCs w:val="24"/>
              </w:rPr>
              <w:t>4</w:t>
            </w:r>
          </w:p>
        </w:tc>
        <w:tc>
          <w:tcPr>
            <w:tcW w:w="4144" w:type="dxa"/>
            <w:tcBorders>
              <w:top w:val="single" w:sz="4" w:space="0" w:color="auto"/>
              <w:left w:val="single" w:sz="4" w:space="0" w:color="auto"/>
              <w:bottom w:val="single" w:sz="4" w:space="0" w:color="auto"/>
              <w:right w:val="single" w:sz="4" w:space="0" w:color="auto"/>
            </w:tcBorders>
            <w:vAlign w:val="center"/>
          </w:tcPr>
          <w:p w14:paraId="3B458F29" w14:textId="77777777" w:rsidR="0083242C" w:rsidRDefault="00CA5F1E">
            <w:pPr>
              <w:widowControl/>
              <w:spacing w:line="276" w:lineRule="auto"/>
              <w:jc w:val="center"/>
              <w:rPr>
                <w:rFonts w:ascii="仿宋" w:eastAsia="仿宋" w:hAnsi="仿宋" w:cs="仿宋"/>
                <w:color w:val="000000"/>
                <w:kern w:val="0"/>
                <w:sz w:val="22"/>
              </w:rPr>
            </w:pPr>
            <w:r>
              <w:rPr>
                <w:rFonts w:ascii="仿宋" w:eastAsia="仿宋" w:hAnsi="仿宋" w:cs="仿宋" w:hint="eastAsia"/>
                <w:color w:val="000000"/>
                <w:kern w:val="0"/>
                <w:sz w:val="24"/>
                <w:szCs w:val="24"/>
              </w:rPr>
              <w:t>坪山坑</w:t>
            </w:r>
            <w:proofErr w:type="gramStart"/>
            <w:r>
              <w:rPr>
                <w:rFonts w:ascii="仿宋" w:eastAsia="仿宋" w:hAnsi="仿宋" w:cs="仿宋" w:hint="eastAsia"/>
                <w:color w:val="000000"/>
                <w:kern w:val="0"/>
                <w:sz w:val="24"/>
                <w:szCs w:val="24"/>
              </w:rPr>
              <w:t>梓</w:t>
            </w:r>
            <w:proofErr w:type="gramEnd"/>
            <w:r>
              <w:rPr>
                <w:rFonts w:ascii="仿宋" w:eastAsia="仿宋" w:hAnsi="仿宋" w:cs="仿宋" w:hint="eastAsia"/>
                <w:color w:val="000000"/>
                <w:kern w:val="0"/>
                <w:sz w:val="24"/>
                <w:szCs w:val="24"/>
              </w:rPr>
              <w:t>项目</w:t>
            </w:r>
          </w:p>
        </w:tc>
        <w:tc>
          <w:tcPr>
            <w:tcW w:w="3361" w:type="dxa"/>
            <w:tcBorders>
              <w:top w:val="single" w:sz="4" w:space="0" w:color="auto"/>
              <w:left w:val="single" w:sz="4" w:space="0" w:color="auto"/>
              <w:bottom w:val="single" w:sz="4" w:space="0" w:color="auto"/>
              <w:right w:val="single" w:sz="4" w:space="0" w:color="auto"/>
            </w:tcBorders>
            <w:vAlign w:val="center"/>
          </w:tcPr>
          <w:p w14:paraId="7691DFF9" w14:textId="77777777" w:rsidR="0083242C" w:rsidRDefault="00CA5F1E">
            <w:pPr>
              <w:widowControl/>
              <w:spacing w:line="360" w:lineRule="auto"/>
              <w:jc w:val="center"/>
              <w:rPr>
                <w:rFonts w:ascii="仿宋" w:eastAsia="仿宋" w:hAnsi="仿宋" w:cs="仿宋"/>
                <w:color w:val="000000"/>
                <w:kern w:val="0"/>
                <w:sz w:val="22"/>
              </w:rPr>
            </w:pPr>
            <w:r>
              <w:rPr>
                <w:rFonts w:ascii="仿宋" w:eastAsia="仿宋" w:hAnsi="仿宋" w:cs="仿宋" w:hint="eastAsia"/>
                <w:color w:val="000000"/>
                <w:kern w:val="0"/>
                <w:sz w:val="22"/>
              </w:rPr>
              <w:t>深圳地铁置业集团有限公司</w:t>
            </w:r>
          </w:p>
        </w:tc>
      </w:tr>
      <w:tr w:rsidR="0083242C" w14:paraId="56672F6D" w14:textId="77777777">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tcPr>
          <w:p w14:paraId="1DF71D79" w14:textId="77777777" w:rsidR="0083242C" w:rsidRDefault="00CA5F1E">
            <w:pPr>
              <w:widowControl/>
              <w:spacing w:line="276" w:lineRule="auto"/>
              <w:jc w:val="center"/>
              <w:rPr>
                <w:rFonts w:ascii="仿宋" w:eastAsia="仿宋" w:hAnsi="仿宋" w:cs="仿宋"/>
                <w:b/>
                <w:bCs/>
                <w:color w:val="000000"/>
                <w:kern w:val="0"/>
                <w:sz w:val="24"/>
                <w:szCs w:val="24"/>
              </w:rPr>
            </w:pPr>
            <w:r>
              <w:rPr>
                <w:rFonts w:ascii="仿宋" w:eastAsia="仿宋" w:hAnsi="仿宋" w:cs="仿宋" w:hint="eastAsia"/>
                <w:b/>
                <w:bCs/>
                <w:color w:val="000000"/>
                <w:kern w:val="0"/>
                <w:sz w:val="24"/>
                <w:szCs w:val="24"/>
              </w:rPr>
              <w:t>5</w:t>
            </w:r>
          </w:p>
        </w:tc>
        <w:tc>
          <w:tcPr>
            <w:tcW w:w="4144" w:type="dxa"/>
            <w:tcBorders>
              <w:top w:val="single" w:sz="4" w:space="0" w:color="auto"/>
              <w:left w:val="single" w:sz="4" w:space="0" w:color="auto"/>
              <w:bottom w:val="single" w:sz="4" w:space="0" w:color="auto"/>
              <w:right w:val="single" w:sz="4" w:space="0" w:color="auto"/>
            </w:tcBorders>
            <w:vAlign w:val="center"/>
          </w:tcPr>
          <w:p w14:paraId="2C327417" w14:textId="77777777" w:rsidR="0083242C" w:rsidRDefault="00CA5F1E">
            <w:pPr>
              <w:widowControl/>
              <w:spacing w:line="276" w:lineRule="auto"/>
              <w:jc w:val="center"/>
              <w:rPr>
                <w:rFonts w:ascii="仿宋" w:eastAsia="仿宋" w:hAnsi="仿宋" w:cs="仿宋"/>
                <w:color w:val="000000"/>
                <w:kern w:val="0"/>
                <w:sz w:val="24"/>
                <w:szCs w:val="24"/>
              </w:rPr>
            </w:pPr>
            <w:proofErr w:type="gramStart"/>
            <w:r>
              <w:rPr>
                <w:rFonts w:ascii="仿宋" w:eastAsia="仿宋" w:hAnsi="仿宋" w:cs="仿宋" w:hint="eastAsia"/>
                <w:color w:val="000000"/>
                <w:kern w:val="0"/>
                <w:sz w:val="24"/>
                <w:szCs w:val="24"/>
              </w:rPr>
              <w:t>上屋北项目</w:t>
            </w:r>
            <w:proofErr w:type="gramEnd"/>
            <w:r>
              <w:rPr>
                <w:rFonts w:ascii="仿宋" w:eastAsia="仿宋" w:hAnsi="仿宋" w:cs="仿宋" w:hint="eastAsia"/>
                <w:color w:val="000000"/>
                <w:kern w:val="0"/>
                <w:sz w:val="24"/>
                <w:szCs w:val="24"/>
              </w:rPr>
              <w:t>（A地块）</w:t>
            </w:r>
          </w:p>
        </w:tc>
        <w:tc>
          <w:tcPr>
            <w:tcW w:w="3361" w:type="dxa"/>
            <w:tcBorders>
              <w:top w:val="single" w:sz="4" w:space="0" w:color="auto"/>
              <w:left w:val="single" w:sz="4" w:space="0" w:color="auto"/>
              <w:bottom w:val="single" w:sz="4" w:space="0" w:color="auto"/>
              <w:right w:val="single" w:sz="4" w:space="0" w:color="auto"/>
            </w:tcBorders>
            <w:vAlign w:val="center"/>
          </w:tcPr>
          <w:p w14:paraId="269C549F" w14:textId="77777777" w:rsidR="0083242C" w:rsidRDefault="00CA5F1E">
            <w:pPr>
              <w:widowControl/>
              <w:spacing w:line="360" w:lineRule="auto"/>
              <w:jc w:val="center"/>
              <w:rPr>
                <w:rFonts w:ascii="仿宋" w:eastAsia="仿宋" w:hAnsi="仿宋" w:cs="仿宋"/>
                <w:color w:val="000000"/>
                <w:kern w:val="0"/>
                <w:sz w:val="22"/>
              </w:rPr>
            </w:pPr>
            <w:r>
              <w:rPr>
                <w:rFonts w:ascii="仿宋" w:eastAsia="仿宋" w:hAnsi="仿宋" w:cs="仿宋" w:hint="eastAsia"/>
                <w:color w:val="000000"/>
                <w:kern w:val="0"/>
                <w:sz w:val="22"/>
              </w:rPr>
              <w:t>深圳市地铁集团有限公司</w:t>
            </w:r>
          </w:p>
        </w:tc>
      </w:tr>
      <w:tr w:rsidR="0083242C" w14:paraId="5F905DB9" w14:textId="77777777">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tcPr>
          <w:p w14:paraId="4F93565E" w14:textId="77777777" w:rsidR="0083242C" w:rsidRDefault="00CA5F1E">
            <w:pPr>
              <w:widowControl/>
              <w:spacing w:line="276" w:lineRule="auto"/>
              <w:jc w:val="center"/>
              <w:rPr>
                <w:rFonts w:ascii="仿宋" w:eastAsia="仿宋" w:hAnsi="仿宋" w:cs="仿宋"/>
                <w:b/>
                <w:bCs/>
                <w:color w:val="000000"/>
                <w:kern w:val="0"/>
                <w:sz w:val="24"/>
                <w:szCs w:val="24"/>
              </w:rPr>
            </w:pPr>
            <w:r>
              <w:rPr>
                <w:rFonts w:ascii="仿宋" w:eastAsia="仿宋" w:hAnsi="仿宋" w:cs="仿宋" w:hint="eastAsia"/>
                <w:b/>
                <w:bCs/>
                <w:color w:val="000000"/>
                <w:kern w:val="0"/>
                <w:sz w:val="24"/>
                <w:szCs w:val="24"/>
              </w:rPr>
              <w:t>6</w:t>
            </w:r>
          </w:p>
        </w:tc>
        <w:tc>
          <w:tcPr>
            <w:tcW w:w="4144" w:type="dxa"/>
            <w:tcBorders>
              <w:top w:val="single" w:sz="4" w:space="0" w:color="auto"/>
              <w:left w:val="single" w:sz="4" w:space="0" w:color="auto"/>
              <w:bottom w:val="single" w:sz="4" w:space="0" w:color="auto"/>
              <w:right w:val="single" w:sz="4" w:space="0" w:color="auto"/>
            </w:tcBorders>
            <w:vAlign w:val="center"/>
          </w:tcPr>
          <w:p w14:paraId="626531F5" w14:textId="77777777" w:rsidR="0083242C" w:rsidRDefault="00CA5F1E">
            <w:pPr>
              <w:widowControl/>
              <w:spacing w:line="276" w:lineRule="auto"/>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机场</w:t>
            </w:r>
            <w:proofErr w:type="gramStart"/>
            <w:r>
              <w:rPr>
                <w:rFonts w:ascii="仿宋" w:eastAsia="仿宋" w:hAnsi="仿宋" w:cs="仿宋" w:hint="eastAsia"/>
                <w:color w:val="000000"/>
                <w:kern w:val="0"/>
                <w:sz w:val="24"/>
                <w:szCs w:val="24"/>
              </w:rPr>
              <w:t>东项目</w:t>
            </w:r>
            <w:proofErr w:type="gramEnd"/>
          </w:p>
        </w:tc>
        <w:tc>
          <w:tcPr>
            <w:tcW w:w="3361" w:type="dxa"/>
            <w:tcBorders>
              <w:top w:val="single" w:sz="4" w:space="0" w:color="auto"/>
              <w:left w:val="single" w:sz="4" w:space="0" w:color="auto"/>
              <w:bottom w:val="single" w:sz="4" w:space="0" w:color="auto"/>
              <w:right w:val="single" w:sz="4" w:space="0" w:color="auto"/>
            </w:tcBorders>
            <w:vAlign w:val="center"/>
          </w:tcPr>
          <w:p w14:paraId="5F3A6DBA" w14:textId="77777777" w:rsidR="0083242C" w:rsidRDefault="00CA5F1E">
            <w:pPr>
              <w:widowControl/>
              <w:spacing w:line="360" w:lineRule="auto"/>
              <w:jc w:val="center"/>
              <w:rPr>
                <w:rFonts w:ascii="仿宋" w:eastAsia="仿宋" w:hAnsi="仿宋" w:cs="仿宋"/>
                <w:color w:val="000000"/>
                <w:kern w:val="0"/>
                <w:sz w:val="22"/>
              </w:rPr>
            </w:pPr>
            <w:r>
              <w:rPr>
                <w:rFonts w:ascii="仿宋" w:eastAsia="仿宋" w:hAnsi="仿宋" w:cs="仿宋" w:hint="eastAsia"/>
                <w:color w:val="000000"/>
                <w:kern w:val="0"/>
                <w:sz w:val="22"/>
              </w:rPr>
              <w:t>深圳市地铁集团有限公司</w:t>
            </w:r>
          </w:p>
        </w:tc>
      </w:tr>
      <w:tr w:rsidR="0083242C" w14:paraId="78CEDE36" w14:textId="77777777">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tcPr>
          <w:p w14:paraId="4068644A" w14:textId="77777777" w:rsidR="0083242C" w:rsidRDefault="00CA5F1E">
            <w:pPr>
              <w:widowControl/>
              <w:spacing w:line="276" w:lineRule="auto"/>
              <w:jc w:val="center"/>
              <w:rPr>
                <w:rFonts w:ascii="仿宋" w:eastAsia="仿宋" w:hAnsi="仿宋" w:cs="仿宋"/>
                <w:b/>
                <w:bCs/>
                <w:color w:val="000000"/>
                <w:kern w:val="0"/>
                <w:sz w:val="24"/>
                <w:szCs w:val="24"/>
              </w:rPr>
            </w:pPr>
            <w:r>
              <w:rPr>
                <w:rFonts w:ascii="仿宋" w:eastAsia="仿宋" w:hAnsi="仿宋" w:cs="仿宋" w:hint="eastAsia"/>
                <w:b/>
                <w:bCs/>
                <w:color w:val="000000"/>
                <w:kern w:val="0"/>
                <w:sz w:val="24"/>
                <w:szCs w:val="24"/>
              </w:rPr>
              <w:t>7</w:t>
            </w:r>
          </w:p>
        </w:tc>
        <w:tc>
          <w:tcPr>
            <w:tcW w:w="4144" w:type="dxa"/>
            <w:tcBorders>
              <w:top w:val="single" w:sz="4" w:space="0" w:color="auto"/>
              <w:left w:val="single" w:sz="4" w:space="0" w:color="auto"/>
              <w:bottom w:val="single" w:sz="4" w:space="0" w:color="auto"/>
              <w:right w:val="single" w:sz="4" w:space="0" w:color="auto"/>
            </w:tcBorders>
            <w:vAlign w:val="center"/>
          </w:tcPr>
          <w:p w14:paraId="7FDC3BCD" w14:textId="77777777" w:rsidR="0083242C" w:rsidRDefault="00CA5F1E">
            <w:pPr>
              <w:widowControl/>
              <w:spacing w:line="276" w:lineRule="auto"/>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登</w:t>
            </w:r>
            <w:proofErr w:type="gramStart"/>
            <w:r>
              <w:rPr>
                <w:rFonts w:ascii="仿宋" w:eastAsia="仿宋" w:hAnsi="仿宋" w:cs="仿宋" w:hint="eastAsia"/>
                <w:color w:val="000000"/>
                <w:kern w:val="0"/>
                <w:sz w:val="24"/>
                <w:szCs w:val="24"/>
              </w:rPr>
              <w:t>良东项目</w:t>
            </w:r>
            <w:proofErr w:type="gramEnd"/>
          </w:p>
        </w:tc>
        <w:tc>
          <w:tcPr>
            <w:tcW w:w="3361" w:type="dxa"/>
            <w:tcBorders>
              <w:top w:val="single" w:sz="4" w:space="0" w:color="auto"/>
              <w:left w:val="single" w:sz="4" w:space="0" w:color="auto"/>
              <w:bottom w:val="single" w:sz="4" w:space="0" w:color="auto"/>
              <w:right w:val="single" w:sz="4" w:space="0" w:color="auto"/>
            </w:tcBorders>
            <w:vAlign w:val="center"/>
          </w:tcPr>
          <w:p w14:paraId="3EEF2E45" w14:textId="77777777" w:rsidR="0083242C" w:rsidRDefault="00CA5F1E">
            <w:pPr>
              <w:widowControl/>
              <w:spacing w:line="360" w:lineRule="auto"/>
              <w:jc w:val="center"/>
              <w:rPr>
                <w:rFonts w:ascii="仿宋" w:eastAsia="仿宋" w:hAnsi="仿宋" w:cs="仿宋"/>
                <w:color w:val="000000"/>
                <w:kern w:val="0"/>
                <w:sz w:val="22"/>
              </w:rPr>
            </w:pPr>
            <w:r>
              <w:rPr>
                <w:rFonts w:ascii="仿宋" w:eastAsia="仿宋" w:hAnsi="仿宋" w:cs="仿宋" w:hint="eastAsia"/>
                <w:color w:val="000000"/>
                <w:kern w:val="0"/>
                <w:sz w:val="22"/>
              </w:rPr>
              <w:t>深圳市地铁集团有限公司</w:t>
            </w:r>
          </w:p>
        </w:tc>
      </w:tr>
      <w:tr w:rsidR="0083242C" w14:paraId="6CD16714" w14:textId="77777777">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tcPr>
          <w:p w14:paraId="332FB2F5" w14:textId="77777777" w:rsidR="0083242C" w:rsidRDefault="00CA5F1E">
            <w:pPr>
              <w:widowControl/>
              <w:spacing w:line="276" w:lineRule="auto"/>
              <w:jc w:val="center"/>
              <w:rPr>
                <w:rFonts w:ascii="仿宋" w:eastAsia="仿宋" w:hAnsi="仿宋" w:cs="仿宋"/>
                <w:b/>
                <w:bCs/>
                <w:color w:val="000000"/>
                <w:kern w:val="0"/>
                <w:sz w:val="24"/>
                <w:szCs w:val="24"/>
              </w:rPr>
            </w:pPr>
            <w:r>
              <w:rPr>
                <w:rFonts w:ascii="仿宋" w:eastAsia="仿宋" w:hAnsi="仿宋" w:cs="仿宋" w:hint="eastAsia"/>
                <w:b/>
                <w:bCs/>
                <w:color w:val="000000"/>
                <w:kern w:val="0"/>
                <w:sz w:val="24"/>
                <w:szCs w:val="24"/>
              </w:rPr>
              <w:t>8</w:t>
            </w:r>
          </w:p>
        </w:tc>
        <w:tc>
          <w:tcPr>
            <w:tcW w:w="4144" w:type="dxa"/>
            <w:tcBorders>
              <w:top w:val="single" w:sz="4" w:space="0" w:color="auto"/>
              <w:left w:val="single" w:sz="4" w:space="0" w:color="auto"/>
              <w:bottom w:val="single" w:sz="4" w:space="0" w:color="auto"/>
              <w:right w:val="single" w:sz="4" w:space="0" w:color="auto"/>
            </w:tcBorders>
            <w:vAlign w:val="center"/>
          </w:tcPr>
          <w:p w14:paraId="47F125DD" w14:textId="77777777" w:rsidR="0083242C" w:rsidRDefault="00CA5F1E">
            <w:pPr>
              <w:widowControl/>
              <w:spacing w:line="276" w:lineRule="auto"/>
              <w:jc w:val="center"/>
              <w:rPr>
                <w:rFonts w:ascii="仿宋" w:eastAsia="仿宋" w:hAnsi="仿宋" w:cs="仿宋"/>
                <w:color w:val="000000"/>
                <w:kern w:val="0"/>
                <w:sz w:val="24"/>
                <w:szCs w:val="24"/>
              </w:rPr>
            </w:pPr>
            <w:proofErr w:type="gramStart"/>
            <w:r>
              <w:rPr>
                <w:rFonts w:ascii="仿宋" w:eastAsia="仿宋" w:hAnsi="仿宋" w:cs="仿宋" w:hint="eastAsia"/>
                <w:color w:val="000000"/>
                <w:kern w:val="0"/>
                <w:sz w:val="24"/>
                <w:szCs w:val="24"/>
              </w:rPr>
              <w:t>昂鹅项目</w:t>
            </w:r>
            <w:proofErr w:type="gramEnd"/>
          </w:p>
        </w:tc>
        <w:tc>
          <w:tcPr>
            <w:tcW w:w="3361" w:type="dxa"/>
            <w:tcBorders>
              <w:top w:val="single" w:sz="4" w:space="0" w:color="auto"/>
              <w:left w:val="single" w:sz="4" w:space="0" w:color="auto"/>
              <w:bottom w:val="single" w:sz="4" w:space="0" w:color="auto"/>
              <w:right w:val="single" w:sz="4" w:space="0" w:color="auto"/>
            </w:tcBorders>
            <w:vAlign w:val="center"/>
          </w:tcPr>
          <w:p w14:paraId="0946665B" w14:textId="77777777" w:rsidR="0083242C" w:rsidRDefault="00CA5F1E">
            <w:pPr>
              <w:widowControl/>
              <w:spacing w:line="360" w:lineRule="auto"/>
              <w:jc w:val="center"/>
              <w:rPr>
                <w:rFonts w:ascii="仿宋" w:eastAsia="仿宋" w:hAnsi="仿宋" w:cs="仿宋"/>
                <w:color w:val="000000"/>
                <w:kern w:val="0"/>
                <w:sz w:val="22"/>
              </w:rPr>
            </w:pPr>
            <w:r>
              <w:rPr>
                <w:rFonts w:ascii="仿宋" w:eastAsia="仿宋" w:hAnsi="仿宋" w:cs="仿宋" w:hint="eastAsia"/>
                <w:color w:val="000000"/>
                <w:kern w:val="0"/>
                <w:sz w:val="22"/>
              </w:rPr>
              <w:t>深圳市地铁集团有限公司</w:t>
            </w:r>
          </w:p>
        </w:tc>
      </w:tr>
    </w:tbl>
    <w:p w14:paraId="386C690C" w14:textId="77777777" w:rsidR="0083242C" w:rsidRDefault="0083242C">
      <w:pPr>
        <w:spacing w:line="360" w:lineRule="auto"/>
        <w:rPr>
          <w:rFonts w:ascii="宋体" w:hAnsi="宋体" w:cs="宋体"/>
          <w:sz w:val="24"/>
          <w:szCs w:val="24"/>
        </w:rPr>
      </w:pPr>
    </w:p>
    <w:p w14:paraId="3206B1B9" w14:textId="77777777" w:rsidR="0083242C" w:rsidRDefault="00CA5F1E">
      <w:pPr>
        <w:spacing w:line="360" w:lineRule="auto"/>
        <w:ind w:firstLineChars="200" w:firstLine="480"/>
        <w:rPr>
          <w:rFonts w:ascii="宋体" w:hAnsi="宋体" w:cs="宋体"/>
          <w:color w:val="000000"/>
          <w:sz w:val="24"/>
          <w:szCs w:val="24"/>
        </w:rPr>
      </w:pPr>
      <w:r>
        <w:rPr>
          <w:rFonts w:ascii="宋体" w:hAnsi="宋体" w:cs="宋体" w:hint="eastAsia"/>
          <w:sz w:val="24"/>
          <w:szCs w:val="24"/>
        </w:rPr>
        <w:t>（二）服务期限：</w:t>
      </w:r>
      <w:r>
        <w:rPr>
          <w:rFonts w:ascii="宋体" w:hAnsi="宋体" w:cs="宋体" w:hint="eastAsia"/>
          <w:color w:val="000000"/>
          <w:sz w:val="24"/>
          <w:szCs w:val="24"/>
        </w:rPr>
        <w:t>自合同签订之日起至乙方完成全部合同内容之日止。</w:t>
      </w:r>
    </w:p>
    <w:p w14:paraId="45DCE12C" w14:textId="77777777" w:rsidR="0083242C" w:rsidRDefault="00CA5F1E">
      <w:pPr>
        <w:spacing w:line="360" w:lineRule="auto"/>
        <w:ind w:firstLineChars="200" w:firstLine="482"/>
        <w:rPr>
          <w:rFonts w:ascii="宋体" w:hAnsi="宋体"/>
          <w:sz w:val="24"/>
          <w:szCs w:val="24"/>
        </w:rPr>
      </w:pPr>
      <w:r>
        <w:rPr>
          <w:rFonts w:ascii="宋体" w:hAnsi="宋体" w:hint="eastAsia"/>
          <w:b/>
          <w:kern w:val="0"/>
          <w:sz w:val="24"/>
          <w:szCs w:val="24"/>
        </w:rPr>
        <w:t>四、参选人资格条件</w:t>
      </w:r>
      <w:bookmarkStart w:id="40" w:name="_Toc197404900"/>
      <w:bookmarkStart w:id="41" w:name="_Toc57731957"/>
      <w:bookmarkStart w:id="42" w:name="_Toc518494122"/>
      <w:bookmarkEnd w:id="38"/>
      <w:bookmarkEnd w:id="39"/>
    </w:p>
    <w:p w14:paraId="45B71C17"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（一）参选人资质要求：参选人为在中国广东省深圳市注册的独立法人（提供营业执照或事业单位法人证等法人证明材料复印件并盖章，原件备查）。</w:t>
      </w:r>
    </w:p>
    <w:p w14:paraId="1CBD86A8"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（二）参选人业绩要求：参选单位自</w:t>
      </w:r>
      <w:r>
        <w:rPr>
          <w:rFonts w:hAnsi="宋体" w:hint="eastAsia"/>
          <w:bCs/>
          <w:color w:val="0D0D0D"/>
          <w:sz w:val="24"/>
          <w:szCs w:val="22"/>
        </w:rPr>
        <w:t>2020</w:t>
      </w:r>
      <w:r>
        <w:rPr>
          <w:rFonts w:hAnsi="宋体" w:hint="eastAsia"/>
          <w:bCs/>
          <w:color w:val="0D0D0D"/>
          <w:sz w:val="24"/>
          <w:szCs w:val="22"/>
        </w:rPr>
        <w:t>年</w:t>
      </w:r>
      <w:r>
        <w:rPr>
          <w:rFonts w:hAnsi="宋体" w:hint="eastAsia"/>
          <w:bCs/>
          <w:color w:val="0D0D0D"/>
          <w:sz w:val="24"/>
          <w:szCs w:val="22"/>
        </w:rPr>
        <w:t>1</w:t>
      </w:r>
      <w:r>
        <w:rPr>
          <w:rFonts w:hAnsi="宋体" w:hint="eastAsia"/>
          <w:bCs/>
          <w:color w:val="0D0D0D"/>
          <w:sz w:val="24"/>
          <w:szCs w:val="22"/>
        </w:rPr>
        <w:t>月</w:t>
      </w:r>
      <w:r>
        <w:rPr>
          <w:rFonts w:hAnsi="宋体" w:hint="eastAsia"/>
          <w:bCs/>
          <w:color w:val="0D0D0D"/>
          <w:sz w:val="24"/>
          <w:szCs w:val="22"/>
        </w:rPr>
        <w:t>1</w:t>
      </w:r>
      <w:r>
        <w:rPr>
          <w:rFonts w:hAnsi="宋体" w:hint="eastAsia"/>
          <w:bCs/>
          <w:color w:val="0D0D0D"/>
          <w:sz w:val="24"/>
          <w:szCs w:val="22"/>
        </w:rPr>
        <w:t>日至今在深圳地区完成的</w:t>
      </w:r>
      <w:r>
        <w:rPr>
          <w:rFonts w:hAnsi="宋体" w:hint="eastAsia"/>
          <w:bCs/>
          <w:color w:val="0D0D0D"/>
          <w:sz w:val="24"/>
          <w:szCs w:val="22"/>
        </w:rPr>
        <w:t>2</w:t>
      </w:r>
      <w:r>
        <w:rPr>
          <w:rFonts w:hAnsi="宋体" w:hint="eastAsia"/>
          <w:bCs/>
          <w:color w:val="0D0D0D"/>
          <w:sz w:val="24"/>
          <w:szCs w:val="22"/>
        </w:rPr>
        <w:t>个用水节水工作业绩（需提供合同证明材料及</w:t>
      </w:r>
      <w:proofErr w:type="gramStart"/>
      <w:r>
        <w:rPr>
          <w:rFonts w:hAnsi="宋体" w:hint="eastAsia"/>
          <w:bCs/>
          <w:color w:val="0D0D0D"/>
          <w:sz w:val="24"/>
          <w:szCs w:val="22"/>
        </w:rPr>
        <w:t>该业绩</w:t>
      </w:r>
      <w:proofErr w:type="gramEnd"/>
      <w:r>
        <w:rPr>
          <w:rFonts w:hAnsi="宋体" w:hint="eastAsia"/>
          <w:bCs/>
          <w:color w:val="0D0D0D"/>
          <w:sz w:val="24"/>
          <w:szCs w:val="22"/>
        </w:rPr>
        <w:t>项目用水节水评估方案在水</w:t>
      </w:r>
      <w:proofErr w:type="gramStart"/>
      <w:r>
        <w:rPr>
          <w:rFonts w:hAnsi="宋体" w:hint="eastAsia"/>
          <w:bCs/>
          <w:color w:val="0D0D0D"/>
          <w:sz w:val="24"/>
          <w:szCs w:val="22"/>
        </w:rPr>
        <w:t>务</w:t>
      </w:r>
      <w:proofErr w:type="gramEnd"/>
      <w:r>
        <w:rPr>
          <w:rFonts w:hAnsi="宋体" w:hint="eastAsia"/>
          <w:bCs/>
          <w:color w:val="0D0D0D"/>
          <w:sz w:val="24"/>
          <w:szCs w:val="22"/>
        </w:rPr>
        <w:t>局的备案回执）。</w:t>
      </w:r>
    </w:p>
    <w:p w14:paraId="2DE3AEE1"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（三）执业资质：参选单位需有【工程咨询单位资信证书（业务范围需包含水利水电或市政工程）】或【工程设计资质证书（业务范围需包含水利行业或市政工程）】。</w:t>
      </w:r>
    </w:p>
    <w:p w14:paraId="12B8AB08"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（四）</w:t>
      </w:r>
      <w:r>
        <w:rPr>
          <w:rFonts w:hAnsi="宋体" w:hint="eastAsia"/>
          <w:bCs/>
          <w:color w:val="0D0D0D"/>
          <w:sz w:val="24"/>
          <w:szCs w:val="22"/>
        </w:rPr>
        <w:t>2019</w:t>
      </w:r>
      <w:r>
        <w:rPr>
          <w:rFonts w:hAnsi="宋体" w:hint="eastAsia"/>
          <w:bCs/>
          <w:color w:val="0D0D0D"/>
          <w:sz w:val="24"/>
          <w:szCs w:val="22"/>
        </w:rPr>
        <w:t>年</w:t>
      </w:r>
      <w:r>
        <w:rPr>
          <w:rFonts w:hAnsi="宋体" w:hint="eastAsia"/>
          <w:bCs/>
          <w:color w:val="0D0D0D"/>
          <w:sz w:val="24"/>
          <w:szCs w:val="22"/>
        </w:rPr>
        <w:t>1</w:t>
      </w:r>
      <w:r>
        <w:rPr>
          <w:rFonts w:hAnsi="宋体" w:hint="eastAsia"/>
          <w:bCs/>
          <w:color w:val="0D0D0D"/>
          <w:sz w:val="24"/>
          <w:szCs w:val="22"/>
        </w:rPr>
        <w:t>月</w:t>
      </w:r>
      <w:r>
        <w:rPr>
          <w:rFonts w:hAnsi="宋体" w:hint="eastAsia"/>
          <w:bCs/>
          <w:color w:val="0D0D0D"/>
          <w:sz w:val="24"/>
          <w:szCs w:val="22"/>
        </w:rPr>
        <w:t>1</w:t>
      </w:r>
      <w:r>
        <w:rPr>
          <w:rFonts w:hAnsi="宋体" w:hint="eastAsia"/>
          <w:bCs/>
          <w:color w:val="0D0D0D"/>
          <w:sz w:val="24"/>
          <w:szCs w:val="22"/>
        </w:rPr>
        <w:t>日以来，有串通参选不良行为记录或涉嫌串通参选，并正在接受城市主管部门调查的参选申请人不得参选。</w:t>
      </w:r>
    </w:p>
    <w:p w14:paraId="51861BB6" w14:textId="77777777" w:rsidR="0083242C" w:rsidRDefault="00CA5F1E">
      <w:pPr>
        <w:spacing w:line="360" w:lineRule="auto"/>
        <w:ind w:firstLineChars="200" w:firstLine="480"/>
        <w:rPr>
          <w:rFonts w:hAnsi="宋体"/>
          <w:bCs/>
          <w:color w:val="0D0D0D"/>
          <w:sz w:val="24"/>
          <w:szCs w:val="22"/>
        </w:rPr>
      </w:pPr>
      <w:r>
        <w:rPr>
          <w:rFonts w:hAnsi="宋体" w:hint="eastAsia"/>
          <w:bCs/>
          <w:color w:val="0D0D0D"/>
          <w:sz w:val="24"/>
          <w:szCs w:val="22"/>
        </w:rPr>
        <w:t>（五）</w:t>
      </w:r>
      <w:r>
        <w:rPr>
          <w:rFonts w:hAnsi="宋体" w:hint="eastAsia"/>
          <w:bCs/>
          <w:color w:val="0D0D0D"/>
          <w:sz w:val="24"/>
          <w:szCs w:val="22"/>
        </w:rPr>
        <w:t>2019</w:t>
      </w:r>
      <w:r>
        <w:rPr>
          <w:rFonts w:hAnsi="宋体" w:hint="eastAsia"/>
          <w:bCs/>
          <w:color w:val="0D0D0D"/>
          <w:sz w:val="24"/>
          <w:szCs w:val="22"/>
        </w:rPr>
        <w:t>年</w:t>
      </w:r>
      <w:r>
        <w:rPr>
          <w:rFonts w:hAnsi="宋体" w:hint="eastAsia"/>
          <w:bCs/>
          <w:color w:val="0D0D0D"/>
          <w:sz w:val="24"/>
          <w:szCs w:val="22"/>
        </w:rPr>
        <w:t>1</w:t>
      </w:r>
      <w:r>
        <w:rPr>
          <w:rFonts w:hAnsi="宋体" w:hint="eastAsia"/>
          <w:bCs/>
          <w:color w:val="0D0D0D"/>
          <w:sz w:val="24"/>
          <w:szCs w:val="22"/>
        </w:rPr>
        <w:t>月</w:t>
      </w:r>
      <w:r>
        <w:rPr>
          <w:rFonts w:hAnsi="宋体" w:hint="eastAsia"/>
          <w:bCs/>
          <w:color w:val="0D0D0D"/>
          <w:sz w:val="24"/>
          <w:szCs w:val="22"/>
        </w:rPr>
        <w:t>1</w:t>
      </w:r>
      <w:r>
        <w:rPr>
          <w:rFonts w:hAnsi="宋体" w:hint="eastAsia"/>
          <w:bCs/>
          <w:color w:val="0D0D0D"/>
          <w:sz w:val="24"/>
          <w:szCs w:val="22"/>
        </w:rPr>
        <w:t>日以来，在深圳市地铁集团有限公司或下属单位合同履约评价考核等级</w:t>
      </w:r>
      <w:r>
        <w:rPr>
          <w:rFonts w:hAnsi="宋体" w:hint="eastAsia"/>
          <w:bCs/>
          <w:color w:val="0D0D0D"/>
          <w:sz w:val="24"/>
          <w:szCs w:val="22"/>
        </w:rPr>
        <w:t>D</w:t>
      </w:r>
      <w:r>
        <w:rPr>
          <w:rFonts w:hAnsi="宋体" w:hint="eastAsia"/>
          <w:bCs/>
          <w:color w:val="0D0D0D"/>
          <w:sz w:val="24"/>
          <w:szCs w:val="22"/>
        </w:rPr>
        <w:t>的参选申请人不得参选。</w:t>
      </w:r>
    </w:p>
    <w:p w14:paraId="20E1EBBD" w14:textId="77777777" w:rsidR="0083242C" w:rsidRDefault="00CA5F1E">
      <w:pPr>
        <w:keepNext/>
        <w:keepLines/>
        <w:tabs>
          <w:tab w:val="left" w:pos="1260"/>
        </w:tabs>
        <w:adjustRightInd w:val="0"/>
        <w:spacing w:after="260" w:line="360" w:lineRule="auto"/>
        <w:ind w:firstLineChars="200" w:firstLine="480"/>
        <w:textAlignment w:val="baseline"/>
        <w:outlineLvl w:val="2"/>
        <w:rPr>
          <w:rFonts w:hAnsi="宋体"/>
          <w:bCs/>
          <w:color w:val="0D0D0D"/>
          <w:sz w:val="24"/>
          <w:szCs w:val="22"/>
        </w:rPr>
      </w:pPr>
      <w:r>
        <w:rPr>
          <w:rFonts w:hAnsi="宋体" w:hint="eastAsia"/>
          <w:bCs/>
          <w:color w:val="0D0D0D"/>
          <w:sz w:val="24"/>
          <w:szCs w:val="22"/>
        </w:rPr>
        <w:t>（六）不接受联合体投标。</w:t>
      </w:r>
    </w:p>
    <w:p w14:paraId="161D643D" w14:textId="77777777" w:rsidR="0083242C" w:rsidRDefault="00CA5F1E">
      <w:pPr>
        <w:keepNext/>
        <w:keepLines/>
        <w:tabs>
          <w:tab w:val="left" w:pos="1260"/>
        </w:tabs>
        <w:adjustRightInd w:val="0"/>
        <w:spacing w:after="260" w:line="360" w:lineRule="auto"/>
        <w:ind w:firstLineChars="200" w:firstLine="482"/>
        <w:textAlignment w:val="baseline"/>
        <w:outlineLvl w:val="2"/>
        <w:rPr>
          <w:rFonts w:ascii="宋体" w:hAnsi="宋体"/>
          <w:b/>
          <w:kern w:val="0"/>
          <w:sz w:val="24"/>
          <w:szCs w:val="24"/>
        </w:rPr>
      </w:pPr>
      <w:r>
        <w:rPr>
          <w:rFonts w:ascii="宋体" w:hAnsi="宋体" w:hint="eastAsia"/>
          <w:b/>
          <w:kern w:val="0"/>
          <w:sz w:val="24"/>
          <w:szCs w:val="24"/>
        </w:rPr>
        <w:t>五、比选、参选的</w:t>
      </w:r>
      <w:bookmarkEnd w:id="40"/>
      <w:r>
        <w:rPr>
          <w:rFonts w:ascii="宋体" w:hAnsi="宋体" w:hint="eastAsia"/>
          <w:b/>
          <w:kern w:val="0"/>
          <w:sz w:val="24"/>
          <w:szCs w:val="24"/>
        </w:rPr>
        <w:t>时间安排</w:t>
      </w:r>
      <w:bookmarkEnd w:id="41"/>
      <w:bookmarkEnd w:id="42"/>
    </w:p>
    <w:tbl>
      <w:tblPr>
        <w:tblW w:w="5000" w:type="pct"/>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5"/>
        <w:gridCol w:w="1581"/>
        <w:gridCol w:w="2322"/>
        <w:gridCol w:w="5020"/>
      </w:tblGrid>
      <w:tr w:rsidR="00CA5F1E" w14:paraId="2A8EF3BF" w14:textId="77777777" w:rsidTr="00CA5F1E">
        <w:trPr>
          <w:trHeight w:val="1053"/>
        </w:trPr>
        <w:tc>
          <w:tcPr>
            <w:tcW w:w="366" w:type="pct"/>
            <w:tcBorders>
              <w:top w:val="single" w:sz="4" w:space="0" w:color="auto"/>
              <w:left w:val="single" w:sz="4" w:space="0" w:color="auto"/>
              <w:bottom w:val="single" w:sz="4" w:space="0" w:color="auto"/>
              <w:right w:val="single" w:sz="4" w:space="0" w:color="auto"/>
            </w:tcBorders>
            <w:vAlign w:val="center"/>
          </w:tcPr>
          <w:p w14:paraId="009B42F1" w14:textId="7F786C49" w:rsidR="00CA5F1E" w:rsidRDefault="00CA5F1E" w:rsidP="00CA5F1E">
            <w:pPr>
              <w:adjustRightInd w:val="0"/>
              <w:spacing w:after="120" w:line="360" w:lineRule="auto"/>
              <w:jc w:val="center"/>
              <w:rPr>
                <w:rFonts w:ascii="宋体" w:hAnsi="宋体"/>
                <w:color w:val="0C0C0C"/>
                <w:sz w:val="24"/>
                <w:szCs w:val="24"/>
              </w:rPr>
            </w:pPr>
            <w:r>
              <w:rPr>
                <w:rFonts w:ascii="宋体" w:hAnsi="宋体" w:hint="eastAsia"/>
                <w:color w:val="0C0C0C"/>
                <w:sz w:val="24"/>
                <w:szCs w:val="24"/>
              </w:rPr>
              <w:t>序号</w:t>
            </w:r>
          </w:p>
        </w:tc>
        <w:tc>
          <w:tcPr>
            <w:tcW w:w="821" w:type="pct"/>
            <w:tcBorders>
              <w:top w:val="single" w:sz="4" w:space="0" w:color="auto"/>
              <w:left w:val="single" w:sz="4" w:space="0" w:color="auto"/>
              <w:bottom w:val="single" w:sz="4" w:space="0" w:color="auto"/>
              <w:right w:val="single" w:sz="4" w:space="0" w:color="auto"/>
            </w:tcBorders>
            <w:vAlign w:val="center"/>
          </w:tcPr>
          <w:p w14:paraId="5F63D5AA" w14:textId="0F7098BB" w:rsidR="00CA5F1E" w:rsidRDefault="00CA5F1E" w:rsidP="00CA5F1E">
            <w:pPr>
              <w:adjustRightInd w:val="0"/>
              <w:spacing w:after="120" w:line="360" w:lineRule="auto"/>
              <w:jc w:val="center"/>
              <w:rPr>
                <w:rFonts w:ascii="宋体" w:hAnsi="宋体"/>
                <w:color w:val="0C0C0C"/>
                <w:sz w:val="24"/>
                <w:szCs w:val="24"/>
              </w:rPr>
            </w:pPr>
            <w:r>
              <w:rPr>
                <w:rFonts w:ascii="宋体" w:hAnsi="宋体" w:hint="eastAsia"/>
                <w:color w:val="0C0C0C"/>
                <w:sz w:val="24"/>
                <w:szCs w:val="24"/>
              </w:rPr>
              <w:t>内  容</w:t>
            </w:r>
          </w:p>
        </w:tc>
        <w:tc>
          <w:tcPr>
            <w:tcW w:w="1206" w:type="pct"/>
            <w:tcBorders>
              <w:top w:val="single" w:sz="4" w:space="0" w:color="auto"/>
              <w:left w:val="single" w:sz="4" w:space="0" w:color="auto"/>
              <w:bottom w:val="single" w:sz="4" w:space="0" w:color="auto"/>
              <w:right w:val="single" w:sz="4" w:space="0" w:color="auto"/>
            </w:tcBorders>
            <w:vAlign w:val="center"/>
          </w:tcPr>
          <w:p w14:paraId="1408CADB" w14:textId="2CF72F91" w:rsidR="00CA5F1E" w:rsidRDefault="00CA5F1E" w:rsidP="00CA5F1E">
            <w:pPr>
              <w:adjustRightInd w:val="0"/>
              <w:spacing w:after="120" w:line="360" w:lineRule="auto"/>
              <w:jc w:val="center"/>
              <w:rPr>
                <w:rFonts w:ascii="宋体" w:hAnsi="宋体"/>
                <w:color w:val="0C0C0C"/>
                <w:sz w:val="24"/>
                <w:szCs w:val="24"/>
              </w:rPr>
            </w:pPr>
            <w:r>
              <w:rPr>
                <w:rFonts w:ascii="宋体" w:hAnsi="宋体" w:hint="eastAsia"/>
                <w:color w:val="0C0C0C"/>
                <w:sz w:val="24"/>
                <w:szCs w:val="24"/>
              </w:rPr>
              <w:t>时间安排</w:t>
            </w:r>
          </w:p>
        </w:tc>
        <w:tc>
          <w:tcPr>
            <w:tcW w:w="2607" w:type="pct"/>
            <w:tcBorders>
              <w:top w:val="single" w:sz="4" w:space="0" w:color="auto"/>
              <w:left w:val="single" w:sz="4" w:space="0" w:color="auto"/>
              <w:bottom w:val="single" w:sz="4" w:space="0" w:color="auto"/>
              <w:right w:val="single" w:sz="4" w:space="0" w:color="auto"/>
            </w:tcBorders>
            <w:vAlign w:val="center"/>
          </w:tcPr>
          <w:p w14:paraId="305AE84F" w14:textId="73641C29" w:rsidR="00CA5F1E" w:rsidRDefault="00CA5F1E" w:rsidP="00CA5F1E">
            <w:pPr>
              <w:adjustRightInd w:val="0"/>
              <w:spacing w:after="120" w:line="360" w:lineRule="auto"/>
              <w:jc w:val="center"/>
              <w:rPr>
                <w:rFonts w:ascii="宋体" w:hAnsi="宋体"/>
                <w:color w:val="0C0C0C"/>
                <w:sz w:val="24"/>
                <w:szCs w:val="24"/>
              </w:rPr>
            </w:pPr>
            <w:r>
              <w:rPr>
                <w:rFonts w:ascii="宋体" w:hAnsi="宋体" w:hint="eastAsia"/>
                <w:color w:val="0C0C0C"/>
                <w:sz w:val="24"/>
                <w:szCs w:val="24"/>
              </w:rPr>
              <w:t>备  注</w:t>
            </w:r>
          </w:p>
        </w:tc>
      </w:tr>
      <w:tr w:rsidR="00CA5F1E" w14:paraId="2078AAC1" w14:textId="77777777" w:rsidTr="00CA5F1E">
        <w:trPr>
          <w:trHeight w:val="1053"/>
        </w:trPr>
        <w:tc>
          <w:tcPr>
            <w:tcW w:w="366" w:type="pct"/>
            <w:tcBorders>
              <w:top w:val="single" w:sz="4" w:space="0" w:color="auto"/>
              <w:left w:val="single" w:sz="4" w:space="0" w:color="auto"/>
              <w:bottom w:val="single" w:sz="4" w:space="0" w:color="auto"/>
              <w:right w:val="single" w:sz="4" w:space="0" w:color="auto"/>
            </w:tcBorders>
            <w:vAlign w:val="center"/>
          </w:tcPr>
          <w:p w14:paraId="4929A015" w14:textId="2C229C5A" w:rsidR="00CA5F1E" w:rsidRDefault="00CA5F1E" w:rsidP="00CA5F1E">
            <w:pPr>
              <w:spacing w:line="360" w:lineRule="auto"/>
              <w:ind w:firstLineChars="100" w:firstLine="240"/>
              <w:rPr>
                <w:rFonts w:ascii="宋体" w:hAnsi="宋体"/>
                <w:kern w:val="0"/>
                <w:sz w:val="24"/>
                <w:szCs w:val="24"/>
              </w:rPr>
            </w:pPr>
            <w:r>
              <w:rPr>
                <w:rFonts w:ascii="宋体" w:hAnsi="宋体" w:hint="eastAsia"/>
                <w:kern w:val="0"/>
                <w:sz w:val="24"/>
                <w:szCs w:val="24"/>
              </w:rPr>
              <w:t>1</w:t>
            </w:r>
          </w:p>
        </w:tc>
        <w:tc>
          <w:tcPr>
            <w:tcW w:w="821" w:type="pct"/>
            <w:tcBorders>
              <w:top w:val="single" w:sz="4" w:space="0" w:color="auto"/>
              <w:left w:val="single" w:sz="4" w:space="0" w:color="auto"/>
              <w:bottom w:val="single" w:sz="4" w:space="0" w:color="auto"/>
              <w:right w:val="single" w:sz="4" w:space="0" w:color="auto"/>
            </w:tcBorders>
            <w:vAlign w:val="center"/>
          </w:tcPr>
          <w:p w14:paraId="5CEF1A39" w14:textId="720ED320" w:rsidR="00CA5F1E" w:rsidRDefault="00CA5F1E" w:rsidP="00CA5F1E">
            <w:pPr>
              <w:spacing w:line="360" w:lineRule="auto"/>
              <w:jc w:val="center"/>
              <w:rPr>
                <w:rFonts w:ascii="宋体" w:hAnsi="宋体"/>
                <w:kern w:val="0"/>
                <w:sz w:val="24"/>
                <w:szCs w:val="24"/>
              </w:rPr>
            </w:pPr>
            <w:r>
              <w:rPr>
                <w:rFonts w:ascii="宋体" w:hAnsi="宋体" w:hint="eastAsia"/>
                <w:kern w:val="0"/>
                <w:sz w:val="24"/>
                <w:szCs w:val="24"/>
              </w:rPr>
              <w:t>发布比选公告（比选文件）</w:t>
            </w:r>
          </w:p>
        </w:tc>
        <w:tc>
          <w:tcPr>
            <w:tcW w:w="1206" w:type="pct"/>
            <w:tcBorders>
              <w:top w:val="single" w:sz="4" w:space="0" w:color="auto"/>
              <w:left w:val="single" w:sz="4" w:space="0" w:color="auto"/>
              <w:bottom w:val="single" w:sz="4" w:space="0" w:color="auto"/>
              <w:right w:val="single" w:sz="4" w:space="0" w:color="auto"/>
            </w:tcBorders>
            <w:vAlign w:val="center"/>
          </w:tcPr>
          <w:p w14:paraId="5BCDD951" w14:textId="7D338E98" w:rsidR="00CA5F1E" w:rsidRDefault="00CA5F1E" w:rsidP="00CA5F1E">
            <w:pPr>
              <w:spacing w:line="360" w:lineRule="auto"/>
              <w:jc w:val="center"/>
              <w:rPr>
                <w:rFonts w:ascii="宋体" w:hAnsi="宋体"/>
                <w:kern w:val="0"/>
                <w:sz w:val="24"/>
                <w:szCs w:val="24"/>
              </w:rPr>
            </w:pPr>
            <w:r>
              <w:rPr>
                <w:rFonts w:ascii="宋体" w:hAnsi="宋体" w:hint="eastAsia"/>
                <w:kern w:val="0"/>
                <w:sz w:val="24"/>
                <w:szCs w:val="24"/>
              </w:rPr>
              <w:t>2022年</w:t>
            </w:r>
            <w:r>
              <w:rPr>
                <w:rFonts w:ascii="宋体" w:hAnsi="宋体"/>
                <w:kern w:val="0"/>
                <w:sz w:val="24"/>
                <w:szCs w:val="24"/>
              </w:rPr>
              <w:t>9</w:t>
            </w:r>
            <w:r>
              <w:rPr>
                <w:rFonts w:ascii="宋体" w:hAnsi="宋体" w:hint="eastAsia"/>
                <w:kern w:val="0"/>
                <w:sz w:val="24"/>
                <w:szCs w:val="24"/>
              </w:rPr>
              <w:t xml:space="preserve">月 </w:t>
            </w:r>
            <w:r>
              <w:rPr>
                <w:rFonts w:ascii="宋体" w:hAnsi="宋体"/>
                <w:kern w:val="0"/>
                <w:sz w:val="24"/>
                <w:szCs w:val="24"/>
              </w:rPr>
              <w:t>2</w:t>
            </w:r>
            <w:r>
              <w:rPr>
                <w:rFonts w:ascii="宋体" w:hAnsi="宋体" w:hint="eastAsia"/>
                <w:kern w:val="0"/>
                <w:sz w:val="24"/>
                <w:szCs w:val="24"/>
              </w:rPr>
              <w:t>日</w:t>
            </w:r>
          </w:p>
        </w:tc>
        <w:tc>
          <w:tcPr>
            <w:tcW w:w="2607" w:type="pct"/>
            <w:tcBorders>
              <w:top w:val="single" w:sz="4" w:space="0" w:color="auto"/>
              <w:left w:val="single" w:sz="4" w:space="0" w:color="auto"/>
              <w:bottom w:val="single" w:sz="4" w:space="0" w:color="auto"/>
              <w:right w:val="single" w:sz="4" w:space="0" w:color="auto"/>
            </w:tcBorders>
            <w:vAlign w:val="center"/>
          </w:tcPr>
          <w:p w14:paraId="0316E5C0" w14:textId="16ABE1E9" w:rsidR="00CA5F1E" w:rsidRDefault="00CA5F1E" w:rsidP="00CA5F1E">
            <w:pPr>
              <w:spacing w:line="360" w:lineRule="auto"/>
              <w:rPr>
                <w:rFonts w:ascii="宋体" w:hAnsi="宋体"/>
                <w:kern w:val="0"/>
                <w:sz w:val="24"/>
                <w:szCs w:val="24"/>
              </w:rPr>
            </w:pPr>
            <w:r>
              <w:rPr>
                <w:rFonts w:ascii="宋体" w:hAnsi="宋体" w:hint="eastAsia"/>
                <w:kern w:val="0"/>
                <w:sz w:val="24"/>
                <w:szCs w:val="24"/>
              </w:rPr>
              <w:t>深</w:t>
            </w:r>
            <w:proofErr w:type="gramStart"/>
            <w:r>
              <w:rPr>
                <w:rFonts w:ascii="宋体" w:hAnsi="宋体" w:hint="eastAsia"/>
                <w:kern w:val="0"/>
                <w:sz w:val="24"/>
                <w:szCs w:val="24"/>
              </w:rPr>
              <w:t>铁招采网</w:t>
            </w:r>
            <w:proofErr w:type="gramEnd"/>
            <w:r>
              <w:rPr>
                <w:rFonts w:ascii="宋体" w:hAnsi="宋体" w:hint="eastAsia"/>
                <w:kern w:val="0"/>
                <w:sz w:val="24"/>
                <w:szCs w:val="24"/>
              </w:rPr>
              <w:t>、深圳地铁官网、国资委阳光采购平台、深铁</w:t>
            </w:r>
            <w:proofErr w:type="gramStart"/>
            <w:r>
              <w:rPr>
                <w:rFonts w:ascii="宋体" w:hAnsi="宋体" w:hint="eastAsia"/>
                <w:kern w:val="0"/>
                <w:sz w:val="24"/>
                <w:szCs w:val="24"/>
              </w:rPr>
              <w:t>置业微信订阅</w:t>
            </w:r>
            <w:proofErr w:type="gramEnd"/>
            <w:r>
              <w:rPr>
                <w:rFonts w:ascii="宋体" w:hAnsi="宋体" w:hint="eastAsia"/>
                <w:kern w:val="0"/>
                <w:sz w:val="24"/>
                <w:szCs w:val="24"/>
              </w:rPr>
              <w:t>号</w:t>
            </w:r>
          </w:p>
        </w:tc>
      </w:tr>
      <w:tr w:rsidR="00CA5F1E" w14:paraId="66D0274B" w14:textId="77777777" w:rsidTr="00CA5F1E">
        <w:trPr>
          <w:trHeight w:val="1053"/>
        </w:trPr>
        <w:tc>
          <w:tcPr>
            <w:tcW w:w="366" w:type="pct"/>
            <w:tcBorders>
              <w:top w:val="single" w:sz="4" w:space="0" w:color="auto"/>
              <w:left w:val="single" w:sz="4" w:space="0" w:color="auto"/>
              <w:bottom w:val="single" w:sz="4" w:space="0" w:color="auto"/>
              <w:right w:val="single" w:sz="4" w:space="0" w:color="auto"/>
            </w:tcBorders>
            <w:vAlign w:val="center"/>
          </w:tcPr>
          <w:p w14:paraId="503B63D7" w14:textId="213DFF44" w:rsidR="00CA5F1E" w:rsidRDefault="00CA5F1E" w:rsidP="00CA5F1E">
            <w:pPr>
              <w:spacing w:line="360" w:lineRule="auto"/>
              <w:ind w:firstLineChars="100" w:firstLine="240"/>
              <w:rPr>
                <w:rFonts w:ascii="宋体" w:hAnsi="宋体"/>
                <w:kern w:val="0"/>
                <w:sz w:val="24"/>
                <w:szCs w:val="24"/>
              </w:rPr>
            </w:pPr>
            <w:r>
              <w:rPr>
                <w:rFonts w:ascii="宋体" w:hAnsi="宋体" w:hint="eastAsia"/>
                <w:kern w:val="0"/>
                <w:sz w:val="24"/>
                <w:szCs w:val="24"/>
              </w:rPr>
              <w:t>2</w:t>
            </w:r>
          </w:p>
        </w:tc>
        <w:tc>
          <w:tcPr>
            <w:tcW w:w="821" w:type="pct"/>
            <w:tcBorders>
              <w:top w:val="single" w:sz="4" w:space="0" w:color="auto"/>
              <w:left w:val="single" w:sz="4" w:space="0" w:color="auto"/>
              <w:bottom w:val="single" w:sz="4" w:space="0" w:color="auto"/>
              <w:right w:val="single" w:sz="4" w:space="0" w:color="auto"/>
            </w:tcBorders>
            <w:vAlign w:val="center"/>
          </w:tcPr>
          <w:p w14:paraId="117202A7" w14:textId="7D2BE7D4" w:rsidR="00CA5F1E" w:rsidRDefault="00CA5F1E" w:rsidP="00CA5F1E">
            <w:pPr>
              <w:spacing w:line="360" w:lineRule="auto"/>
              <w:jc w:val="center"/>
              <w:rPr>
                <w:rFonts w:ascii="宋体" w:hAnsi="宋体"/>
                <w:kern w:val="0"/>
                <w:sz w:val="24"/>
                <w:szCs w:val="24"/>
              </w:rPr>
            </w:pPr>
            <w:r>
              <w:rPr>
                <w:rFonts w:ascii="宋体" w:hAnsi="宋体" w:hint="eastAsia"/>
                <w:kern w:val="0"/>
                <w:sz w:val="24"/>
                <w:szCs w:val="24"/>
              </w:rPr>
              <w:t>截标</w:t>
            </w:r>
          </w:p>
        </w:tc>
        <w:tc>
          <w:tcPr>
            <w:tcW w:w="1206" w:type="pct"/>
            <w:tcBorders>
              <w:top w:val="single" w:sz="4" w:space="0" w:color="auto"/>
              <w:left w:val="single" w:sz="4" w:space="0" w:color="auto"/>
              <w:bottom w:val="single" w:sz="4" w:space="0" w:color="auto"/>
              <w:right w:val="single" w:sz="4" w:space="0" w:color="auto"/>
            </w:tcBorders>
            <w:vAlign w:val="center"/>
          </w:tcPr>
          <w:p w14:paraId="5DDC8873" w14:textId="2AAB39E2" w:rsidR="00CA5F1E" w:rsidRDefault="00CA5F1E" w:rsidP="00CA5F1E">
            <w:pPr>
              <w:spacing w:line="360" w:lineRule="auto"/>
              <w:jc w:val="center"/>
              <w:rPr>
                <w:rFonts w:ascii="宋体" w:hAnsi="宋体"/>
                <w:kern w:val="0"/>
                <w:sz w:val="24"/>
                <w:szCs w:val="24"/>
              </w:rPr>
            </w:pPr>
            <w:r>
              <w:rPr>
                <w:rFonts w:ascii="宋体" w:hAnsi="宋体" w:hint="eastAsia"/>
                <w:kern w:val="0"/>
                <w:sz w:val="24"/>
                <w:szCs w:val="24"/>
              </w:rPr>
              <w:t xml:space="preserve">2022年 </w:t>
            </w:r>
            <w:r>
              <w:rPr>
                <w:rFonts w:ascii="宋体" w:hAnsi="宋体"/>
                <w:kern w:val="0"/>
                <w:sz w:val="24"/>
                <w:szCs w:val="24"/>
              </w:rPr>
              <w:t>9</w:t>
            </w:r>
            <w:r>
              <w:rPr>
                <w:rFonts w:ascii="宋体" w:hAnsi="宋体" w:hint="eastAsia"/>
                <w:kern w:val="0"/>
                <w:sz w:val="24"/>
                <w:szCs w:val="24"/>
              </w:rPr>
              <w:t>月</w:t>
            </w:r>
            <w:r>
              <w:rPr>
                <w:rFonts w:ascii="宋体" w:hAnsi="宋体"/>
                <w:kern w:val="0"/>
                <w:sz w:val="24"/>
                <w:szCs w:val="24"/>
              </w:rPr>
              <w:t>13</w:t>
            </w:r>
            <w:r>
              <w:rPr>
                <w:rFonts w:ascii="宋体" w:hAnsi="宋体" w:hint="eastAsia"/>
                <w:kern w:val="0"/>
                <w:sz w:val="24"/>
                <w:szCs w:val="24"/>
              </w:rPr>
              <w:t xml:space="preserve"> 日 </w:t>
            </w:r>
          </w:p>
        </w:tc>
        <w:tc>
          <w:tcPr>
            <w:tcW w:w="2607" w:type="pct"/>
            <w:tcBorders>
              <w:top w:val="single" w:sz="4" w:space="0" w:color="auto"/>
              <w:left w:val="single" w:sz="4" w:space="0" w:color="auto"/>
              <w:bottom w:val="single" w:sz="4" w:space="0" w:color="auto"/>
              <w:right w:val="single" w:sz="4" w:space="0" w:color="auto"/>
            </w:tcBorders>
            <w:vAlign w:val="center"/>
          </w:tcPr>
          <w:p w14:paraId="706B7E10" w14:textId="55F003BD" w:rsidR="00CA5F1E" w:rsidRDefault="00CA5F1E" w:rsidP="00CA5F1E">
            <w:pPr>
              <w:spacing w:line="360" w:lineRule="auto"/>
              <w:rPr>
                <w:rFonts w:ascii="宋体" w:hAnsi="宋体"/>
                <w:snapToGrid w:val="0"/>
                <w:sz w:val="24"/>
                <w:szCs w:val="24"/>
              </w:rPr>
            </w:pPr>
            <w:r>
              <w:rPr>
                <w:rFonts w:ascii="宋体" w:hAnsi="宋体"/>
                <w:snapToGrid w:val="0"/>
                <w:sz w:val="24"/>
                <w:szCs w:val="24"/>
              </w:rPr>
              <w:t>电子版参选文件递交平台：</w:t>
            </w:r>
            <w:r>
              <w:rPr>
                <w:rFonts w:ascii="宋体" w:hAnsi="宋体" w:hint="eastAsia"/>
                <w:snapToGrid w:val="0"/>
                <w:sz w:val="24"/>
                <w:szCs w:val="24"/>
              </w:rPr>
              <w:t>深圳地铁智能</w:t>
            </w:r>
            <w:proofErr w:type="gramStart"/>
            <w:r>
              <w:rPr>
                <w:rFonts w:ascii="宋体" w:hAnsi="宋体" w:hint="eastAsia"/>
                <w:snapToGrid w:val="0"/>
                <w:sz w:val="24"/>
                <w:szCs w:val="24"/>
              </w:rPr>
              <w:t>招采管理</w:t>
            </w:r>
            <w:proofErr w:type="gramEnd"/>
            <w:r>
              <w:rPr>
                <w:rFonts w:ascii="宋体" w:hAnsi="宋体" w:hint="eastAsia"/>
                <w:snapToGrid w:val="0"/>
                <w:sz w:val="24"/>
                <w:szCs w:val="24"/>
              </w:rPr>
              <w:t>平台（</w:t>
            </w:r>
            <w:r>
              <w:rPr>
                <w:rFonts w:ascii="宋体" w:hAnsi="宋体"/>
                <w:snapToGrid w:val="0"/>
                <w:sz w:val="24"/>
                <w:szCs w:val="24"/>
              </w:rPr>
              <w:t>https://cg.shenzhenmc.com/）</w:t>
            </w:r>
          </w:p>
        </w:tc>
      </w:tr>
      <w:tr w:rsidR="00CA5F1E" w14:paraId="09F52D9B" w14:textId="77777777" w:rsidTr="00CA5F1E">
        <w:trPr>
          <w:trHeight w:val="1053"/>
        </w:trPr>
        <w:tc>
          <w:tcPr>
            <w:tcW w:w="366" w:type="pct"/>
            <w:tcBorders>
              <w:top w:val="single" w:sz="4" w:space="0" w:color="auto"/>
              <w:left w:val="single" w:sz="4" w:space="0" w:color="auto"/>
              <w:bottom w:val="single" w:sz="4" w:space="0" w:color="auto"/>
              <w:right w:val="single" w:sz="4" w:space="0" w:color="auto"/>
            </w:tcBorders>
            <w:vAlign w:val="center"/>
          </w:tcPr>
          <w:p w14:paraId="5A804F45" w14:textId="7DE1BBB2" w:rsidR="00CA5F1E" w:rsidRDefault="00CA5F1E" w:rsidP="00CA5F1E">
            <w:pPr>
              <w:spacing w:line="360" w:lineRule="auto"/>
              <w:ind w:firstLineChars="100" w:firstLine="240"/>
              <w:rPr>
                <w:rFonts w:ascii="宋体" w:hAnsi="宋体"/>
                <w:kern w:val="0"/>
                <w:sz w:val="24"/>
                <w:szCs w:val="24"/>
              </w:rPr>
            </w:pPr>
            <w:r>
              <w:rPr>
                <w:rFonts w:ascii="宋体" w:hAnsi="宋体" w:hint="eastAsia"/>
                <w:kern w:val="0"/>
                <w:sz w:val="24"/>
                <w:szCs w:val="24"/>
              </w:rPr>
              <w:t>3</w:t>
            </w:r>
          </w:p>
        </w:tc>
        <w:tc>
          <w:tcPr>
            <w:tcW w:w="821" w:type="pct"/>
            <w:tcBorders>
              <w:top w:val="single" w:sz="4" w:space="0" w:color="auto"/>
              <w:left w:val="single" w:sz="4" w:space="0" w:color="auto"/>
              <w:bottom w:val="single" w:sz="4" w:space="0" w:color="auto"/>
              <w:right w:val="single" w:sz="4" w:space="0" w:color="auto"/>
            </w:tcBorders>
            <w:vAlign w:val="center"/>
          </w:tcPr>
          <w:p w14:paraId="076E00E8" w14:textId="5CFA75F3" w:rsidR="00CA5F1E" w:rsidRDefault="00CA5F1E" w:rsidP="00CA5F1E">
            <w:pPr>
              <w:spacing w:line="360" w:lineRule="auto"/>
              <w:jc w:val="center"/>
              <w:rPr>
                <w:rFonts w:ascii="宋体" w:hAnsi="宋体"/>
                <w:kern w:val="0"/>
                <w:sz w:val="24"/>
                <w:szCs w:val="24"/>
              </w:rPr>
            </w:pPr>
            <w:r>
              <w:rPr>
                <w:rFonts w:ascii="宋体" w:hAnsi="宋体" w:hint="eastAsia"/>
                <w:kern w:val="0"/>
                <w:sz w:val="24"/>
                <w:szCs w:val="24"/>
              </w:rPr>
              <w:t>开标、评标</w:t>
            </w:r>
          </w:p>
        </w:tc>
        <w:tc>
          <w:tcPr>
            <w:tcW w:w="1206" w:type="pct"/>
            <w:tcBorders>
              <w:top w:val="single" w:sz="4" w:space="0" w:color="auto"/>
              <w:left w:val="single" w:sz="4" w:space="0" w:color="auto"/>
              <w:bottom w:val="single" w:sz="4" w:space="0" w:color="auto"/>
              <w:right w:val="single" w:sz="4" w:space="0" w:color="auto"/>
            </w:tcBorders>
            <w:vAlign w:val="center"/>
          </w:tcPr>
          <w:p w14:paraId="22257AE8" w14:textId="7FA006DE" w:rsidR="00CA5F1E" w:rsidRDefault="00CA5F1E" w:rsidP="00CA5F1E">
            <w:pPr>
              <w:spacing w:line="360" w:lineRule="auto"/>
              <w:jc w:val="center"/>
              <w:rPr>
                <w:rFonts w:ascii="宋体" w:hAnsi="宋体"/>
                <w:kern w:val="0"/>
                <w:sz w:val="24"/>
                <w:szCs w:val="24"/>
              </w:rPr>
            </w:pPr>
            <w:r>
              <w:rPr>
                <w:rFonts w:ascii="宋体" w:hAnsi="宋体" w:hint="eastAsia"/>
                <w:kern w:val="0"/>
                <w:sz w:val="24"/>
                <w:szCs w:val="24"/>
              </w:rPr>
              <w:t xml:space="preserve">2022年 </w:t>
            </w:r>
            <w:r>
              <w:rPr>
                <w:rFonts w:ascii="宋体" w:hAnsi="宋体"/>
                <w:kern w:val="0"/>
                <w:sz w:val="24"/>
                <w:szCs w:val="24"/>
              </w:rPr>
              <w:t>9</w:t>
            </w:r>
            <w:r>
              <w:rPr>
                <w:rFonts w:ascii="宋体" w:hAnsi="宋体" w:hint="eastAsia"/>
                <w:kern w:val="0"/>
                <w:sz w:val="24"/>
                <w:szCs w:val="24"/>
              </w:rPr>
              <w:t xml:space="preserve">月 </w:t>
            </w:r>
            <w:r>
              <w:rPr>
                <w:rFonts w:ascii="宋体" w:hAnsi="宋体"/>
                <w:kern w:val="0"/>
                <w:sz w:val="24"/>
                <w:szCs w:val="24"/>
              </w:rPr>
              <w:t>13</w:t>
            </w:r>
            <w:r>
              <w:rPr>
                <w:rFonts w:ascii="宋体" w:hAnsi="宋体" w:hint="eastAsia"/>
                <w:kern w:val="0"/>
                <w:sz w:val="24"/>
                <w:szCs w:val="24"/>
              </w:rPr>
              <w:t xml:space="preserve"> 日</w:t>
            </w:r>
          </w:p>
        </w:tc>
        <w:tc>
          <w:tcPr>
            <w:tcW w:w="2607" w:type="pct"/>
            <w:tcBorders>
              <w:top w:val="single" w:sz="4" w:space="0" w:color="auto"/>
              <w:left w:val="single" w:sz="4" w:space="0" w:color="auto"/>
              <w:bottom w:val="single" w:sz="4" w:space="0" w:color="auto"/>
              <w:right w:val="single" w:sz="4" w:space="0" w:color="auto"/>
            </w:tcBorders>
            <w:vAlign w:val="center"/>
          </w:tcPr>
          <w:p w14:paraId="12E8D9B8" w14:textId="2E68ACE0" w:rsidR="00CA5F1E" w:rsidRDefault="00CA5F1E" w:rsidP="00CA5F1E">
            <w:pPr>
              <w:spacing w:line="360" w:lineRule="auto"/>
              <w:jc w:val="center"/>
              <w:rPr>
                <w:rFonts w:ascii="宋体" w:hAnsi="宋体"/>
                <w:kern w:val="0"/>
                <w:sz w:val="24"/>
                <w:szCs w:val="24"/>
              </w:rPr>
            </w:pPr>
            <w:r>
              <w:rPr>
                <w:rFonts w:ascii="宋体" w:hAnsi="宋体" w:cs="宋体" w:hint="eastAsia"/>
                <w:sz w:val="24"/>
                <w:szCs w:val="24"/>
              </w:rPr>
              <w:t>开标时间地点：在深圳市福田区深南大道深铁置业大厦进行线上开评标</w:t>
            </w:r>
          </w:p>
        </w:tc>
      </w:tr>
    </w:tbl>
    <w:p w14:paraId="1DE34AE8" w14:textId="77777777" w:rsidR="0083242C" w:rsidRDefault="00CA5F1E">
      <w:pPr>
        <w:pStyle w:val="a3"/>
        <w:spacing w:line="360" w:lineRule="auto"/>
        <w:ind w:leftChars="0" w:left="0"/>
        <w:rPr>
          <w:rFonts w:ascii="宋体" w:hAnsi="宋体"/>
          <w:sz w:val="24"/>
          <w:szCs w:val="24"/>
        </w:rPr>
      </w:pPr>
      <w:r>
        <w:rPr>
          <w:rFonts w:ascii="宋体" w:hAnsi="宋体" w:hint="eastAsia"/>
          <w:sz w:val="24"/>
          <w:szCs w:val="24"/>
        </w:rPr>
        <w:t>注：以上地点有可能变动。如有变动，以比选人的最新通知为准。</w:t>
      </w:r>
    </w:p>
    <w:p w14:paraId="33BD7794" w14:textId="77777777" w:rsidR="0083242C" w:rsidRDefault="00CA5F1E">
      <w:pPr>
        <w:keepNext/>
        <w:keepLines/>
        <w:tabs>
          <w:tab w:val="left" w:pos="1260"/>
        </w:tabs>
        <w:adjustRightInd w:val="0"/>
        <w:spacing w:before="260" w:line="360" w:lineRule="auto"/>
        <w:ind w:firstLineChars="200" w:firstLine="482"/>
        <w:textAlignment w:val="baseline"/>
        <w:outlineLvl w:val="2"/>
        <w:rPr>
          <w:rFonts w:ascii="宋体" w:hAnsi="宋体"/>
          <w:b/>
          <w:kern w:val="0"/>
          <w:sz w:val="24"/>
          <w:szCs w:val="24"/>
        </w:rPr>
      </w:pPr>
      <w:bookmarkStart w:id="43" w:name="_Toc518494123"/>
      <w:bookmarkStart w:id="44" w:name="_Toc57731958"/>
      <w:r>
        <w:rPr>
          <w:rFonts w:ascii="宋体" w:hAnsi="宋体" w:hint="eastAsia"/>
          <w:b/>
          <w:kern w:val="0"/>
          <w:sz w:val="24"/>
          <w:szCs w:val="24"/>
        </w:rPr>
        <w:t>六、参选费用</w:t>
      </w:r>
      <w:bookmarkEnd w:id="43"/>
      <w:bookmarkEnd w:id="44"/>
    </w:p>
    <w:p w14:paraId="06A145AE" w14:textId="77777777" w:rsidR="0083242C" w:rsidRDefault="00CA5F1E">
      <w:pPr>
        <w:pStyle w:val="a3"/>
        <w:spacing w:line="360" w:lineRule="auto"/>
        <w:ind w:leftChars="0" w:left="0" w:firstLineChars="200" w:firstLine="480"/>
        <w:rPr>
          <w:rFonts w:ascii="宋体" w:hAnsi="宋体"/>
          <w:sz w:val="24"/>
          <w:szCs w:val="24"/>
        </w:rPr>
      </w:pPr>
      <w:r>
        <w:rPr>
          <w:rFonts w:ascii="宋体" w:hAnsi="宋体" w:hint="eastAsia"/>
          <w:sz w:val="24"/>
          <w:szCs w:val="24"/>
        </w:rPr>
        <w:t>参选人应承担所有与准备和参加参选有关的费用。无论参选的结果如何，参选人均自行承担因参加参选而发生的一切费用。</w:t>
      </w:r>
    </w:p>
    <w:p w14:paraId="73FAE0AD" w14:textId="77777777" w:rsidR="0083242C" w:rsidRDefault="00CA5F1E">
      <w:pPr>
        <w:keepNext/>
        <w:keepLines/>
        <w:tabs>
          <w:tab w:val="left" w:pos="1260"/>
        </w:tabs>
        <w:adjustRightInd w:val="0"/>
        <w:spacing w:line="360" w:lineRule="auto"/>
        <w:ind w:firstLineChars="200" w:firstLine="482"/>
        <w:textAlignment w:val="baseline"/>
        <w:outlineLvl w:val="2"/>
        <w:rPr>
          <w:rFonts w:ascii="宋体" w:hAnsi="宋体"/>
          <w:b/>
          <w:kern w:val="0"/>
          <w:sz w:val="24"/>
          <w:szCs w:val="24"/>
        </w:rPr>
      </w:pPr>
      <w:bookmarkStart w:id="45" w:name="_Toc57731959"/>
      <w:bookmarkStart w:id="46" w:name="_Toc518494124"/>
      <w:r>
        <w:rPr>
          <w:rFonts w:ascii="宋体" w:hAnsi="宋体" w:hint="eastAsia"/>
          <w:b/>
          <w:kern w:val="0"/>
          <w:sz w:val="24"/>
          <w:szCs w:val="24"/>
        </w:rPr>
        <w:t>七、参选报价限价</w:t>
      </w:r>
      <w:bookmarkEnd w:id="45"/>
      <w:bookmarkEnd w:id="46"/>
    </w:p>
    <w:p w14:paraId="7A8A3D16" w14:textId="77777777" w:rsidR="0083242C" w:rsidRDefault="00CA5F1E">
      <w:pPr>
        <w:pStyle w:val="ac"/>
        <w:tabs>
          <w:tab w:val="right" w:pos="9026"/>
        </w:tabs>
        <w:spacing w:line="360" w:lineRule="auto"/>
        <w:ind w:firstLineChars="200" w:firstLine="480"/>
        <w:rPr>
          <w:rFonts w:hAnsi="宋体"/>
          <w:sz w:val="24"/>
          <w:szCs w:val="24"/>
        </w:rPr>
      </w:pPr>
      <w:r>
        <w:rPr>
          <w:rFonts w:hAnsi="宋体" w:hint="eastAsia"/>
          <w:sz w:val="24"/>
          <w:szCs w:val="24"/>
        </w:rPr>
        <w:t>本次参选报价总费用最高限价为人民币</w:t>
      </w:r>
      <w:r>
        <w:rPr>
          <w:rFonts w:hAnsi="宋体" w:hint="eastAsia"/>
          <w:b/>
          <w:bCs/>
          <w:sz w:val="24"/>
          <w:szCs w:val="24"/>
          <w:u w:val="single"/>
        </w:rPr>
        <w:t>62万元</w:t>
      </w:r>
      <w:r>
        <w:rPr>
          <w:rFonts w:hAnsi="宋体" w:hint="eastAsia"/>
          <w:sz w:val="24"/>
          <w:szCs w:val="24"/>
        </w:rPr>
        <w:t>（含税）。参选人报价高于总额最高上限价将作为无效标处理。</w:t>
      </w:r>
    </w:p>
    <w:p w14:paraId="24567918" w14:textId="77777777" w:rsidR="0083242C" w:rsidRDefault="00CA5F1E">
      <w:pPr>
        <w:pStyle w:val="20"/>
        <w:spacing w:after="0" w:line="360" w:lineRule="auto"/>
        <w:rPr>
          <w:szCs w:val="28"/>
        </w:rPr>
      </w:pPr>
      <w:r>
        <w:rPr>
          <w:rFonts w:hint="eastAsia"/>
        </w:rPr>
        <w:br w:type="page"/>
      </w:r>
      <w:bookmarkStart w:id="47" w:name="_Toc57731960"/>
      <w:r>
        <w:rPr>
          <w:rFonts w:ascii="宋体" w:eastAsia="宋体" w:hAnsi="宋体" w:hint="eastAsia"/>
          <w:b/>
          <w:szCs w:val="28"/>
        </w:rPr>
        <w:t>第二章  比选文件</w:t>
      </w:r>
      <w:bookmarkEnd w:id="47"/>
    </w:p>
    <w:p w14:paraId="24704A30" w14:textId="77777777" w:rsidR="0083242C" w:rsidRDefault="00CA5F1E">
      <w:pPr>
        <w:keepNext/>
        <w:keepLines/>
        <w:tabs>
          <w:tab w:val="left" w:pos="1260"/>
        </w:tabs>
        <w:adjustRightInd w:val="0"/>
        <w:spacing w:line="360" w:lineRule="auto"/>
        <w:ind w:firstLineChars="200" w:firstLine="482"/>
        <w:textAlignment w:val="baseline"/>
        <w:outlineLvl w:val="2"/>
        <w:rPr>
          <w:rFonts w:ascii="宋体" w:hAnsi="宋体"/>
          <w:b/>
          <w:kern w:val="0"/>
          <w:sz w:val="24"/>
          <w:szCs w:val="24"/>
        </w:rPr>
      </w:pPr>
      <w:bookmarkStart w:id="48" w:name="_Toc57731961"/>
      <w:bookmarkStart w:id="49" w:name="_Toc518494126"/>
      <w:r>
        <w:rPr>
          <w:rFonts w:ascii="宋体" w:hAnsi="宋体" w:hint="eastAsia"/>
          <w:b/>
          <w:kern w:val="0"/>
          <w:sz w:val="24"/>
          <w:szCs w:val="24"/>
        </w:rPr>
        <w:t>一、比选文件的构成</w:t>
      </w:r>
      <w:bookmarkEnd w:id="48"/>
      <w:bookmarkEnd w:id="49"/>
    </w:p>
    <w:p w14:paraId="02DADD52" w14:textId="77777777" w:rsidR="0083242C" w:rsidRDefault="00CA5F1E">
      <w:pPr>
        <w:pStyle w:val="a3"/>
        <w:tabs>
          <w:tab w:val="left" w:pos="1050"/>
        </w:tabs>
        <w:spacing w:line="360" w:lineRule="auto"/>
        <w:ind w:leftChars="0" w:left="0" w:firstLineChars="200" w:firstLine="480"/>
        <w:rPr>
          <w:rFonts w:ascii="宋体" w:hAnsi="宋体"/>
          <w:sz w:val="24"/>
        </w:rPr>
      </w:pPr>
      <w:r>
        <w:rPr>
          <w:rFonts w:ascii="宋体" w:hAnsi="宋体" w:hint="eastAsia"/>
          <w:sz w:val="24"/>
        </w:rPr>
        <w:t>比选文件用以阐明所需参选须知、评定标程序、</w:t>
      </w:r>
      <w:r>
        <w:rPr>
          <w:rFonts w:hAnsi="宋体" w:hint="eastAsia"/>
          <w:b/>
          <w:bCs/>
          <w:sz w:val="24"/>
          <w:szCs w:val="24"/>
          <w:u w:val="single"/>
        </w:rPr>
        <w:t>松岗沙浦围、光明新湖、坪山坑</w:t>
      </w:r>
      <w:proofErr w:type="gramStart"/>
      <w:r>
        <w:rPr>
          <w:rFonts w:hAnsi="宋体" w:hint="eastAsia"/>
          <w:b/>
          <w:bCs/>
          <w:sz w:val="24"/>
          <w:szCs w:val="24"/>
          <w:u w:val="single"/>
        </w:rPr>
        <w:t>梓</w:t>
      </w:r>
      <w:proofErr w:type="gramEnd"/>
      <w:r>
        <w:rPr>
          <w:rFonts w:hAnsi="宋体" w:hint="eastAsia"/>
          <w:b/>
          <w:bCs/>
          <w:sz w:val="24"/>
          <w:szCs w:val="24"/>
          <w:u w:val="single"/>
        </w:rPr>
        <w:t>、大运、上屋北（</w:t>
      </w:r>
      <w:r>
        <w:rPr>
          <w:rFonts w:hAnsi="宋体" w:hint="eastAsia"/>
          <w:b/>
          <w:bCs/>
          <w:sz w:val="24"/>
          <w:szCs w:val="24"/>
          <w:u w:val="single"/>
        </w:rPr>
        <w:t>A</w:t>
      </w:r>
      <w:r>
        <w:rPr>
          <w:rFonts w:hAnsi="宋体" w:hint="eastAsia"/>
          <w:b/>
          <w:bCs/>
          <w:sz w:val="24"/>
          <w:szCs w:val="24"/>
          <w:u w:val="single"/>
        </w:rPr>
        <w:t>地块）、机场东、登良东、</w:t>
      </w:r>
      <w:proofErr w:type="gramStart"/>
      <w:r>
        <w:rPr>
          <w:rFonts w:hAnsi="宋体" w:hint="eastAsia"/>
          <w:b/>
          <w:bCs/>
          <w:sz w:val="24"/>
          <w:szCs w:val="24"/>
          <w:u w:val="single"/>
        </w:rPr>
        <w:t>昂鹅项目</w:t>
      </w:r>
      <w:proofErr w:type="gramEnd"/>
      <w:r>
        <w:rPr>
          <w:rFonts w:hAnsi="宋体" w:hint="eastAsia"/>
          <w:b/>
          <w:bCs/>
          <w:sz w:val="24"/>
          <w:szCs w:val="24"/>
          <w:u w:val="single"/>
        </w:rPr>
        <w:t>用水节水评估服务</w:t>
      </w:r>
      <w:r>
        <w:rPr>
          <w:rFonts w:ascii="宋体" w:hAnsi="宋体" w:hint="eastAsia"/>
          <w:sz w:val="24"/>
        </w:rPr>
        <w:t>工作任务及要求、合同条款等，比选文件由下述部分组成：</w:t>
      </w:r>
    </w:p>
    <w:p w14:paraId="21694A03" w14:textId="77777777" w:rsidR="0083242C" w:rsidRDefault="00CA5F1E">
      <w:pPr>
        <w:adjustRightInd w:val="0"/>
        <w:snapToGrid w:val="0"/>
        <w:spacing w:line="360" w:lineRule="auto"/>
        <w:ind w:left="479"/>
        <w:rPr>
          <w:rFonts w:eastAsia="Times New Roman"/>
          <w:sz w:val="24"/>
          <w:szCs w:val="32"/>
        </w:rPr>
      </w:pPr>
      <w:bookmarkStart w:id="50" w:name="_Toc197404903"/>
      <w:bookmarkStart w:id="51" w:name="_Toc57731962"/>
      <w:bookmarkStart w:id="52" w:name="_Toc518494127"/>
      <w:r>
        <w:rPr>
          <w:rFonts w:ascii="宋体" w:hAnsi="宋体" w:cs="宋体" w:hint="eastAsia"/>
          <w:sz w:val="24"/>
          <w:szCs w:val="32"/>
        </w:rPr>
        <w:t>致参选人</w:t>
      </w:r>
    </w:p>
    <w:p w14:paraId="5F4929E9" w14:textId="77777777" w:rsidR="0083242C" w:rsidRDefault="00CA5F1E">
      <w:pPr>
        <w:adjustRightInd w:val="0"/>
        <w:snapToGrid w:val="0"/>
        <w:spacing w:line="360" w:lineRule="auto"/>
        <w:ind w:left="479"/>
        <w:rPr>
          <w:rFonts w:eastAsia="Times New Roman"/>
          <w:sz w:val="24"/>
          <w:szCs w:val="32"/>
        </w:rPr>
      </w:pPr>
      <w:r>
        <w:rPr>
          <w:rFonts w:ascii="宋体" w:hAnsi="宋体" w:cs="宋体" w:hint="eastAsia"/>
          <w:sz w:val="24"/>
          <w:szCs w:val="32"/>
        </w:rPr>
        <w:t>参选文件无效和废标的情形摘要</w:t>
      </w:r>
    </w:p>
    <w:p w14:paraId="14D9B1CE" w14:textId="77777777" w:rsidR="0083242C" w:rsidRDefault="00CA5F1E">
      <w:pPr>
        <w:adjustRightInd w:val="0"/>
        <w:snapToGrid w:val="0"/>
        <w:spacing w:line="360" w:lineRule="auto"/>
        <w:ind w:left="479"/>
        <w:rPr>
          <w:rFonts w:eastAsia="Times New Roman"/>
          <w:sz w:val="24"/>
          <w:szCs w:val="32"/>
        </w:rPr>
      </w:pPr>
      <w:r>
        <w:rPr>
          <w:rFonts w:ascii="宋体" w:hAnsi="宋体" w:cs="宋体" w:hint="eastAsia"/>
          <w:sz w:val="24"/>
          <w:szCs w:val="32"/>
        </w:rPr>
        <w:t>第一篇</w:t>
      </w:r>
      <w:r>
        <w:rPr>
          <w:rFonts w:eastAsia="Times New Roman" w:hint="eastAsia"/>
          <w:sz w:val="24"/>
          <w:szCs w:val="32"/>
        </w:rPr>
        <w:t xml:space="preserve"> </w:t>
      </w:r>
      <w:r>
        <w:rPr>
          <w:rFonts w:ascii="宋体" w:hAnsi="宋体" w:cs="宋体" w:hint="eastAsia"/>
          <w:sz w:val="24"/>
          <w:szCs w:val="32"/>
        </w:rPr>
        <w:t>参选须知</w:t>
      </w:r>
    </w:p>
    <w:p w14:paraId="7E86DD5C" w14:textId="77777777" w:rsidR="0083242C" w:rsidRDefault="00CA5F1E">
      <w:pPr>
        <w:adjustRightInd w:val="0"/>
        <w:snapToGrid w:val="0"/>
        <w:spacing w:line="360" w:lineRule="auto"/>
        <w:ind w:left="479"/>
        <w:rPr>
          <w:rFonts w:eastAsia="Times New Roman"/>
          <w:sz w:val="24"/>
          <w:szCs w:val="32"/>
        </w:rPr>
      </w:pPr>
      <w:r>
        <w:rPr>
          <w:rFonts w:ascii="宋体" w:hAnsi="宋体" w:cs="宋体" w:hint="eastAsia"/>
          <w:sz w:val="24"/>
          <w:szCs w:val="32"/>
        </w:rPr>
        <w:t>第二篇</w:t>
      </w:r>
      <w:r>
        <w:rPr>
          <w:rFonts w:eastAsia="Times New Roman" w:hint="eastAsia"/>
          <w:sz w:val="24"/>
          <w:szCs w:val="32"/>
        </w:rPr>
        <w:t xml:space="preserve"> </w:t>
      </w:r>
      <w:r>
        <w:rPr>
          <w:rFonts w:ascii="宋体" w:hAnsi="宋体" w:cs="宋体" w:hint="eastAsia"/>
          <w:sz w:val="24"/>
          <w:szCs w:val="32"/>
        </w:rPr>
        <w:t>参选文件格式</w:t>
      </w:r>
    </w:p>
    <w:p w14:paraId="16E7151A" w14:textId="77777777" w:rsidR="0083242C" w:rsidRDefault="00CA5F1E">
      <w:pPr>
        <w:adjustRightInd w:val="0"/>
        <w:snapToGrid w:val="0"/>
        <w:spacing w:line="360" w:lineRule="auto"/>
        <w:ind w:left="479"/>
        <w:rPr>
          <w:rFonts w:eastAsia="Times New Roman"/>
          <w:sz w:val="24"/>
          <w:szCs w:val="32"/>
        </w:rPr>
      </w:pPr>
      <w:r>
        <w:rPr>
          <w:rFonts w:ascii="宋体" w:hAnsi="宋体" w:cs="宋体" w:hint="eastAsia"/>
          <w:sz w:val="24"/>
          <w:szCs w:val="32"/>
        </w:rPr>
        <w:t>第三篇</w:t>
      </w:r>
      <w:r>
        <w:rPr>
          <w:rFonts w:eastAsia="Times New Roman" w:hint="eastAsia"/>
          <w:sz w:val="24"/>
          <w:szCs w:val="32"/>
        </w:rPr>
        <w:t xml:space="preserve"> </w:t>
      </w:r>
      <w:r>
        <w:rPr>
          <w:rFonts w:ascii="宋体" w:hAnsi="宋体" w:cs="宋体" w:hint="eastAsia"/>
          <w:sz w:val="24"/>
          <w:szCs w:val="32"/>
        </w:rPr>
        <w:t>合同条款</w:t>
      </w:r>
    </w:p>
    <w:p w14:paraId="3A213188" w14:textId="77777777" w:rsidR="0083242C" w:rsidRDefault="00CA5F1E">
      <w:pPr>
        <w:keepNext/>
        <w:keepLines/>
        <w:tabs>
          <w:tab w:val="left" w:pos="1260"/>
        </w:tabs>
        <w:adjustRightInd w:val="0"/>
        <w:spacing w:line="360" w:lineRule="auto"/>
        <w:ind w:firstLineChars="200" w:firstLine="482"/>
        <w:textAlignment w:val="baseline"/>
        <w:outlineLvl w:val="2"/>
        <w:rPr>
          <w:rFonts w:ascii="宋体" w:hAnsi="宋体"/>
          <w:b/>
          <w:kern w:val="0"/>
          <w:sz w:val="24"/>
          <w:szCs w:val="24"/>
        </w:rPr>
      </w:pPr>
      <w:r>
        <w:rPr>
          <w:rFonts w:ascii="宋体" w:hAnsi="宋体" w:hint="eastAsia"/>
          <w:b/>
          <w:kern w:val="0"/>
          <w:sz w:val="24"/>
          <w:szCs w:val="24"/>
        </w:rPr>
        <w:t>二、比选文件的补遗、澄清、修改</w:t>
      </w:r>
      <w:bookmarkEnd w:id="50"/>
      <w:bookmarkEnd w:id="51"/>
      <w:bookmarkEnd w:id="52"/>
    </w:p>
    <w:p w14:paraId="2675F2E5"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1、参选人若对比</w:t>
      </w:r>
      <w:proofErr w:type="gramStart"/>
      <w:r>
        <w:rPr>
          <w:rFonts w:ascii="宋体" w:hAnsi="宋体" w:hint="eastAsia"/>
          <w:sz w:val="24"/>
          <w:szCs w:val="24"/>
        </w:rPr>
        <w:t>选文件</w:t>
      </w:r>
      <w:proofErr w:type="gramEnd"/>
      <w:r>
        <w:rPr>
          <w:rFonts w:ascii="宋体" w:hAnsi="宋体" w:hint="eastAsia"/>
          <w:sz w:val="24"/>
          <w:szCs w:val="24"/>
        </w:rPr>
        <w:t>有疑问，需要比选人予以澄清，</w:t>
      </w:r>
      <w:r>
        <w:rPr>
          <w:rFonts w:ascii="宋体" w:hAnsi="宋体" w:hint="eastAsia"/>
          <w:kern w:val="0"/>
          <w:sz w:val="24"/>
          <w:szCs w:val="24"/>
        </w:rPr>
        <w:t>应于</w:t>
      </w:r>
      <w:r>
        <w:rPr>
          <w:rFonts w:ascii="宋体" w:hAnsi="宋体" w:hint="eastAsia"/>
          <w:b/>
          <w:kern w:val="0"/>
          <w:sz w:val="24"/>
          <w:szCs w:val="24"/>
          <w:u w:val="single"/>
        </w:rPr>
        <w:t>参选截止日</w:t>
      </w:r>
      <w:r>
        <w:rPr>
          <w:rFonts w:ascii="宋体" w:hAnsi="宋体" w:hint="eastAsia"/>
          <w:b/>
          <w:sz w:val="24"/>
          <w:szCs w:val="24"/>
          <w:u w:val="single"/>
        </w:rPr>
        <w:t>5日前</w:t>
      </w:r>
      <w:r>
        <w:rPr>
          <w:rFonts w:ascii="宋体" w:hAnsi="宋体" w:hint="eastAsia"/>
          <w:sz w:val="24"/>
          <w:szCs w:val="24"/>
        </w:rPr>
        <w:t>以书面形式向比选人提出，送至比选文件“致参选人”中写明的比选人地址。不论是比选人根据需要主动对比</w:t>
      </w:r>
      <w:proofErr w:type="gramStart"/>
      <w:r>
        <w:rPr>
          <w:rFonts w:ascii="宋体" w:hAnsi="宋体" w:hint="eastAsia"/>
          <w:sz w:val="24"/>
          <w:szCs w:val="24"/>
        </w:rPr>
        <w:t>选文件</w:t>
      </w:r>
      <w:proofErr w:type="gramEnd"/>
      <w:r>
        <w:rPr>
          <w:rFonts w:ascii="宋体" w:hAnsi="宋体" w:hint="eastAsia"/>
          <w:sz w:val="24"/>
          <w:szCs w:val="24"/>
        </w:rPr>
        <w:t>进行必要的澄清或是根据参选人的要求对比</w:t>
      </w:r>
      <w:proofErr w:type="gramStart"/>
      <w:r>
        <w:rPr>
          <w:rFonts w:ascii="宋体" w:hAnsi="宋体" w:hint="eastAsia"/>
          <w:sz w:val="24"/>
          <w:szCs w:val="24"/>
        </w:rPr>
        <w:t>选文件</w:t>
      </w:r>
      <w:proofErr w:type="gramEnd"/>
      <w:r>
        <w:rPr>
          <w:rFonts w:ascii="宋体" w:hAnsi="宋体" w:hint="eastAsia"/>
          <w:sz w:val="24"/>
          <w:szCs w:val="24"/>
        </w:rPr>
        <w:t>做出澄清，比选人的补遗文件都将在</w:t>
      </w:r>
      <w:r>
        <w:rPr>
          <w:rFonts w:ascii="宋体" w:hAnsi="宋体" w:hint="eastAsia"/>
          <w:b/>
          <w:kern w:val="0"/>
          <w:sz w:val="24"/>
          <w:szCs w:val="24"/>
          <w:u w:val="single"/>
        </w:rPr>
        <w:t>参选截止日3日前在“</w:t>
      </w:r>
      <w:r>
        <w:rPr>
          <w:rFonts w:ascii="宋体" w:hAnsi="宋体" w:hint="eastAsia"/>
          <w:kern w:val="0"/>
          <w:sz w:val="24"/>
          <w:szCs w:val="24"/>
        </w:rPr>
        <w:t>深铁招采网、深圳地铁官网、国资委阳光采购平台、深铁置业微信订阅号</w:t>
      </w:r>
      <w:r>
        <w:rPr>
          <w:rFonts w:ascii="宋体" w:hAnsi="宋体" w:hint="eastAsia"/>
          <w:sz w:val="24"/>
          <w:szCs w:val="24"/>
        </w:rPr>
        <w:t>”向所有参选人公示。比选文件的补遗作为比选文件的组成部分，具有约束力。参选人应随时查看</w:t>
      </w:r>
      <w:r>
        <w:rPr>
          <w:rFonts w:ascii="宋体" w:hAnsi="宋体" w:hint="eastAsia"/>
          <w:b/>
          <w:kern w:val="0"/>
          <w:sz w:val="24"/>
          <w:szCs w:val="24"/>
        </w:rPr>
        <w:t>“</w:t>
      </w:r>
      <w:r>
        <w:rPr>
          <w:rFonts w:ascii="宋体" w:hAnsi="宋体" w:hint="eastAsia"/>
          <w:kern w:val="0"/>
          <w:sz w:val="24"/>
          <w:szCs w:val="24"/>
        </w:rPr>
        <w:t>深铁招采网、深圳地铁官网、国资委阳光采购平台、深铁置业微信订阅号</w:t>
      </w:r>
      <w:r>
        <w:rPr>
          <w:rFonts w:ascii="宋体" w:hAnsi="宋体" w:hint="eastAsia"/>
          <w:sz w:val="24"/>
          <w:szCs w:val="24"/>
        </w:rPr>
        <w:t>”中有关该项目补遗文件的信息。否则，由此导致的不利后果由参选人自负。比选文件的补遗作为比选文件的组成部分，具有约束力。</w:t>
      </w:r>
    </w:p>
    <w:p w14:paraId="15F3EF6B" w14:textId="77777777" w:rsidR="0083242C" w:rsidRDefault="00CA5F1E">
      <w:pPr>
        <w:spacing w:line="360" w:lineRule="auto"/>
        <w:ind w:firstLineChars="200" w:firstLine="480"/>
        <w:rPr>
          <w:rFonts w:ascii="宋体" w:hAnsi="宋体"/>
          <w:sz w:val="24"/>
        </w:rPr>
      </w:pPr>
      <w:r>
        <w:rPr>
          <w:rFonts w:ascii="宋体" w:hAnsi="宋体" w:hint="eastAsia"/>
          <w:sz w:val="24"/>
          <w:szCs w:val="24"/>
        </w:rPr>
        <w:t>2、</w:t>
      </w:r>
      <w:r>
        <w:rPr>
          <w:rFonts w:ascii="宋体" w:hAnsi="宋体" w:hint="eastAsia"/>
          <w:sz w:val="24"/>
        </w:rPr>
        <w:t>比选人对在</w:t>
      </w:r>
      <w:r>
        <w:rPr>
          <w:rFonts w:ascii="宋体" w:hAnsi="宋体" w:hint="eastAsia"/>
          <w:b/>
          <w:kern w:val="0"/>
          <w:sz w:val="24"/>
          <w:szCs w:val="24"/>
          <w:u w:val="single"/>
        </w:rPr>
        <w:t>参选截止日</w:t>
      </w:r>
      <w:r>
        <w:rPr>
          <w:rFonts w:ascii="宋体" w:hAnsi="宋体" w:hint="eastAsia"/>
          <w:b/>
          <w:sz w:val="24"/>
          <w:szCs w:val="24"/>
          <w:u w:val="single"/>
        </w:rPr>
        <w:t>5日</w:t>
      </w:r>
      <w:r>
        <w:rPr>
          <w:rFonts w:ascii="宋体" w:hAnsi="宋体" w:hint="eastAsia"/>
          <w:b/>
          <w:kern w:val="0"/>
          <w:sz w:val="24"/>
          <w:szCs w:val="24"/>
          <w:u w:val="single"/>
        </w:rPr>
        <w:t>前</w:t>
      </w:r>
      <w:r>
        <w:rPr>
          <w:rFonts w:ascii="宋体" w:hAnsi="宋体" w:hint="eastAsia"/>
          <w:sz w:val="24"/>
        </w:rPr>
        <w:t>收到的以书面函件的方式要求澄清的问题，将视具体情况进行澄清，比选人的澄清将</w:t>
      </w:r>
      <w:r>
        <w:rPr>
          <w:rFonts w:ascii="宋体" w:hAnsi="宋体" w:hint="eastAsia"/>
          <w:kern w:val="0"/>
          <w:sz w:val="24"/>
          <w:szCs w:val="24"/>
          <w:u w:val="single"/>
        </w:rPr>
        <w:t>通</w:t>
      </w:r>
      <w:r>
        <w:rPr>
          <w:rFonts w:ascii="宋体" w:hAnsi="宋体" w:hint="eastAsia"/>
          <w:sz w:val="24"/>
          <w:szCs w:val="24"/>
        </w:rPr>
        <w:t>过</w:t>
      </w:r>
      <w:r>
        <w:rPr>
          <w:rFonts w:ascii="宋体" w:hAnsi="宋体" w:hint="eastAsia"/>
          <w:b/>
          <w:kern w:val="0"/>
          <w:sz w:val="24"/>
          <w:szCs w:val="24"/>
        </w:rPr>
        <w:t>“</w:t>
      </w:r>
      <w:r>
        <w:rPr>
          <w:rFonts w:ascii="宋体" w:hAnsi="宋体" w:hint="eastAsia"/>
          <w:kern w:val="0"/>
          <w:sz w:val="24"/>
          <w:szCs w:val="24"/>
        </w:rPr>
        <w:t>深铁招采网、深圳地铁官网、国资委阳光采购平台、深铁置业微信订阅号</w:t>
      </w:r>
      <w:r>
        <w:rPr>
          <w:rFonts w:ascii="宋体" w:hAnsi="宋体" w:hint="eastAsia"/>
          <w:sz w:val="24"/>
          <w:szCs w:val="24"/>
        </w:rPr>
        <w:t>”向所有参选人公示。</w:t>
      </w:r>
      <w:r>
        <w:rPr>
          <w:rFonts w:ascii="宋体" w:hAnsi="宋体" w:hint="eastAsia"/>
          <w:sz w:val="24"/>
        </w:rPr>
        <w:t>如比选人认为参选人所提出的问题已在比选文件中明确说明，或可以根据比选文件做出明确的推断，比选人将不再予以澄清。</w:t>
      </w:r>
    </w:p>
    <w:p w14:paraId="4A34A680" w14:textId="77777777" w:rsidR="0083242C" w:rsidRDefault="00CA5F1E">
      <w:pPr>
        <w:spacing w:line="360" w:lineRule="auto"/>
        <w:rPr>
          <w:rFonts w:ascii="宋体" w:hAnsi="宋体"/>
          <w:sz w:val="24"/>
          <w:szCs w:val="24"/>
        </w:rPr>
      </w:pPr>
      <w:r>
        <w:rPr>
          <w:rFonts w:ascii="宋体" w:hAnsi="宋体" w:hint="eastAsia"/>
          <w:sz w:val="24"/>
        </w:rPr>
        <w:t xml:space="preserve">    3、</w:t>
      </w:r>
      <w:r>
        <w:rPr>
          <w:rFonts w:ascii="宋体" w:hAnsi="宋体" w:hint="eastAsia"/>
          <w:sz w:val="24"/>
          <w:szCs w:val="24"/>
        </w:rPr>
        <w:t>比选文件发出后，在</w:t>
      </w:r>
      <w:r>
        <w:rPr>
          <w:rFonts w:ascii="宋体" w:hAnsi="宋体" w:hint="eastAsia"/>
          <w:b/>
          <w:kern w:val="0"/>
          <w:sz w:val="24"/>
          <w:szCs w:val="24"/>
          <w:u w:val="single"/>
        </w:rPr>
        <w:t>参选截止日5日前</w:t>
      </w:r>
      <w:r>
        <w:rPr>
          <w:rFonts w:ascii="宋体" w:hAnsi="宋体" w:hint="eastAsia"/>
          <w:sz w:val="24"/>
          <w:szCs w:val="24"/>
        </w:rPr>
        <w:t>的任何时候，确需要变更比选文件内容的，比选人可主动或在解答参选人提出的澄清问题时对比</w:t>
      </w:r>
      <w:proofErr w:type="gramStart"/>
      <w:r>
        <w:rPr>
          <w:rFonts w:ascii="宋体" w:hAnsi="宋体" w:hint="eastAsia"/>
          <w:sz w:val="24"/>
          <w:szCs w:val="24"/>
        </w:rPr>
        <w:t>选文件</w:t>
      </w:r>
      <w:proofErr w:type="gramEnd"/>
      <w:r>
        <w:rPr>
          <w:rFonts w:ascii="宋体" w:hAnsi="宋体" w:hint="eastAsia"/>
          <w:sz w:val="24"/>
          <w:szCs w:val="24"/>
        </w:rPr>
        <w:t>进行修改。</w:t>
      </w:r>
    </w:p>
    <w:p w14:paraId="60E4530A" w14:textId="77777777" w:rsidR="0083242C" w:rsidRDefault="00CA5F1E">
      <w:pPr>
        <w:spacing w:line="360" w:lineRule="auto"/>
        <w:rPr>
          <w:rFonts w:ascii="宋体" w:hAnsi="宋体"/>
          <w:sz w:val="28"/>
        </w:rPr>
      </w:pPr>
      <w:r>
        <w:rPr>
          <w:rFonts w:ascii="宋体" w:hAnsi="宋体" w:hint="eastAsia"/>
          <w:sz w:val="24"/>
          <w:szCs w:val="24"/>
        </w:rPr>
        <w:t xml:space="preserve">    4、比选文件、比选文件补遗、澄清(答疑)、澄清(答疑)会议纪要、修改(补充)函件内容均以书面明确的内容为准。当比选文件、补遗、澄清(答疑)、纪要、修改(补充)函件内容相互矛盾时，以最后发出的为准。</w:t>
      </w:r>
    </w:p>
    <w:p w14:paraId="32529EF8" w14:textId="77777777" w:rsidR="0083242C" w:rsidRDefault="00CA5F1E">
      <w:pPr>
        <w:spacing w:line="360" w:lineRule="auto"/>
        <w:ind w:firstLine="480"/>
        <w:rPr>
          <w:rFonts w:ascii="宋体" w:hAnsi="宋体"/>
          <w:sz w:val="24"/>
          <w:szCs w:val="24"/>
        </w:rPr>
      </w:pPr>
      <w:r>
        <w:rPr>
          <w:rFonts w:ascii="宋体" w:hAnsi="宋体" w:hint="eastAsia"/>
          <w:sz w:val="24"/>
          <w:szCs w:val="24"/>
        </w:rPr>
        <w:t>5、为使参选人在编写参选文件时有充分时间对比</w:t>
      </w:r>
      <w:proofErr w:type="gramStart"/>
      <w:r>
        <w:rPr>
          <w:rFonts w:ascii="宋体" w:hAnsi="宋体" w:hint="eastAsia"/>
          <w:sz w:val="24"/>
          <w:szCs w:val="24"/>
        </w:rPr>
        <w:t>选文件</w:t>
      </w:r>
      <w:proofErr w:type="gramEnd"/>
      <w:r>
        <w:rPr>
          <w:rFonts w:ascii="宋体" w:hAnsi="宋体" w:hint="eastAsia"/>
          <w:sz w:val="24"/>
          <w:szCs w:val="24"/>
        </w:rPr>
        <w:t>的补遗、修改（补充）部分进行研究，比选人有权适当延长递交参选文件的截止日期。</w:t>
      </w:r>
    </w:p>
    <w:p w14:paraId="26A95EFF" w14:textId="77777777" w:rsidR="0083242C" w:rsidRDefault="00CA5F1E">
      <w:pPr>
        <w:pStyle w:val="20"/>
        <w:spacing w:after="0" w:line="360" w:lineRule="auto"/>
        <w:rPr>
          <w:rFonts w:ascii="宋体" w:eastAsia="宋体" w:hAnsi="宋体"/>
          <w:b/>
          <w:szCs w:val="28"/>
        </w:rPr>
      </w:pPr>
      <w:bookmarkStart w:id="53" w:name="_Toc57731963"/>
      <w:bookmarkStart w:id="54" w:name="_Toc518494128"/>
      <w:r>
        <w:rPr>
          <w:rFonts w:ascii="宋体" w:eastAsia="宋体" w:hAnsi="宋体" w:hint="eastAsia"/>
          <w:b/>
          <w:szCs w:val="28"/>
        </w:rPr>
        <w:t>第三章  参选文件的编写</w:t>
      </w:r>
      <w:bookmarkEnd w:id="53"/>
      <w:bookmarkEnd w:id="54"/>
    </w:p>
    <w:p w14:paraId="4AAE1A61" w14:textId="77777777" w:rsidR="0083242C" w:rsidRDefault="00CA5F1E">
      <w:pPr>
        <w:keepNext/>
        <w:keepLines/>
        <w:tabs>
          <w:tab w:val="left" w:pos="1260"/>
        </w:tabs>
        <w:adjustRightInd w:val="0"/>
        <w:spacing w:line="360" w:lineRule="auto"/>
        <w:ind w:firstLineChars="200" w:firstLine="482"/>
        <w:textAlignment w:val="baseline"/>
        <w:outlineLvl w:val="2"/>
        <w:rPr>
          <w:rFonts w:ascii="宋体" w:hAnsi="宋体"/>
          <w:b/>
          <w:kern w:val="0"/>
          <w:sz w:val="24"/>
          <w:szCs w:val="24"/>
        </w:rPr>
      </w:pPr>
      <w:bookmarkStart w:id="55" w:name="_Toc57731964"/>
      <w:bookmarkStart w:id="56" w:name="_Toc518494129"/>
      <w:bookmarkStart w:id="57" w:name="_Toc197404905"/>
      <w:r>
        <w:rPr>
          <w:rFonts w:ascii="宋体" w:hAnsi="宋体" w:hint="eastAsia"/>
          <w:b/>
          <w:kern w:val="0"/>
          <w:sz w:val="24"/>
          <w:szCs w:val="24"/>
        </w:rPr>
        <w:t>一、参选文件的组成及要求</w:t>
      </w:r>
      <w:bookmarkEnd w:id="55"/>
      <w:bookmarkEnd w:id="56"/>
      <w:bookmarkEnd w:id="57"/>
    </w:p>
    <w:p w14:paraId="1436C87E" w14:textId="77777777" w:rsidR="0083242C" w:rsidRDefault="00CA5F1E">
      <w:pPr>
        <w:pStyle w:val="a3"/>
        <w:tabs>
          <w:tab w:val="left" w:pos="945"/>
          <w:tab w:val="left" w:pos="1275"/>
        </w:tabs>
        <w:snapToGrid w:val="0"/>
        <w:spacing w:line="360" w:lineRule="auto"/>
        <w:ind w:leftChars="0" w:left="0" w:firstLineChars="200" w:firstLine="480"/>
        <w:jc w:val="left"/>
        <w:rPr>
          <w:rFonts w:ascii="宋体" w:hAnsi="宋体"/>
          <w:sz w:val="24"/>
          <w:szCs w:val="21"/>
        </w:rPr>
      </w:pPr>
      <w:r>
        <w:rPr>
          <w:rFonts w:ascii="宋体" w:hAnsi="宋体" w:hint="eastAsia"/>
          <w:sz w:val="24"/>
          <w:szCs w:val="21"/>
        </w:rPr>
        <w:t>参选人应仔细阅读比选文件的所有内容，按要求提供参选文件，并保证所提供的全部资料的真实性。</w:t>
      </w:r>
    </w:p>
    <w:p w14:paraId="14B647AB" w14:textId="77777777" w:rsidR="0083242C" w:rsidRDefault="00CA5F1E">
      <w:pPr>
        <w:pStyle w:val="a3"/>
        <w:tabs>
          <w:tab w:val="left" w:pos="945"/>
          <w:tab w:val="left" w:pos="1275"/>
        </w:tabs>
        <w:snapToGrid w:val="0"/>
        <w:spacing w:line="360" w:lineRule="auto"/>
        <w:ind w:leftChars="0" w:left="0" w:firstLineChars="200" w:firstLine="480"/>
        <w:jc w:val="left"/>
        <w:rPr>
          <w:rFonts w:ascii="宋体" w:hAnsi="宋体"/>
          <w:sz w:val="24"/>
          <w:szCs w:val="21"/>
        </w:rPr>
      </w:pPr>
      <w:r>
        <w:rPr>
          <w:rFonts w:ascii="宋体" w:hAnsi="宋体" w:hint="eastAsia"/>
          <w:sz w:val="24"/>
          <w:szCs w:val="21"/>
        </w:rPr>
        <w:t>参选文件格式要求：参选文件采用中文编写。</w:t>
      </w:r>
    </w:p>
    <w:p w14:paraId="2FE81FF2" w14:textId="77777777" w:rsidR="0083242C" w:rsidRDefault="00CA5F1E">
      <w:pPr>
        <w:pStyle w:val="a3"/>
        <w:tabs>
          <w:tab w:val="left" w:pos="945"/>
          <w:tab w:val="left" w:pos="1275"/>
        </w:tabs>
        <w:snapToGrid w:val="0"/>
        <w:spacing w:line="360" w:lineRule="auto"/>
        <w:ind w:leftChars="0" w:left="0" w:firstLineChars="200" w:firstLine="482"/>
        <w:jc w:val="left"/>
        <w:rPr>
          <w:rFonts w:ascii="宋体" w:hAnsi="宋体"/>
          <w:b/>
          <w:bCs/>
          <w:sz w:val="24"/>
          <w:u w:val="single"/>
        </w:rPr>
      </w:pPr>
      <w:r>
        <w:rPr>
          <w:rFonts w:ascii="宋体" w:hAnsi="宋体" w:hint="eastAsia"/>
          <w:b/>
          <w:bCs/>
          <w:sz w:val="24"/>
          <w:szCs w:val="21"/>
          <w:u w:val="single"/>
        </w:rPr>
        <w:t>参选文件建议按照“资格审查文件”、“商务标书”的编制要求，分成两册，按要求上传。</w:t>
      </w:r>
    </w:p>
    <w:p w14:paraId="771E62EC" w14:textId="77777777" w:rsidR="0083242C" w:rsidRDefault="00CA5F1E">
      <w:pPr>
        <w:keepNext/>
        <w:keepLines/>
        <w:tabs>
          <w:tab w:val="left" w:pos="1260"/>
        </w:tabs>
        <w:adjustRightInd w:val="0"/>
        <w:spacing w:line="360" w:lineRule="auto"/>
        <w:ind w:leftChars="200" w:left="420"/>
        <w:textAlignment w:val="baseline"/>
        <w:outlineLvl w:val="2"/>
        <w:rPr>
          <w:rFonts w:ascii="宋体" w:hAnsi="宋体"/>
          <w:b/>
          <w:kern w:val="0"/>
          <w:sz w:val="24"/>
          <w:szCs w:val="24"/>
        </w:rPr>
      </w:pPr>
      <w:bookmarkStart w:id="58" w:name="_Toc57731965"/>
      <w:bookmarkStart w:id="59" w:name="_Toc197404906"/>
      <w:bookmarkStart w:id="60" w:name="_Toc518494130"/>
      <w:r>
        <w:rPr>
          <w:rFonts w:ascii="宋体" w:hAnsi="宋体" w:hint="eastAsia"/>
          <w:b/>
          <w:kern w:val="0"/>
          <w:sz w:val="24"/>
          <w:szCs w:val="24"/>
        </w:rPr>
        <w:t>二、参选文件内容编写要求</w:t>
      </w:r>
      <w:bookmarkEnd w:id="5"/>
      <w:bookmarkEnd w:id="58"/>
      <w:bookmarkEnd w:id="59"/>
      <w:bookmarkEnd w:id="60"/>
    </w:p>
    <w:p w14:paraId="63C5FA08" w14:textId="77777777" w:rsidR="0083242C" w:rsidRDefault="00CA5F1E">
      <w:pPr>
        <w:keepNext/>
        <w:keepLines/>
        <w:tabs>
          <w:tab w:val="left" w:pos="1260"/>
        </w:tabs>
        <w:adjustRightInd w:val="0"/>
        <w:spacing w:line="360" w:lineRule="auto"/>
        <w:ind w:firstLineChars="200" w:firstLine="482"/>
        <w:textAlignment w:val="baseline"/>
        <w:outlineLvl w:val="2"/>
        <w:rPr>
          <w:rFonts w:ascii="宋体" w:hAnsi="宋体"/>
          <w:b/>
          <w:bCs/>
          <w:color w:val="0D0D0D"/>
          <w:sz w:val="24"/>
          <w:szCs w:val="24"/>
        </w:rPr>
      </w:pPr>
      <w:r>
        <w:rPr>
          <w:rFonts w:ascii="宋体" w:hAnsi="宋体" w:hint="eastAsia"/>
          <w:b/>
          <w:bCs/>
          <w:color w:val="0D0D0D"/>
          <w:sz w:val="24"/>
          <w:szCs w:val="24"/>
        </w:rPr>
        <w:t>（一）</w:t>
      </w:r>
      <w:r>
        <w:rPr>
          <w:rFonts w:ascii="宋体" w:hAnsi="宋体" w:hint="eastAsia"/>
          <w:b/>
          <w:bCs/>
          <w:color w:val="0D0D0D"/>
          <w:sz w:val="24"/>
          <w:szCs w:val="24"/>
          <w:u w:val="single"/>
        </w:rPr>
        <w:t>“</w:t>
      </w:r>
      <w:r>
        <w:rPr>
          <w:rFonts w:ascii="宋体" w:hAnsi="宋体" w:hint="eastAsia"/>
          <w:b/>
          <w:bCs/>
          <w:color w:val="0D0D0D"/>
          <w:sz w:val="24"/>
          <w:szCs w:val="21"/>
          <w:u w:val="single"/>
        </w:rPr>
        <w:t>资格审查文件</w:t>
      </w:r>
      <w:r>
        <w:rPr>
          <w:rFonts w:ascii="宋体" w:hAnsi="宋体" w:hint="eastAsia"/>
          <w:b/>
          <w:bCs/>
          <w:color w:val="0D0D0D"/>
          <w:sz w:val="24"/>
          <w:szCs w:val="24"/>
          <w:u w:val="single"/>
        </w:rPr>
        <w:t>”</w:t>
      </w:r>
      <w:r>
        <w:rPr>
          <w:rFonts w:ascii="宋体" w:hAnsi="宋体" w:hint="eastAsia"/>
          <w:b/>
          <w:bCs/>
          <w:color w:val="0D0D0D"/>
          <w:sz w:val="24"/>
          <w:szCs w:val="24"/>
        </w:rPr>
        <w:t>的编写</w:t>
      </w:r>
    </w:p>
    <w:p w14:paraId="3D160050" w14:textId="77777777" w:rsidR="0083242C" w:rsidRDefault="00CA5F1E">
      <w:pPr>
        <w:pStyle w:val="ac"/>
        <w:spacing w:line="360" w:lineRule="auto"/>
        <w:ind w:left="425"/>
        <w:rPr>
          <w:rFonts w:hAnsi="宋体"/>
          <w:color w:val="0D0D0D"/>
          <w:sz w:val="24"/>
          <w:szCs w:val="24"/>
        </w:rPr>
      </w:pPr>
      <w:r>
        <w:rPr>
          <w:rFonts w:hAnsi="宋体" w:hint="eastAsia"/>
          <w:color w:val="0D0D0D"/>
          <w:sz w:val="24"/>
          <w:szCs w:val="24"/>
        </w:rPr>
        <w:t>参选人应按照比选文件第二篇“参选文件格式”中参选文件的要求编写，</w:t>
      </w:r>
      <w:r>
        <w:rPr>
          <w:rFonts w:hAnsi="宋体" w:hint="eastAsia"/>
          <w:b/>
          <w:bCs/>
          <w:color w:val="0D0D0D"/>
          <w:sz w:val="24"/>
          <w:szCs w:val="24"/>
        </w:rPr>
        <w:t>“资格审查文件”</w:t>
      </w:r>
      <w:r>
        <w:rPr>
          <w:rFonts w:hAnsi="宋体" w:hint="eastAsia"/>
          <w:color w:val="0D0D0D"/>
          <w:sz w:val="24"/>
          <w:szCs w:val="24"/>
        </w:rPr>
        <w:t>根据参选文件要求应包括以下几个主要内容：</w:t>
      </w:r>
    </w:p>
    <w:p w14:paraId="1016DD20" w14:textId="77777777" w:rsidR="0083242C" w:rsidRDefault="00CA5F1E">
      <w:pPr>
        <w:pStyle w:val="ac"/>
        <w:numPr>
          <w:ilvl w:val="0"/>
          <w:numId w:val="5"/>
        </w:numPr>
        <w:spacing w:line="360" w:lineRule="auto"/>
        <w:ind w:left="420"/>
        <w:rPr>
          <w:rFonts w:hAnsi="宋体"/>
          <w:color w:val="0D0D0D"/>
          <w:sz w:val="24"/>
          <w:szCs w:val="24"/>
        </w:rPr>
      </w:pPr>
      <w:r>
        <w:rPr>
          <w:rFonts w:hAnsi="宋体" w:hint="eastAsia"/>
          <w:color w:val="0D0D0D"/>
          <w:sz w:val="24"/>
          <w:szCs w:val="24"/>
        </w:rPr>
        <w:t>参选人营业执照复印件（加盖公章）；</w:t>
      </w:r>
    </w:p>
    <w:p w14:paraId="582DC2DB" w14:textId="77777777" w:rsidR="0083242C" w:rsidRDefault="00CA5F1E">
      <w:pPr>
        <w:pStyle w:val="ac"/>
        <w:numPr>
          <w:ilvl w:val="0"/>
          <w:numId w:val="5"/>
        </w:numPr>
        <w:spacing w:line="360" w:lineRule="auto"/>
        <w:ind w:left="420"/>
        <w:rPr>
          <w:rFonts w:hAnsi="宋体"/>
          <w:color w:val="0D0D0D"/>
          <w:sz w:val="24"/>
          <w:szCs w:val="24"/>
        </w:rPr>
      </w:pPr>
      <w:r>
        <w:rPr>
          <w:rFonts w:hAnsi="宋体" w:hint="eastAsia"/>
          <w:color w:val="0D0D0D"/>
          <w:sz w:val="24"/>
          <w:szCs w:val="24"/>
        </w:rPr>
        <w:t>法定代表人资格证明书（加盖公章）；</w:t>
      </w:r>
    </w:p>
    <w:p w14:paraId="6E99282B" w14:textId="77777777" w:rsidR="0083242C" w:rsidRDefault="00CA5F1E">
      <w:pPr>
        <w:pStyle w:val="ac"/>
        <w:numPr>
          <w:ilvl w:val="0"/>
          <w:numId w:val="5"/>
        </w:numPr>
        <w:spacing w:line="360" w:lineRule="auto"/>
        <w:ind w:left="420"/>
        <w:rPr>
          <w:rFonts w:hAnsi="宋体"/>
          <w:color w:val="0D0D0D"/>
          <w:sz w:val="24"/>
          <w:szCs w:val="24"/>
        </w:rPr>
      </w:pPr>
      <w:r>
        <w:rPr>
          <w:rFonts w:hAnsi="宋体" w:hint="eastAsia"/>
          <w:color w:val="0D0D0D"/>
          <w:sz w:val="24"/>
          <w:szCs w:val="24"/>
        </w:rPr>
        <w:t>法定代表人身份证复印件（加盖公章，核验原件）；</w:t>
      </w:r>
    </w:p>
    <w:p w14:paraId="04A6E6F2" w14:textId="77777777" w:rsidR="0083242C" w:rsidRDefault="00CA5F1E">
      <w:pPr>
        <w:pStyle w:val="ac"/>
        <w:numPr>
          <w:ilvl w:val="0"/>
          <w:numId w:val="5"/>
        </w:numPr>
        <w:spacing w:line="360" w:lineRule="auto"/>
        <w:ind w:left="420"/>
        <w:rPr>
          <w:rFonts w:hAnsi="宋体"/>
          <w:color w:val="0D0D0D"/>
          <w:sz w:val="24"/>
          <w:szCs w:val="24"/>
        </w:rPr>
      </w:pPr>
      <w:r>
        <w:rPr>
          <w:rFonts w:hAnsi="宋体" w:hint="eastAsia"/>
          <w:color w:val="0D0D0D"/>
          <w:sz w:val="24"/>
          <w:szCs w:val="24"/>
        </w:rPr>
        <w:t>法定代表人授权委托书（如有，加盖公章）；</w:t>
      </w:r>
    </w:p>
    <w:p w14:paraId="11F685FE" w14:textId="77777777" w:rsidR="0083242C" w:rsidRDefault="00CA5F1E">
      <w:pPr>
        <w:pStyle w:val="ac"/>
        <w:numPr>
          <w:ilvl w:val="0"/>
          <w:numId w:val="5"/>
        </w:numPr>
        <w:spacing w:line="360" w:lineRule="auto"/>
        <w:ind w:left="420"/>
        <w:rPr>
          <w:rFonts w:hAnsi="宋体"/>
          <w:color w:val="0D0D0D"/>
          <w:sz w:val="24"/>
          <w:szCs w:val="24"/>
        </w:rPr>
      </w:pPr>
      <w:r>
        <w:rPr>
          <w:rFonts w:hAnsi="宋体" w:hint="eastAsia"/>
          <w:color w:val="0D0D0D"/>
          <w:sz w:val="24"/>
          <w:szCs w:val="24"/>
        </w:rPr>
        <w:t>被授权人身份证复印件（如有，加盖公章，核验原件）；</w:t>
      </w:r>
    </w:p>
    <w:p w14:paraId="397F1DF7" w14:textId="77777777" w:rsidR="0083242C" w:rsidRDefault="00CA5F1E">
      <w:pPr>
        <w:pStyle w:val="ac"/>
        <w:numPr>
          <w:ilvl w:val="0"/>
          <w:numId w:val="5"/>
        </w:numPr>
        <w:spacing w:line="360" w:lineRule="auto"/>
        <w:ind w:left="420"/>
        <w:rPr>
          <w:rFonts w:hAnsi="宋体"/>
          <w:color w:val="0D0D0D"/>
          <w:sz w:val="24"/>
          <w:szCs w:val="24"/>
        </w:rPr>
      </w:pPr>
      <w:r>
        <w:rPr>
          <w:rFonts w:hAnsi="宋体" w:hint="eastAsia"/>
          <w:color w:val="0D0D0D"/>
          <w:sz w:val="24"/>
          <w:szCs w:val="24"/>
        </w:rPr>
        <w:t>执业资质证明材料（加盖公章）：</w:t>
      </w:r>
      <w:r>
        <w:rPr>
          <w:rFonts w:ascii="Times New Roman" w:hAnsi="宋体" w:hint="eastAsia"/>
          <w:bCs/>
          <w:color w:val="0D0D0D"/>
          <w:sz w:val="24"/>
          <w:szCs w:val="22"/>
        </w:rPr>
        <w:t>参选单位需有【工程咨询单位资信证书（业务范围需包含水利水电或市政工程）】或【工程设计资质证书（业务范围需包含水利行业或市政工程）】</w:t>
      </w:r>
      <w:r>
        <w:rPr>
          <w:rFonts w:hAnsi="宋体" w:hint="eastAsia"/>
          <w:color w:val="0D0D0D"/>
          <w:sz w:val="24"/>
          <w:szCs w:val="24"/>
        </w:rPr>
        <w:t>；</w:t>
      </w:r>
    </w:p>
    <w:p w14:paraId="5CAD6B83" w14:textId="77777777" w:rsidR="0083242C" w:rsidRDefault="00CA5F1E">
      <w:pPr>
        <w:pStyle w:val="ac"/>
        <w:numPr>
          <w:ilvl w:val="0"/>
          <w:numId w:val="5"/>
        </w:numPr>
        <w:spacing w:line="360" w:lineRule="auto"/>
        <w:ind w:left="420"/>
        <w:rPr>
          <w:rFonts w:hAnsi="宋体"/>
          <w:color w:val="0D0D0D"/>
          <w:sz w:val="24"/>
          <w:szCs w:val="24"/>
        </w:rPr>
      </w:pPr>
      <w:r>
        <w:rPr>
          <w:rFonts w:hAnsi="宋体" w:hint="eastAsia"/>
          <w:color w:val="0D0D0D"/>
          <w:sz w:val="24"/>
          <w:szCs w:val="24"/>
        </w:rPr>
        <w:t>业绩证明材料（加盖公章）：</w:t>
      </w:r>
      <w:r>
        <w:rPr>
          <w:rFonts w:hAnsi="宋体" w:hint="eastAsia"/>
          <w:bCs/>
          <w:color w:val="0D0D0D"/>
          <w:sz w:val="24"/>
          <w:szCs w:val="22"/>
        </w:rPr>
        <w:t>参选</w:t>
      </w:r>
      <w:r>
        <w:rPr>
          <w:rFonts w:ascii="Times New Roman" w:hAnsi="宋体" w:hint="eastAsia"/>
          <w:bCs/>
          <w:color w:val="0D0D0D"/>
          <w:sz w:val="24"/>
          <w:szCs w:val="22"/>
        </w:rPr>
        <w:t>单位自</w:t>
      </w:r>
      <w:r>
        <w:rPr>
          <w:rFonts w:ascii="Times New Roman" w:hAnsi="宋体" w:hint="eastAsia"/>
          <w:bCs/>
          <w:color w:val="0D0D0D"/>
          <w:sz w:val="24"/>
          <w:szCs w:val="22"/>
        </w:rPr>
        <w:t>2020</w:t>
      </w:r>
      <w:r>
        <w:rPr>
          <w:rFonts w:ascii="Times New Roman" w:hAnsi="宋体" w:hint="eastAsia"/>
          <w:bCs/>
          <w:color w:val="0D0D0D"/>
          <w:sz w:val="24"/>
          <w:szCs w:val="22"/>
        </w:rPr>
        <w:t>年</w:t>
      </w:r>
      <w:r>
        <w:rPr>
          <w:rFonts w:ascii="Times New Roman" w:hAnsi="宋体" w:hint="eastAsia"/>
          <w:bCs/>
          <w:color w:val="0D0D0D"/>
          <w:sz w:val="24"/>
          <w:szCs w:val="22"/>
        </w:rPr>
        <w:t>1</w:t>
      </w:r>
      <w:r>
        <w:rPr>
          <w:rFonts w:ascii="Times New Roman" w:hAnsi="宋体" w:hint="eastAsia"/>
          <w:bCs/>
          <w:color w:val="0D0D0D"/>
          <w:sz w:val="24"/>
          <w:szCs w:val="22"/>
        </w:rPr>
        <w:t>月</w:t>
      </w:r>
      <w:r>
        <w:rPr>
          <w:rFonts w:ascii="Times New Roman" w:hAnsi="宋体" w:hint="eastAsia"/>
          <w:bCs/>
          <w:color w:val="0D0D0D"/>
          <w:sz w:val="24"/>
          <w:szCs w:val="22"/>
        </w:rPr>
        <w:t>1</w:t>
      </w:r>
      <w:r>
        <w:rPr>
          <w:rFonts w:ascii="Times New Roman" w:hAnsi="宋体" w:hint="eastAsia"/>
          <w:bCs/>
          <w:color w:val="0D0D0D"/>
          <w:sz w:val="24"/>
          <w:szCs w:val="22"/>
        </w:rPr>
        <w:t>日至今在深圳地区完成的</w:t>
      </w:r>
      <w:r>
        <w:rPr>
          <w:rFonts w:ascii="Times New Roman" w:hAnsi="宋体" w:hint="eastAsia"/>
          <w:bCs/>
          <w:color w:val="0D0D0D"/>
          <w:sz w:val="24"/>
          <w:szCs w:val="22"/>
        </w:rPr>
        <w:t>2</w:t>
      </w:r>
      <w:r>
        <w:rPr>
          <w:rFonts w:ascii="Times New Roman" w:hAnsi="宋体" w:hint="eastAsia"/>
          <w:bCs/>
          <w:color w:val="0D0D0D"/>
          <w:sz w:val="24"/>
          <w:szCs w:val="22"/>
        </w:rPr>
        <w:t>个用水节水工作业绩（</w:t>
      </w:r>
      <w:r>
        <w:rPr>
          <w:rFonts w:hAnsi="宋体" w:hint="eastAsia"/>
          <w:bCs/>
          <w:color w:val="0D0D0D"/>
          <w:sz w:val="24"/>
          <w:szCs w:val="22"/>
        </w:rPr>
        <w:t>需提供合同证明材料及</w:t>
      </w:r>
      <w:proofErr w:type="gramStart"/>
      <w:r>
        <w:rPr>
          <w:rFonts w:hAnsi="宋体" w:hint="eastAsia"/>
          <w:bCs/>
          <w:color w:val="0D0D0D"/>
          <w:sz w:val="24"/>
          <w:szCs w:val="22"/>
        </w:rPr>
        <w:t>该业绩</w:t>
      </w:r>
      <w:proofErr w:type="gramEnd"/>
      <w:r>
        <w:rPr>
          <w:rFonts w:hAnsi="宋体" w:hint="eastAsia"/>
          <w:bCs/>
          <w:color w:val="0D0D0D"/>
          <w:sz w:val="24"/>
          <w:szCs w:val="22"/>
        </w:rPr>
        <w:t>项目用水节水评估方案在水</w:t>
      </w:r>
      <w:proofErr w:type="gramStart"/>
      <w:r>
        <w:rPr>
          <w:rFonts w:hAnsi="宋体" w:hint="eastAsia"/>
          <w:bCs/>
          <w:color w:val="0D0D0D"/>
          <w:sz w:val="24"/>
          <w:szCs w:val="22"/>
        </w:rPr>
        <w:t>务</w:t>
      </w:r>
      <w:proofErr w:type="gramEnd"/>
      <w:r>
        <w:rPr>
          <w:rFonts w:hAnsi="宋体" w:hint="eastAsia"/>
          <w:bCs/>
          <w:color w:val="0D0D0D"/>
          <w:sz w:val="24"/>
          <w:szCs w:val="22"/>
        </w:rPr>
        <w:t>局的备案回执</w:t>
      </w:r>
      <w:r>
        <w:rPr>
          <w:rFonts w:ascii="Times New Roman" w:hAnsi="宋体" w:hint="eastAsia"/>
          <w:bCs/>
          <w:color w:val="0D0D0D"/>
          <w:sz w:val="24"/>
          <w:szCs w:val="22"/>
        </w:rPr>
        <w:t>）。</w:t>
      </w:r>
    </w:p>
    <w:p w14:paraId="0402782E" w14:textId="77777777" w:rsidR="0083242C" w:rsidRDefault="00CA5F1E">
      <w:pPr>
        <w:pStyle w:val="a3"/>
        <w:snapToGrid w:val="0"/>
        <w:spacing w:after="0" w:line="360" w:lineRule="auto"/>
        <w:ind w:leftChars="0"/>
        <w:rPr>
          <w:rFonts w:ascii="宋体" w:hAnsi="宋体"/>
          <w:b/>
          <w:bCs/>
          <w:color w:val="0D0D0D"/>
          <w:sz w:val="24"/>
          <w:szCs w:val="24"/>
        </w:rPr>
      </w:pPr>
      <w:r>
        <w:rPr>
          <w:rFonts w:ascii="宋体" w:hAnsi="宋体" w:hint="eastAsia"/>
          <w:b/>
          <w:bCs/>
          <w:color w:val="0D0D0D"/>
          <w:sz w:val="24"/>
          <w:szCs w:val="24"/>
        </w:rPr>
        <w:t>（二）</w:t>
      </w:r>
      <w:r>
        <w:rPr>
          <w:rFonts w:ascii="宋体" w:hAnsi="宋体" w:hint="eastAsia"/>
          <w:b/>
          <w:bCs/>
          <w:color w:val="0D0D0D"/>
          <w:sz w:val="24"/>
          <w:szCs w:val="24"/>
          <w:u w:val="single"/>
        </w:rPr>
        <w:t>“商务标书”</w:t>
      </w:r>
      <w:r>
        <w:rPr>
          <w:rFonts w:ascii="宋体" w:hAnsi="宋体" w:hint="eastAsia"/>
          <w:b/>
          <w:bCs/>
          <w:color w:val="0D0D0D"/>
          <w:sz w:val="24"/>
          <w:szCs w:val="24"/>
        </w:rPr>
        <w:t>的编写</w:t>
      </w:r>
    </w:p>
    <w:p w14:paraId="6DC92C4A" w14:textId="77777777" w:rsidR="0083242C" w:rsidRDefault="00CA5F1E">
      <w:pPr>
        <w:pStyle w:val="ac"/>
        <w:spacing w:line="360" w:lineRule="auto"/>
        <w:ind w:left="425"/>
        <w:rPr>
          <w:rFonts w:hAnsi="宋体"/>
          <w:sz w:val="24"/>
          <w:szCs w:val="24"/>
        </w:rPr>
      </w:pPr>
      <w:r>
        <w:rPr>
          <w:rFonts w:hAnsi="宋体" w:hint="eastAsia"/>
          <w:color w:val="0D0D0D" w:themeColor="text1" w:themeTint="F2"/>
          <w:sz w:val="24"/>
          <w:szCs w:val="24"/>
        </w:rPr>
        <w:t>1.商务标书应包括以</w:t>
      </w:r>
      <w:r>
        <w:rPr>
          <w:rFonts w:hAnsi="宋体" w:hint="eastAsia"/>
          <w:sz w:val="24"/>
          <w:szCs w:val="24"/>
        </w:rPr>
        <w:t>下几个主要内容：</w:t>
      </w:r>
    </w:p>
    <w:p w14:paraId="59B4F9D5" w14:textId="77777777" w:rsidR="0083242C" w:rsidRDefault="00CA5F1E">
      <w:pPr>
        <w:pStyle w:val="ac"/>
        <w:tabs>
          <w:tab w:val="left" w:pos="6300"/>
        </w:tabs>
        <w:spacing w:line="360" w:lineRule="auto"/>
        <w:ind w:left="425" w:firstLineChars="200" w:firstLine="480"/>
        <w:rPr>
          <w:rFonts w:hAnsi="宋体"/>
          <w:color w:val="0D0D0D"/>
          <w:sz w:val="24"/>
          <w:szCs w:val="24"/>
        </w:rPr>
      </w:pPr>
      <w:r>
        <w:rPr>
          <w:rFonts w:hAnsi="宋体" w:hint="eastAsia"/>
          <w:color w:val="0D0D0D"/>
          <w:sz w:val="24"/>
          <w:szCs w:val="24"/>
        </w:rPr>
        <w:t>松岗沙浦围、光明新湖、坪山坑</w:t>
      </w:r>
      <w:proofErr w:type="gramStart"/>
      <w:r>
        <w:rPr>
          <w:rFonts w:hAnsi="宋体" w:hint="eastAsia"/>
          <w:color w:val="0D0D0D"/>
          <w:sz w:val="24"/>
          <w:szCs w:val="24"/>
        </w:rPr>
        <w:t>梓</w:t>
      </w:r>
      <w:proofErr w:type="gramEnd"/>
      <w:r>
        <w:rPr>
          <w:rFonts w:hAnsi="宋体" w:hint="eastAsia"/>
          <w:color w:val="0D0D0D"/>
          <w:sz w:val="24"/>
          <w:szCs w:val="24"/>
        </w:rPr>
        <w:t>、大运、上屋北（A地块）、机场东、登良东、</w:t>
      </w:r>
      <w:proofErr w:type="gramStart"/>
      <w:r>
        <w:rPr>
          <w:rFonts w:hAnsi="宋体" w:hint="eastAsia"/>
          <w:color w:val="0D0D0D"/>
          <w:sz w:val="24"/>
          <w:szCs w:val="24"/>
        </w:rPr>
        <w:t>昂鹅项目</w:t>
      </w:r>
      <w:proofErr w:type="gramEnd"/>
      <w:r>
        <w:rPr>
          <w:rFonts w:hAnsi="宋体" w:hint="eastAsia"/>
          <w:color w:val="0D0D0D"/>
          <w:sz w:val="24"/>
          <w:szCs w:val="24"/>
        </w:rPr>
        <w:t>用水节水评估服务</w:t>
      </w:r>
      <w:r>
        <w:rPr>
          <w:rFonts w:hAnsi="宋体" w:hint="eastAsia"/>
          <w:sz w:val="24"/>
          <w:szCs w:val="24"/>
        </w:rPr>
        <w:t>商务标书</w:t>
      </w:r>
    </w:p>
    <w:p w14:paraId="0EE15066" w14:textId="77777777" w:rsidR="0083242C" w:rsidRDefault="00CA5F1E">
      <w:pPr>
        <w:widowControl/>
        <w:overflowPunct w:val="0"/>
        <w:autoSpaceDE w:val="0"/>
        <w:autoSpaceDN w:val="0"/>
        <w:adjustRightInd w:val="0"/>
        <w:spacing w:line="360" w:lineRule="auto"/>
        <w:ind w:left="480"/>
        <w:jc w:val="left"/>
        <w:textAlignment w:val="baseline"/>
        <w:rPr>
          <w:rFonts w:ascii="宋体" w:hAnsi="宋体"/>
          <w:sz w:val="24"/>
          <w:szCs w:val="24"/>
        </w:rPr>
      </w:pPr>
      <w:r>
        <w:rPr>
          <w:rFonts w:ascii="宋体" w:hAnsi="宋体" w:hint="eastAsia"/>
          <w:sz w:val="24"/>
          <w:szCs w:val="24"/>
        </w:rPr>
        <w:t>（1）参选函；</w:t>
      </w:r>
      <w:r>
        <w:rPr>
          <w:rFonts w:ascii="宋体" w:hAnsi="宋体" w:hint="eastAsia"/>
          <w:sz w:val="24"/>
        </w:rPr>
        <w:t>（2）报价表。</w:t>
      </w:r>
    </w:p>
    <w:p w14:paraId="74D621BB" w14:textId="77777777" w:rsidR="0083242C" w:rsidRDefault="00CA5F1E">
      <w:pPr>
        <w:pStyle w:val="a3"/>
        <w:snapToGrid w:val="0"/>
        <w:spacing w:line="360" w:lineRule="auto"/>
        <w:ind w:leftChars="0" w:left="0" w:firstLineChars="200" w:firstLine="480"/>
        <w:rPr>
          <w:rFonts w:ascii="宋体" w:hAnsi="宋体"/>
          <w:sz w:val="24"/>
          <w:szCs w:val="24"/>
        </w:rPr>
      </w:pPr>
      <w:r>
        <w:rPr>
          <w:rFonts w:ascii="宋体" w:hAnsi="宋体" w:hint="eastAsia"/>
          <w:sz w:val="24"/>
          <w:szCs w:val="24"/>
        </w:rPr>
        <w:t>2.参选报价货币为</w:t>
      </w:r>
      <w:r>
        <w:rPr>
          <w:rFonts w:ascii="宋体" w:hAnsi="宋体" w:hint="eastAsia"/>
          <w:b/>
          <w:bCs/>
          <w:sz w:val="24"/>
          <w:szCs w:val="24"/>
          <w:u w:val="single"/>
        </w:rPr>
        <w:t>人民币</w:t>
      </w:r>
      <w:r>
        <w:rPr>
          <w:rFonts w:ascii="宋体" w:hAnsi="宋体" w:hint="eastAsia"/>
          <w:sz w:val="24"/>
          <w:szCs w:val="24"/>
        </w:rPr>
        <w:t>。</w:t>
      </w:r>
    </w:p>
    <w:p w14:paraId="55D90A7A" w14:textId="77777777" w:rsidR="0083242C" w:rsidRDefault="00CA5F1E">
      <w:pPr>
        <w:pStyle w:val="a3"/>
        <w:snapToGrid w:val="0"/>
        <w:spacing w:line="360" w:lineRule="auto"/>
        <w:ind w:leftChars="0" w:left="0" w:firstLineChars="200" w:firstLine="480"/>
        <w:rPr>
          <w:rFonts w:ascii="宋体" w:hAnsi="宋体"/>
          <w:sz w:val="24"/>
          <w:szCs w:val="24"/>
        </w:rPr>
      </w:pPr>
      <w:bookmarkStart w:id="61" w:name="_Toc402782173"/>
      <w:bookmarkStart w:id="62" w:name="_Toc197404910"/>
      <w:r>
        <w:rPr>
          <w:rFonts w:ascii="宋体" w:hAnsi="宋体" w:hint="eastAsia"/>
          <w:sz w:val="24"/>
          <w:szCs w:val="24"/>
        </w:rPr>
        <w:t>3．比选人认为参选人自备设施、工作人员的保险及劳动保护等费用已包含在参选人的参选报价中。</w:t>
      </w:r>
    </w:p>
    <w:p w14:paraId="0273DACB" w14:textId="77777777" w:rsidR="0083242C" w:rsidRDefault="00CA5F1E">
      <w:pPr>
        <w:pStyle w:val="a3"/>
        <w:snapToGrid w:val="0"/>
        <w:spacing w:line="360" w:lineRule="auto"/>
        <w:ind w:leftChars="0" w:left="0" w:firstLineChars="200" w:firstLine="480"/>
        <w:rPr>
          <w:rFonts w:ascii="宋体" w:hAnsi="宋体"/>
          <w:sz w:val="24"/>
          <w:szCs w:val="24"/>
        </w:rPr>
      </w:pPr>
      <w:r>
        <w:rPr>
          <w:rFonts w:ascii="宋体" w:hAnsi="宋体" w:hint="eastAsia"/>
          <w:sz w:val="24"/>
          <w:szCs w:val="24"/>
        </w:rPr>
        <w:t>4．比选人认为参选人为履行本合同而提供的产品和相关服务的知识产权、版权费等第三者费用、根据法律由乙方支付的税费、保险费、合同文本、研究成果等资料的印刷费等已包含在参选人的参选报价中。</w:t>
      </w:r>
    </w:p>
    <w:p w14:paraId="319D4383" w14:textId="77777777" w:rsidR="0083242C" w:rsidRDefault="00CA5F1E">
      <w:pPr>
        <w:pStyle w:val="a3"/>
        <w:snapToGrid w:val="0"/>
        <w:spacing w:line="360" w:lineRule="auto"/>
        <w:ind w:leftChars="0" w:left="0" w:firstLineChars="200" w:firstLine="480"/>
        <w:rPr>
          <w:rFonts w:ascii="宋体" w:hAnsi="宋体"/>
          <w:sz w:val="24"/>
          <w:szCs w:val="24"/>
        </w:rPr>
      </w:pPr>
      <w:r>
        <w:rPr>
          <w:rFonts w:ascii="宋体" w:hAnsi="宋体" w:hint="eastAsia"/>
          <w:sz w:val="24"/>
          <w:szCs w:val="24"/>
        </w:rPr>
        <w:t>5．本次参选报价为服务总报价，</w:t>
      </w:r>
      <w:r>
        <w:rPr>
          <w:rFonts w:ascii="宋体" w:hAnsi="宋体" w:hint="eastAsia"/>
          <w:color w:val="0D0D0D" w:themeColor="text1" w:themeTint="F2"/>
          <w:sz w:val="24"/>
          <w:szCs w:val="24"/>
        </w:rPr>
        <w:t>最高限价为人民币</w:t>
      </w:r>
      <w:r>
        <w:rPr>
          <w:rFonts w:ascii="宋体" w:hAnsi="宋体" w:hint="eastAsia"/>
          <w:b/>
          <w:bCs/>
          <w:color w:val="0D0D0D" w:themeColor="text1" w:themeTint="F2"/>
          <w:sz w:val="24"/>
          <w:szCs w:val="24"/>
          <w:u w:val="single"/>
        </w:rPr>
        <w:t>62万元（含税）</w:t>
      </w:r>
      <w:r>
        <w:rPr>
          <w:rFonts w:ascii="宋体" w:hAnsi="宋体" w:hint="eastAsia"/>
          <w:color w:val="0D0D0D" w:themeColor="text1" w:themeTint="F2"/>
          <w:sz w:val="24"/>
          <w:szCs w:val="24"/>
        </w:rPr>
        <w:t>。参选人报价高于总额最高上限价将作为无效标处理</w:t>
      </w:r>
      <w:r>
        <w:rPr>
          <w:rFonts w:ascii="宋体" w:hAnsi="宋体" w:hint="eastAsia"/>
          <w:sz w:val="24"/>
          <w:szCs w:val="24"/>
        </w:rPr>
        <w:t>。</w:t>
      </w:r>
    </w:p>
    <w:p w14:paraId="7933C10B" w14:textId="77777777" w:rsidR="0083242C" w:rsidRDefault="00CA5F1E">
      <w:pPr>
        <w:keepNext/>
        <w:keepLines/>
        <w:tabs>
          <w:tab w:val="left" w:pos="1260"/>
        </w:tabs>
        <w:adjustRightInd w:val="0"/>
        <w:spacing w:before="260" w:line="360" w:lineRule="auto"/>
        <w:ind w:firstLineChars="200" w:firstLine="482"/>
        <w:textAlignment w:val="baseline"/>
        <w:outlineLvl w:val="2"/>
        <w:rPr>
          <w:rFonts w:ascii="宋体" w:hAnsi="宋体"/>
          <w:b/>
          <w:kern w:val="0"/>
          <w:sz w:val="24"/>
          <w:szCs w:val="24"/>
        </w:rPr>
      </w:pPr>
      <w:bookmarkStart w:id="63" w:name="_Toc57731966"/>
      <w:r>
        <w:rPr>
          <w:rFonts w:ascii="宋体" w:hAnsi="宋体" w:hint="eastAsia"/>
          <w:b/>
          <w:kern w:val="0"/>
          <w:sz w:val="24"/>
          <w:szCs w:val="24"/>
        </w:rPr>
        <w:t>三、参选人的承诺</w:t>
      </w:r>
      <w:bookmarkEnd w:id="63"/>
      <w:r>
        <w:rPr>
          <w:rFonts w:ascii="宋体" w:hAnsi="宋体" w:hint="eastAsia"/>
          <w:b/>
          <w:kern w:val="0"/>
          <w:sz w:val="24"/>
          <w:szCs w:val="24"/>
        </w:rPr>
        <w:t xml:space="preserve"> </w:t>
      </w:r>
    </w:p>
    <w:p w14:paraId="5181CCA3" w14:textId="77777777" w:rsidR="0083242C" w:rsidRDefault="00CA5F1E">
      <w:pPr>
        <w:pStyle w:val="a3"/>
        <w:spacing w:line="360" w:lineRule="auto"/>
        <w:ind w:leftChars="0" w:left="0" w:firstLineChars="200" w:firstLine="480"/>
        <w:rPr>
          <w:rFonts w:ascii="宋体" w:hAnsi="宋体"/>
          <w:sz w:val="24"/>
        </w:rPr>
      </w:pPr>
      <w:r>
        <w:rPr>
          <w:rFonts w:ascii="宋体" w:hAnsi="宋体" w:hint="eastAsia"/>
          <w:sz w:val="24"/>
        </w:rPr>
        <w:t>参选人必须对下列各项做出承诺：</w:t>
      </w:r>
    </w:p>
    <w:p w14:paraId="7B947CFA" w14:textId="77777777" w:rsidR="0083242C" w:rsidRDefault="00CA5F1E">
      <w:pPr>
        <w:pStyle w:val="a3"/>
        <w:spacing w:line="360" w:lineRule="auto"/>
        <w:ind w:leftChars="0" w:left="0" w:firstLineChars="200" w:firstLine="480"/>
        <w:rPr>
          <w:rFonts w:ascii="宋体" w:hAnsi="宋体"/>
          <w:sz w:val="24"/>
        </w:rPr>
      </w:pPr>
      <w:r>
        <w:rPr>
          <w:rFonts w:ascii="宋体" w:hAnsi="宋体" w:hint="eastAsia"/>
          <w:sz w:val="24"/>
        </w:rPr>
        <w:t>1、参选人</w:t>
      </w:r>
      <w:r>
        <w:rPr>
          <w:rFonts w:hint="eastAsia"/>
          <w:sz w:val="24"/>
          <w:szCs w:val="32"/>
        </w:rPr>
        <w:t>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14:paraId="0A8B7504" w14:textId="77777777" w:rsidR="0083242C" w:rsidRDefault="00CA5F1E">
      <w:pPr>
        <w:pStyle w:val="a3"/>
        <w:spacing w:line="360" w:lineRule="auto"/>
        <w:ind w:leftChars="0" w:left="0" w:firstLineChars="200" w:firstLine="480"/>
        <w:rPr>
          <w:rFonts w:ascii="宋体" w:hAnsi="宋体"/>
          <w:sz w:val="24"/>
        </w:rPr>
      </w:pPr>
      <w:r>
        <w:rPr>
          <w:rFonts w:ascii="宋体" w:hAnsi="宋体" w:hint="eastAsia"/>
          <w:sz w:val="24"/>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14:paraId="2314C70A" w14:textId="77777777" w:rsidR="0083242C" w:rsidRDefault="00CA5F1E">
      <w:pPr>
        <w:pStyle w:val="a3"/>
        <w:spacing w:line="360" w:lineRule="auto"/>
        <w:ind w:leftChars="0" w:left="0" w:firstLineChars="200" w:firstLine="480"/>
        <w:rPr>
          <w:rFonts w:ascii="宋体" w:hAnsi="宋体"/>
          <w:sz w:val="24"/>
        </w:rPr>
      </w:pPr>
      <w:r>
        <w:rPr>
          <w:rFonts w:ascii="宋体" w:hAnsi="宋体" w:hint="eastAsia"/>
          <w:sz w:val="24"/>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14:paraId="6F248107" w14:textId="77777777" w:rsidR="0083242C" w:rsidRDefault="00CA5F1E">
      <w:pPr>
        <w:pStyle w:val="a3"/>
        <w:numPr>
          <w:ilvl w:val="0"/>
          <w:numId w:val="6"/>
        </w:numPr>
        <w:spacing w:after="0" w:line="360" w:lineRule="auto"/>
        <w:ind w:leftChars="0" w:firstLine="200"/>
        <w:rPr>
          <w:rFonts w:ascii="宋体" w:hAnsi="宋体"/>
          <w:sz w:val="24"/>
        </w:rPr>
      </w:pPr>
      <w:r>
        <w:rPr>
          <w:rFonts w:ascii="宋体" w:hAnsi="宋体" w:hint="eastAsia"/>
          <w:sz w:val="24"/>
        </w:rPr>
        <w:t>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p>
    <w:p w14:paraId="6676E4CC" w14:textId="77777777" w:rsidR="0083242C" w:rsidRDefault="00CA5F1E">
      <w:pPr>
        <w:pStyle w:val="20"/>
        <w:spacing w:line="360" w:lineRule="auto"/>
        <w:rPr>
          <w:rFonts w:ascii="宋体" w:eastAsia="宋体" w:hAnsi="宋体"/>
          <w:b/>
          <w:szCs w:val="28"/>
        </w:rPr>
      </w:pPr>
      <w:bookmarkStart w:id="64" w:name="_Toc57731967"/>
      <w:bookmarkStart w:id="65" w:name="_Toc197404908"/>
      <w:bookmarkStart w:id="66" w:name="_Toc518494132"/>
      <w:r>
        <w:rPr>
          <w:rFonts w:ascii="宋体" w:eastAsia="宋体" w:hAnsi="宋体" w:hint="eastAsia"/>
          <w:b/>
          <w:szCs w:val="28"/>
        </w:rPr>
        <w:t>第四章 参选文件的签章及封装要求</w:t>
      </w:r>
      <w:bookmarkEnd w:id="64"/>
      <w:bookmarkEnd w:id="65"/>
      <w:bookmarkEnd w:id="66"/>
    </w:p>
    <w:p w14:paraId="7A345EAA" w14:textId="77777777" w:rsidR="0083242C" w:rsidRDefault="00CA5F1E">
      <w:pPr>
        <w:pStyle w:val="a3"/>
        <w:snapToGrid w:val="0"/>
        <w:spacing w:line="360" w:lineRule="auto"/>
        <w:ind w:leftChars="0" w:left="0" w:firstLineChars="200" w:firstLine="482"/>
        <w:rPr>
          <w:rFonts w:ascii="宋体" w:hAnsi="宋体"/>
          <w:b/>
          <w:color w:val="0D0D0D"/>
          <w:sz w:val="24"/>
        </w:rPr>
      </w:pPr>
      <w:bookmarkStart w:id="67" w:name="_Toc36527859"/>
      <w:bookmarkStart w:id="68" w:name="_Toc197404909"/>
      <w:bookmarkStart w:id="69" w:name="_Toc57731971"/>
      <w:bookmarkStart w:id="70" w:name="_Toc518494133"/>
      <w:r>
        <w:rPr>
          <w:rFonts w:ascii="宋体" w:hAnsi="宋体" w:hint="eastAsia"/>
          <w:b/>
          <w:color w:val="0D0D0D"/>
          <w:sz w:val="24"/>
        </w:rPr>
        <w:t>一、参选文件的份数</w:t>
      </w:r>
    </w:p>
    <w:p w14:paraId="4620A9ED" w14:textId="77777777" w:rsidR="0083242C" w:rsidRDefault="00CA5F1E">
      <w:pPr>
        <w:pStyle w:val="a3"/>
        <w:spacing w:line="360" w:lineRule="auto"/>
        <w:ind w:leftChars="0" w:left="0" w:firstLineChars="200" w:firstLine="480"/>
        <w:rPr>
          <w:rFonts w:ascii="宋体" w:hAnsi="宋体"/>
          <w:b/>
          <w:color w:val="0D0D0D"/>
          <w:sz w:val="24"/>
          <w:szCs w:val="21"/>
          <w:u w:val="single"/>
        </w:rPr>
      </w:pPr>
      <w:r>
        <w:rPr>
          <w:rFonts w:ascii="宋体" w:hAnsi="宋体" w:hint="eastAsia"/>
          <w:color w:val="0D0D0D"/>
          <w:sz w:val="24"/>
        </w:rPr>
        <w:t>参选人提交的</w:t>
      </w:r>
      <w:r>
        <w:rPr>
          <w:rFonts w:ascii="宋体" w:hAnsi="宋体" w:hint="eastAsia"/>
          <w:b/>
          <w:color w:val="0D0D0D"/>
          <w:sz w:val="24"/>
        </w:rPr>
        <w:t>参选文件应包含</w:t>
      </w:r>
      <w:r>
        <w:rPr>
          <w:rFonts w:ascii="宋体" w:hAnsi="宋体" w:hint="eastAsia"/>
          <w:b/>
          <w:color w:val="0D0D0D"/>
          <w:sz w:val="24"/>
          <w:u w:val="single"/>
        </w:rPr>
        <w:t>1套</w:t>
      </w:r>
      <w:r>
        <w:rPr>
          <w:rFonts w:ascii="宋体" w:hAnsi="宋体" w:hint="eastAsia"/>
          <w:b/>
          <w:color w:val="0D0D0D"/>
          <w:sz w:val="24"/>
          <w:szCs w:val="21"/>
          <w:u w:val="single"/>
        </w:rPr>
        <w:t>“资格审查文件”；1套“商务标书”</w:t>
      </w:r>
      <w:r>
        <w:rPr>
          <w:rFonts w:ascii="宋体" w:hAnsi="宋体" w:hint="eastAsia"/>
          <w:color w:val="0D0D0D"/>
          <w:sz w:val="24"/>
        </w:rPr>
        <w:t>。</w:t>
      </w:r>
    </w:p>
    <w:p w14:paraId="6E23C0D6" w14:textId="77777777" w:rsidR="0083242C" w:rsidRDefault="00CA5F1E">
      <w:pPr>
        <w:pStyle w:val="a3"/>
        <w:snapToGrid w:val="0"/>
        <w:spacing w:line="360" w:lineRule="auto"/>
        <w:ind w:leftChars="0" w:left="0" w:firstLineChars="200" w:firstLine="482"/>
        <w:rPr>
          <w:rFonts w:ascii="宋体" w:hAnsi="宋体"/>
          <w:b/>
          <w:color w:val="0D0D0D"/>
          <w:sz w:val="24"/>
        </w:rPr>
      </w:pPr>
      <w:r>
        <w:rPr>
          <w:rFonts w:ascii="宋体" w:hAnsi="宋体" w:hint="eastAsia"/>
          <w:b/>
          <w:color w:val="0D0D0D"/>
          <w:sz w:val="24"/>
        </w:rPr>
        <w:t>二、参选文件的签章</w:t>
      </w:r>
    </w:p>
    <w:p w14:paraId="6CA9C67A" w14:textId="77777777" w:rsidR="0083242C" w:rsidRDefault="00CA5F1E">
      <w:pPr>
        <w:pStyle w:val="a3"/>
        <w:spacing w:line="360" w:lineRule="auto"/>
        <w:ind w:leftChars="0" w:left="0" w:firstLineChars="200" w:firstLine="480"/>
        <w:rPr>
          <w:rFonts w:ascii="宋体" w:hAnsi="宋体"/>
          <w:color w:val="0D0D0D"/>
          <w:sz w:val="24"/>
        </w:rPr>
      </w:pPr>
      <w:r>
        <w:rPr>
          <w:rFonts w:ascii="宋体" w:hAnsi="宋体" w:hint="eastAsia"/>
          <w:color w:val="0D0D0D"/>
          <w:sz w:val="24"/>
        </w:rPr>
        <w:t>（一）所有参选文件（正、副本）均须加盖公章。</w:t>
      </w:r>
    </w:p>
    <w:p w14:paraId="48303686" w14:textId="77777777" w:rsidR="0083242C" w:rsidRDefault="00CA5F1E">
      <w:pPr>
        <w:pStyle w:val="a3"/>
        <w:spacing w:line="360" w:lineRule="auto"/>
        <w:ind w:leftChars="0" w:left="0" w:firstLineChars="200" w:firstLine="480"/>
        <w:rPr>
          <w:rFonts w:ascii="宋体" w:hAnsi="宋体"/>
          <w:color w:val="0D0D0D"/>
          <w:sz w:val="24"/>
        </w:rPr>
      </w:pPr>
      <w:r>
        <w:rPr>
          <w:rFonts w:ascii="宋体" w:hAnsi="宋体" w:hint="eastAsia"/>
          <w:color w:val="0D0D0D"/>
          <w:sz w:val="24"/>
        </w:rPr>
        <w:t>（二）参选文件均应使用不能擦去的墨水打印或书写，并由参选人正式授权人签署。有增加或修正的各项，都应由参选文件签字人签字证明。</w:t>
      </w:r>
    </w:p>
    <w:p w14:paraId="7CA8846C" w14:textId="77777777" w:rsidR="0083242C" w:rsidRDefault="00CA5F1E">
      <w:pPr>
        <w:pStyle w:val="a3"/>
        <w:spacing w:line="360" w:lineRule="auto"/>
        <w:ind w:leftChars="0" w:left="0" w:firstLineChars="200" w:firstLine="480"/>
        <w:rPr>
          <w:rFonts w:ascii="宋体" w:hAnsi="宋体"/>
          <w:color w:val="0D0D0D"/>
          <w:sz w:val="24"/>
        </w:rPr>
      </w:pPr>
      <w:r>
        <w:rPr>
          <w:rFonts w:ascii="宋体" w:hAnsi="宋体" w:hint="eastAsia"/>
          <w:color w:val="0D0D0D"/>
          <w:sz w:val="24"/>
        </w:rPr>
        <w:t>（三）参选文件应无涂改和行间插字，除非这些删改是根据比选人指示进行，或是参选人造成的必须修改的错误。在后一种情况下，修改处应由参选文件签字人签字证明。</w:t>
      </w:r>
    </w:p>
    <w:p w14:paraId="67ED29F4" w14:textId="77777777" w:rsidR="0083242C" w:rsidRDefault="00CA5F1E">
      <w:pPr>
        <w:pStyle w:val="a3"/>
        <w:snapToGrid w:val="0"/>
        <w:spacing w:line="360" w:lineRule="auto"/>
        <w:ind w:leftChars="0" w:left="0" w:firstLineChars="200" w:firstLine="482"/>
        <w:rPr>
          <w:rFonts w:ascii="宋体" w:hAnsi="宋体"/>
          <w:b/>
          <w:color w:val="0D0D0D"/>
          <w:sz w:val="24"/>
        </w:rPr>
      </w:pPr>
      <w:bookmarkStart w:id="71" w:name="_Toc36527858"/>
      <w:r>
        <w:rPr>
          <w:rFonts w:ascii="宋体" w:hAnsi="宋体" w:hint="eastAsia"/>
          <w:b/>
          <w:color w:val="0D0D0D"/>
          <w:sz w:val="24"/>
        </w:rPr>
        <w:t>三、参选文件的</w:t>
      </w:r>
      <w:bookmarkEnd w:id="71"/>
      <w:r>
        <w:rPr>
          <w:rFonts w:ascii="宋体" w:hAnsi="宋体" w:hint="eastAsia"/>
          <w:b/>
          <w:color w:val="0D0D0D"/>
          <w:sz w:val="24"/>
        </w:rPr>
        <w:t>标识</w:t>
      </w:r>
    </w:p>
    <w:p w14:paraId="106F6643" w14:textId="77777777" w:rsidR="0083242C" w:rsidRDefault="00CA5F1E">
      <w:pPr>
        <w:pStyle w:val="a3"/>
        <w:spacing w:line="360" w:lineRule="auto"/>
        <w:ind w:leftChars="0" w:left="0" w:firstLineChars="200" w:firstLine="480"/>
        <w:rPr>
          <w:rFonts w:ascii="宋体" w:hAnsi="宋体"/>
          <w:color w:val="0D0D0D"/>
          <w:sz w:val="24"/>
        </w:rPr>
      </w:pPr>
      <w:r>
        <w:rPr>
          <w:rFonts w:ascii="宋体" w:hAnsi="宋体" w:hint="eastAsia"/>
          <w:color w:val="0D0D0D"/>
          <w:sz w:val="24"/>
        </w:rPr>
        <w:t>（一）参选文件必须按规定加盖参选人单位公章。</w:t>
      </w:r>
    </w:p>
    <w:p w14:paraId="1CB2CC0B" w14:textId="77777777" w:rsidR="0083242C" w:rsidRDefault="00CA5F1E">
      <w:pPr>
        <w:pStyle w:val="a3"/>
        <w:spacing w:line="360" w:lineRule="auto"/>
        <w:ind w:leftChars="0" w:left="0" w:firstLineChars="200" w:firstLine="480"/>
        <w:rPr>
          <w:rFonts w:ascii="宋体" w:hAnsi="宋体"/>
          <w:color w:val="0D0D0D"/>
          <w:sz w:val="24"/>
        </w:rPr>
      </w:pPr>
      <w:r>
        <w:rPr>
          <w:rFonts w:ascii="宋体" w:hAnsi="宋体" w:hint="eastAsia"/>
          <w:color w:val="0D0D0D"/>
          <w:sz w:val="24"/>
        </w:rPr>
        <w:t>（二）参选人应按以下规定加写标识：</w:t>
      </w:r>
    </w:p>
    <w:p w14:paraId="124A8236" w14:textId="77777777" w:rsidR="0083242C" w:rsidRDefault="00CA5F1E">
      <w:pPr>
        <w:adjustRightInd w:val="0"/>
        <w:snapToGrid w:val="0"/>
        <w:spacing w:line="360" w:lineRule="auto"/>
        <w:ind w:firstLineChars="200" w:firstLine="482"/>
        <w:rPr>
          <w:rFonts w:ascii="宋体" w:hAnsi="宋体"/>
          <w:b/>
          <w:sz w:val="24"/>
          <w:szCs w:val="24"/>
        </w:rPr>
      </w:pPr>
      <w:r>
        <w:rPr>
          <w:rFonts w:ascii="宋体" w:hAnsi="宋体" w:hint="eastAsia"/>
          <w:b/>
          <w:sz w:val="24"/>
          <w:szCs w:val="24"/>
        </w:rPr>
        <w:t>项目名称：</w:t>
      </w:r>
      <w:r>
        <w:rPr>
          <w:rFonts w:ascii="宋体" w:hAnsi="宋体" w:hint="eastAsia"/>
          <w:b/>
          <w:sz w:val="24"/>
          <w:szCs w:val="24"/>
          <w:u w:val="single"/>
        </w:rPr>
        <w:t>松岗沙浦围、光明新湖、坪山坑</w:t>
      </w:r>
      <w:proofErr w:type="gramStart"/>
      <w:r>
        <w:rPr>
          <w:rFonts w:ascii="宋体" w:hAnsi="宋体" w:hint="eastAsia"/>
          <w:b/>
          <w:sz w:val="24"/>
          <w:szCs w:val="24"/>
          <w:u w:val="single"/>
        </w:rPr>
        <w:t>梓</w:t>
      </w:r>
      <w:proofErr w:type="gramEnd"/>
      <w:r>
        <w:rPr>
          <w:rFonts w:ascii="宋体" w:hAnsi="宋体" w:hint="eastAsia"/>
          <w:b/>
          <w:sz w:val="24"/>
          <w:szCs w:val="24"/>
          <w:u w:val="single"/>
        </w:rPr>
        <w:t>、大运、上屋北（A地块）、机场东、登良东、</w:t>
      </w:r>
      <w:proofErr w:type="gramStart"/>
      <w:r>
        <w:rPr>
          <w:rFonts w:ascii="宋体" w:hAnsi="宋体" w:hint="eastAsia"/>
          <w:b/>
          <w:sz w:val="24"/>
          <w:szCs w:val="24"/>
          <w:u w:val="single"/>
        </w:rPr>
        <w:t>昂鹅项目</w:t>
      </w:r>
      <w:proofErr w:type="gramEnd"/>
      <w:r>
        <w:rPr>
          <w:rFonts w:ascii="宋体" w:hAnsi="宋体" w:hint="eastAsia"/>
          <w:b/>
          <w:sz w:val="24"/>
          <w:szCs w:val="24"/>
          <w:u w:val="single"/>
        </w:rPr>
        <w:t>用水节水评估服务</w:t>
      </w:r>
      <w:r>
        <w:rPr>
          <w:rFonts w:ascii="宋体" w:hAnsi="宋体" w:hint="eastAsia"/>
          <w:b/>
          <w:sz w:val="24"/>
          <w:szCs w:val="24"/>
        </w:rPr>
        <w:t>参选文件</w:t>
      </w:r>
    </w:p>
    <w:p w14:paraId="4F721EA5" w14:textId="77777777" w:rsidR="0083242C" w:rsidRDefault="00CA5F1E">
      <w:pPr>
        <w:adjustRightInd w:val="0"/>
        <w:snapToGrid w:val="0"/>
        <w:spacing w:line="360" w:lineRule="auto"/>
        <w:ind w:firstLineChars="200" w:firstLine="482"/>
        <w:rPr>
          <w:rFonts w:ascii="宋体" w:hAnsi="宋体"/>
          <w:kern w:val="10"/>
          <w:sz w:val="24"/>
          <w:szCs w:val="24"/>
          <w:u w:val="single"/>
        </w:rPr>
      </w:pPr>
      <w:r>
        <w:rPr>
          <w:rFonts w:ascii="宋体" w:hAnsi="宋体"/>
          <w:b/>
          <w:bCs/>
          <w:kern w:val="10"/>
          <w:sz w:val="24"/>
          <w:szCs w:val="24"/>
        </w:rPr>
        <w:t>参选人（盖章）</w:t>
      </w:r>
      <w:r>
        <w:rPr>
          <w:rFonts w:ascii="宋体" w:hAnsi="宋体"/>
          <w:kern w:val="10"/>
          <w:sz w:val="24"/>
          <w:szCs w:val="24"/>
        </w:rPr>
        <w:t>：</w:t>
      </w:r>
      <w:r>
        <w:rPr>
          <w:rFonts w:ascii="宋体" w:hAnsi="宋体"/>
          <w:kern w:val="10"/>
          <w:sz w:val="24"/>
          <w:szCs w:val="24"/>
          <w:u w:val="single"/>
        </w:rPr>
        <w:t xml:space="preserve">           [参选人名称]              </w:t>
      </w:r>
    </w:p>
    <w:p w14:paraId="680E6F4A" w14:textId="77777777" w:rsidR="0083242C" w:rsidRDefault="00CA5F1E">
      <w:pPr>
        <w:adjustRightInd w:val="0"/>
        <w:snapToGrid w:val="0"/>
        <w:spacing w:line="360" w:lineRule="auto"/>
        <w:ind w:firstLineChars="200" w:firstLine="482"/>
        <w:rPr>
          <w:rFonts w:ascii="宋体" w:hAnsi="宋体"/>
          <w:bCs/>
          <w:sz w:val="24"/>
          <w:szCs w:val="24"/>
        </w:rPr>
      </w:pPr>
      <w:r>
        <w:rPr>
          <w:rFonts w:hAnsi="宋体"/>
          <w:b/>
          <w:bCs/>
          <w:sz w:val="24"/>
          <w:szCs w:val="24"/>
        </w:rPr>
        <w:t>法定代表人（签字或盖章）</w:t>
      </w:r>
      <w:r>
        <w:rPr>
          <w:rFonts w:hAnsi="宋体"/>
          <w:sz w:val="24"/>
          <w:szCs w:val="24"/>
        </w:rPr>
        <w:t>：</w:t>
      </w:r>
      <w:r>
        <w:rPr>
          <w:rFonts w:hAnsi="宋体"/>
          <w:sz w:val="24"/>
          <w:szCs w:val="24"/>
          <w:u w:val="single"/>
        </w:rPr>
        <w:t xml:space="preserve">                           </w:t>
      </w:r>
    </w:p>
    <w:p w14:paraId="0CD05170" w14:textId="77777777" w:rsidR="0083242C" w:rsidRDefault="00CA5F1E">
      <w:pPr>
        <w:adjustRightInd w:val="0"/>
        <w:snapToGrid w:val="0"/>
        <w:spacing w:line="360" w:lineRule="auto"/>
        <w:ind w:firstLineChars="200" w:firstLine="482"/>
        <w:rPr>
          <w:rFonts w:ascii="宋体" w:hAnsi="宋体"/>
          <w:b/>
        </w:rPr>
      </w:pPr>
      <w:r>
        <w:rPr>
          <w:rFonts w:ascii="宋体" w:hAnsi="宋体" w:hint="eastAsia"/>
          <w:b/>
          <w:sz w:val="24"/>
          <w:szCs w:val="24"/>
        </w:rPr>
        <w:t>日    期</w:t>
      </w:r>
      <w:r>
        <w:rPr>
          <w:rFonts w:ascii="宋体" w:hAnsi="宋体" w:hint="eastAsia"/>
          <w:bCs/>
          <w:sz w:val="24"/>
          <w:szCs w:val="24"/>
        </w:rPr>
        <w:t>：</w:t>
      </w:r>
      <w:r>
        <w:rPr>
          <w:rFonts w:ascii="宋体" w:hAnsi="宋体" w:hint="eastAsia"/>
          <w:sz w:val="24"/>
          <w:szCs w:val="24"/>
          <w:u w:val="single"/>
        </w:rPr>
        <w:t xml:space="preserve"> 2022 </w:t>
      </w:r>
      <w:r>
        <w:rPr>
          <w:rFonts w:ascii="宋体" w:hAnsi="宋体"/>
          <w:sz w:val="24"/>
          <w:szCs w:val="24"/>
        </w:rPr>
        <w:t>年</w:t>
      </w:r>
      <w:r>
        <w:rPr>
          <w:rFonts w:ascii="宋体" w:hAnsi="宋体" w:hint="eastAsia"/>
          <w:sz w:val="24"/>
          <w:szCs w:val="24"/>
          <w:u w:val="single"/>
        </w:rPr>
        <w:t xml:space="preserve">    </w:t>
      </w:r>
      <w:r>
        <w:rPr>
          <w:rFonts w:ascii="宋体" w:hAnsi="宋体"/>
          <w:sz w:val="24"/>
          <w:szCs w:val="24"/>
        </w:rPr>
        <w:t>月</w:t>
      </w:r>
      <w:r>
        <w:rPr>
          <w:rFonts w:ascii="宋体" w:hAnsi="宋体" w:hint="eastAsia"/>
          <w:sz w:val="24"/>
          <w:szCs w:val="24"/>
          <w:u w:val="single"/>
        </w:rPr>
        <w:t xml:space="preserve">    </w:t>
      </w:r>
      <w:r>
        <w:rPr>
          <w:rFonts w:ascii="宋体" w:hAnsi="宋体"/>
          <w:sz w:val="24"/>
          <w:szCs w:val="24"/>
        </w:rPr>
        <w:t>日</w:t>
      </w:r>
      <w:r>
        <w:rPr>
          <w:rFonts w:ascii="宋体" w:hAnsi="宋体" w:cs="宋体"/>
          <w:snapToGrid w:val="0"/>
          <w:szCs w:val="21"/>
        </w:rPr>
        <w:br w:type="page"/>
      </w:r>
    </w:p>
    <w:p w14:paraId="2ED0EA37" w14:textId="77777777" w:rsidR="0083242C" w:rsidRDefault="00CA5F1E">
      <w:pPr>
        <w:pStyle w:val="20"/>
        <w:spacing w:before="140" w:after="0" w:line="360" w:lineRule="auto"/>
        <w:rPr>
          <w:rFonts w:ascii="宋体" w:eastAsia="宋体" w:hAnsi="宋体"/>
          <w:b/>
        </w:rPr>
      </w:pPr>
      <w:r>
        <w:rPr>
          <w:rFonts w:ascii="宋体" w:eastAsia="宋体" w:hAnsi="宋体" w:hint="eastAsia"/>
          <w:b/>
        </w:rPr>
        <w:t xml:space="preserve">第五章 </w:t>
      </w:r>
      <w:bookmarkEnd w:id="67"/>
      <w:r>
        <w:rPr>
          <w:rFonts w:ascii="宋体" w:eastAsia="宋体" w:hAnsi="宋体" w:hint="eastAsia"/>
          <w:b/>
        </w:rPr>
        <w:t>参选文件递交</w:t>
      </w:r>
      <w:bookmarkEnd w:id="68"/>
      <w:bookmarkEnd w:id="69"/>
      <w:bookmarkEnd w:id="70"/>
    </w:p>
    <w:p w14:paraId="1FB6001F" w14:textId="77777777" w:rsidR="0083242C" w:rsidRDefault="00CA5F1E">
      <w:pPr>
        <w:spacing w:line="360" w:lineRule="auto"/>
        <w:ind w:firstLineChars="200" w:firstLine="482"/>
        <w:rPr>
          <w:rFonts w:ascii="宋体" w:hAnsi="宋体"/>
          <w:b/>
          <w:bCs/>
          <w:sz w:val="24"/>
        </w:rPr>
      </w:pPr>
      <w:r>
        <w:rPr>
          <w:rFonts w:ascii="宋体" w:hAnsi="宋体" w:hint="eastAsia"/>
          <w:b/>
          <w:bCs/>
          <w:sz w:val="24"/>
        </w:rPr>
        <w:t>一、参选人应按本参选须知规定的地点、日期和时间上传递交参选文件。</w:t>
      </w:r>
    </w:p>
    <w:p w14:paraId="242F6B52" w14:textId="77777777" w:rsidR="0083242C" w:rsidRDefault="00CA5F1E">
      <w:pPr>
        <w:numPr>
          <w:ilvl w:val="255"/>
          <w:numId w:val="0"/>
        </w:numPr>
        <w:adjustRightInd w:val="0"/>
        <w:snapToGrid w:val="0"/>
        <w:spacing w:line="360" w:lineRule="auto"/>
        <w:ind w:leftChars="200" w:left="420"/>
        <w:rPr>
          <w:rFonts w:ascii="宋体" w:hAnsi="宋体"/>
          <w:bCs/>
          <w:sz w:val="24"/>
          <w:szCs w:val="24"/>
        </w:rPr>
      </w:pPr>
      <w:bookmarkStart w:id="72" w:name="_Toc36527860"/>
      <w:r>
        <w:rPr>
          <w:rFonts w:ascii="宋体" w:hAnsi="宋体"/>
          <w:bCs/>
          <w:sz w:val="24"/>
          <w:szCs w:val="24"/>
        </w:rPr>
        <w:t>电子版参选文件递交平台：</w:t>
      </w:r>
      <w:r>
        <w:rPr>
          <w:rFonts w:ascii="宋体" w:hAnsi="宋体" w:hint="eastAsia"/>
          <w:bCs/>
          <w:sz w:val="24"/>
          <w:szCs w:val="24"/>
        </w:rPr>
        <w:t>深圳地铁智能</w:t>
      </w:r>
      <w:proofErr w:type="gramStart"/>
      <w:r>
        <w:rPr>
          <w:rFonts w:ascii="宋体" w:hAnsi="宋体" w:hint="eastAsia"/>
          <w:bCs/>
          <w:sz w:val="24"/>
          <w:szCs w:val="24"/>
        </w:rPr>
        <w:t>招采管理</w:t>
      </w:r>
      <w:proofErr w:type="gramEnd"/>
      <w:r>
        <w:rPr>
          <w:rFonts w:ascii="宋体" w:hAnsi="宋体" w:hint="eastAsia"/>
          <w:bCs/>
          <w:sz w:val="24"/>
          <w:szCs w:val="24"/>
        </w:rPr>
        <w:t>平台（</w:t>
      </w:r>
      <w:r>
        <w:rPr>
          <w:rFonts w:ascii="宋体" w:hAnsi="宋体"/>
          <w:bCs/>
          <w:sz w:val="24"/>
          <w:szCs w:val="24"/>
        </w:rPr>
        <w:t>https://cg.shenzhenmc.com/）</w:t>
      </w:r>
      <w:r>
        <w:rPr>
          <w:rFonts w:ascii="宋体" w:hAnsi="宋体" w:hint="eastAsia"/>
          <w:bCs/>
          <w:sz w:val="24"/>
          <w:szCs w:val="24"/>
        </w:rPr>
        <w:t>。</w:t>
      </w:r>
    </w:p>
    <w:p w14:paraId="4A34FC42" w14:textId="77777777" w:rsidR="0083242C" w:rsidRDefault="00CA5F1E">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参选文件的签署人须是法定代表人或法定代表人授权委托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本比选文件所述法定代表人即法定代表人或法定负责人。</w:t>
      </w:r>
    </w:p>
    <w:p w14:paraId="6DBE5726" w14:textId="77777777" w:rsidR="0083242C" w:rsidRDefault="00CA5F1E">
      <w:pPr>
        <w:spacing w:line="360" w:lineRule="auto"/>
        <w:ind w:firstLineChars="200" w:firstLine="482"/>
        <w:rPr>
          <w:rFonts w:ascii="宋体" w:hAnsi="宋体"/>
          <w:sz w:val="24"/>
        </w:rPr>
      </w:pPr>
      <w:r>
        <w:rPr>
          <w:rFonts w:ascii="宋体" w:hAnsi="宋体" w:hint="eastAsia"/>
          <w:b/>
          <w:bCs/>
          <w:sz w:val="24"/>
        </w:rPr>
        <w:t>二、迟到的参选文件</w:t>
      </w:r>
      <w:bookmarkEnd w:id="72"/>
    </w:p>
    <w:p w14:paraId="3A225194" w14:textId="77777777" w:rsidR="0083242C" w:rsidRDefault="00CA5F1E">
      <w:pPr>
        <w:spacing w:line="360" w:lineRule="auto"/>
        <w:ind w:firstLineChars="200" w:firstLine="480"/>
        <w:rPr>
          <w:rFonts w:ascii="宋体" w:hAnsi="宋体"/>
          <w:b/>
          <w:sz w:val="24"/>
        </w:rPr>
      </w:pPr>
      <w:r>
        <w:rPr>
          <w:rFonts w:ascii="宋体" w:hAnsi="宋体" w:hint="eastAsia"/>
          <w:sz w:val="24"/>
        </w:rPr>
        <w:t>在本参选须知第一章第四条规定的参选截止期以后上传</w:t>
      </w:r>
      <w:r>
        <w:rPr>
          <w:rFonts w:ascii="宋体" w:hAnsi="宋体" w:hint="eastAsia"/>
          <w:bCs/>
          <w:sz w:val="24"/>
          <w:szCs w:val="24"/>
        </w:rPr>
        <w:t>深圳地铁智能</w:t>
      </w:r>
      <w:proofErr w:type="gramStart"/>
      <w:r>
        <w:rPr>
          <w:rFonts w:ascii="宋体" w:hAnsi="宋体" w:hint="eastAsia"/>
          <w:bCs/>
          <w:sz w:val="24"/>
          <w:szCs w:val="24"/>
        </w:rPr>
        <w:t>招采管理</w:t>
      </w:r>
      <w:proofErr w:type="gramEnd"/>
      <w:r>
        <w:rPr>
          <w:rFonts w:ascii="宋体" w:hAnsi="宋体" w:hint="eastAsia"/>
          <w:bCs/>
          <w:sz w:val="24"/>
          <w:szCs w:val="24"/>
        </w:rPr>
        <w:t>平台</w:t>
      </w:r>
      <w:r>
        <w:rPr>
          <w:rFonts w:ascii="宋体" w:hAnsi="宋体" w:hint="eastAsia"/>
          <w:sz w:val="24"/>
        </w:rPr>
        <w:t>的参选文件将不予受理。参选人在递交参选文件时应遵照工作人员的安排有秩序地进行。</w:t>
      </w:r>
    </w:p>
    <w:p w14:paraId="51A06F82" w14:textId="77777777" w:rsidR="0083242C" w:rsidRDefault="00CA5F1E">
      <w:pPr>
        <w:pStyle w:val="20"/>
        <w:spacing w:after="0" w:line="360" w:lineRule="auto"/>
        <w:rPr>
          <w:rFonts w:ascii="宋体" w:eastAsia="宋体" w:hAnsi="宋体"/>
          <w:b/>
        </w:rPr>
      </w:pPr>
      <w:bookmarkStart w:id="73" w:name="_Toc57731972"/>
      <w:r>
        <w:rPr>
          <w:rFonts w:ascii="宋体" w:eastAsia="宋体" w:hAnsi="宋体" w:hint="eastAsia"/>
          <w:b/>
        </w:rPr>
        <w:t>第六章  参选有效期</w:t>
      </w:r>
      <w:bookmarkEnd w:id="73"/>
    </w:p>
    <w:p w14:paraId="12E2B8C7"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一、自规定的参选书递交截止期限起180天内，参选书均保持有效。</w:t>
      </w:r>
    </w:p>
    <w:p w14:paraId="1ED76903"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二、在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p>
    <w:p w14:paraId="48E44CD7" w14:textId="77777777" w:rsidR="0083242C" w:rsidRDefault="00CA5F1E">
      <w:pPr>
        <w:pStyle w:val="20"/>
        <w:spacing w:after="0" w:line="360" w:lineRule="auto"/>
        <w:rPr>
          <w:rFonts w:ascii="宋体" w:eastAsia="宋体" w:hAnsi="宋体"/>
          <w:b/>
        </w:rPr>
      </w:pPr>
      <w:bookmarkStart w:id="74" w:name="_Toc518494135"/>
      <w:bookmarkStart w:id="75" w:name="_Toc57731973"/>
      <w:r>
        <w:rPr>
          <w:rFonts w:ascii="宋体" w:eastAsia="宋体" w:hAnsi="宋体" w:hint="eastAsia"/>
          <w:b/>
        </w:rPr>
        <w:t>第七章  开标</w:t>
      </w:r>
      <w:bookmarkEnd w:id="74"/>
      <w:bookmarkEnd w:id="75"/>
    </w:p>
    <w:p w14:paraId="7964A925"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一、截标后首先进入开标环节，比选人将于参选须知所规定的时间和地点公开举行开标会议，所有参选人代表均可参加。</w:t>
      </w:r>
    </w:p>
    <w:p w14:paraId="25B9F6DD"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二、</w:t>
      </w:r>
      <w:proofErr w:type="gramStart"/>
      <w:r>
        <w:rPr>
          <w:rFonts w:ascii="宋体" w:hAnsi="宋体" w:hint="eastAsia"/>
          <w:sz w:val="24"/>
          <w:szCs w:val="24"/>
        </w:rPr>
        <w:t>若参</w:t>
      </w:r>
      <w:proofErr w:type="gramEnd"/>
      <w:r>
        <w:rPr>
          <w:rFonts w:ascii="宋体" w:hAnsi="宋体" w:hint="eastAsia"/>
          <w:sz w:val="24"/>
          <w:szCs w:val="24"/>
        </w:rPr>
        <w:t>选人参加开标现场会议，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14:paraId="6A405107"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三、开标会议由比选人主持。</w:t>
      </w:r>
    </w:p>
    <w:p w14:paraId="40716417"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四、由比选人监审人员及参选人监督检查所有参选文件的密封情况，也可以由比选人委托的公证机构进行检查并公证。</w:t>
      </w:r>
    </w:p>
    <w:p w14:paraId="5919AB6F"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五、</w:t>
      </w:r>
      <w:bookmarkStart w:id="76" w:name="_Hlk77375959"/>
      <w:r>
        <w:rPr>
          <w:rFonts w:ascii="宋体" w:hAnsi="宋体" w:hint="eastAsia"/>
          <w:sz w:val="24"/>
          <w:szCs w:val="24"/>
        </w:rPr>
        <w:t>经确认无误后，</w:t>
      </w:r>
      <w:bookmarkStart w:id="77" w:name="_Hlk77373092"/>
      <w:r>
        <w:rPr>
          <w:rFonts w:ascii="宋体" w:hAnsi="宋体" w:hint="eastAsia"/>
          <w:sz w:val="24"/>
          <w:szCs w:val="24"/>
        </w:rPr>
        <w:t>由比选人按各参选单位签到的先后时间顺序，当众拆封所有参选文件。比选人工作人员宣读参选人名称、参选报价等</w:t>
      </w:r>
      <w:bookmarkEnd w:id="76"/>
      <w:bookmarkEnd w:id="77"/>
      <w:r>
        <w:rPr>
          <w:rFonts w:ascii="宋体" w:hAnsi="宋体" w:hint="eastAsia"/>
          <w:sz w:val="24"/>
          <w:szCs w:val="24"/>
        </w:rPr>
        <w:t>。</w:t>
      </w:r>
    </w:p>
    <w:p w14:paraId="48D29C70"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六、比选人将作开标记录，以存档备查。</w:t>
      </w:r>
    </w:p>
    <w:p w14:paraId="52C849BB"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七、按本须知规定宣布为不予受理情形的参选文件，不予送交评标委员会评审。</w:t>
      </w:r>
    </w:p>
    <w:p w14:paraId="68C16AFD" w14:textId="77777777" w:rsidR="0083242C" w:rsidRDefault="00CA5F1E">
      <w:pPr>
        <w:spacing w:line="360" w:lineRule="auto"/>
        <w:ind w:firstLineChars="200" w:firstLine="480"/>
        <w:rPr>
          <w:rFonts w:ascii="宋体" w:hAnsi="宋体"/>
          <w:bCs/>
          <w:sz w:val="24"/>
          <w:szCs w:val="24"/>
        </w:rPr>
      </w:pPr>
      <w:r>
        <w:rPr>
          <w:rFonts w:ascii="宋体" w:hAnsi="宋体" w:hint="eastAsia"/>
          <w:sz w:val="24"/>
          <w:szCs w:val="24"/>
        </w:rPr>
        <w:t>八、开标结束后，进入评标环节。</w:t>
      </w:r>
      <w:r>
        <w:rPr>
          <w:rFonts w:ascii="宋体" w:hAnsi="宋体" w:hint="eastAsia"/>
          <w:color w:val="0D0D0D"/>
          <w:sz w:val="24"/>
          <w:szCs w:val="24"/>
        </w:rPr>
        <w:t>比选人</w:t>
      </w:r>
      <w:r>
        <w:rPr>
          <w:rFonts w:ascii="宋体" w:hAnsi="宋体" w:hint="eastAsia"/>
          <w:bCs/>
          <w:color w:val="0D0D0D"/>
          <w:sz w:val="24"/>
          <w:szCs w:val="24"/>
        </w:rPr>
        <w:t>将比选文件移交评标委员会</w:t>
      </w:r>
      <w:r>
        <w:rPr>
          <w:rFonts w:ascii="宋体" w:hAnsi="宋体"/>
          <w:bCs/>
          <w:color w:val="0D0D0D"/>
          <w:sz w:val="24"/>
          <w:szCs w:val="24"/>
        </w:rPr>
        <w:t>评审。</w:t>
      </w:r>
    </w:p>
    <w:p w14:paraId="5F3266DE" w14:textId="77777777" w:rsidR="0083242C" w:rsidRDefault="00CA5F1E">
      <w:pPr>
        <w:spacing w:line="360" w:lineRule="auto"/>
        <w:ind w:firstLineChars="200" w:firstLine="482"/>
        <w:rPr>
          <w:rFonts w:ascii="宋体" w:hAnsi="宋体"/>
          <w:b/>
          <w:sz w:val="24"/>
          <w:szCs w:val="24"/>
        </w:rPr>
      </w:pPr>
      <w:r>
        <w:rPr>
          <w:rFonts w:ascii="宋体" w:hAnsi="宋体" w:hint="eastAsia"/>
          <w:b/>
          <w:sz w:val="24"/>
          <w:szCs w:val="24"/>
        </w:rPr>
        <w:t>九、参选文件有下列情形之一的，比选人将不予受理：</w:t>
      </w:r>
    </w:p>
    <w:p w14:paraId="2BA12F43" w14:textId="77777777" w:rsidR="0083242C" w:rsidRDefault="00CA5F1E">
      <w:pPr>
        <w:spacing w:line="360" w:lineRule="auto"/>
        <w:ind w:firstLineChars="200" w:firstLine="480"/>
        <w:rPr>
          <w:rFonts w:ascii="宋体" w:hAnsi="宋体"/>
          <w:b/>
          <w:sz w:val="24"/>
          <w:szCs w:val="24"/>
        </w:rPr>
      </w:pPr>
      <w:r>
        <w:rPr>
          <w:rFonts w:ascii="宋体" w:hAnsi="宋体" w:hint="eastAsia"/>
          <w:sz w:val="24"/>
          <w:szCs w:val="24"/>
        </w:rPr>
        <w:t>（1）参选文件在规定的参选截止时间以后送达的或者未送达指定地点的；</w:t>
      </w:r>
    </w:p>
    <w:p w14:paraId="619EE44C"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（2）参选文件未按规定密封和加盖参选人公章的；</w:t>
      </w:r>
    </w:p>
    <w:p w14:paraId="27A911FA" w14:textId="77777777" w:rsidR="0083242C" w:rsidRDefault="00CA5F1E">
      <w:pPr>
        <w:spacing w:line="360" w:lineRule="auto"/>
        <w:ind w:firstLineChars="200" w:firstLine="480"/>
        <w:rPr>
          <w:rFonts w:ascii="宋体" w:hAnsi="宋体"/>
          <w:sz w:val="24"/>
        </w:rPr>
      </w:pPr>
      <w:r>
        <w:rPr>
          <w:rFonts w:ascii="宋体" w:hAnsi="宋体" w:hint="eastAsia"/>
          <w:sz w:val="24"/>
          <w:szCs w:val="24"/>
        </w:rPr>
        <w:t>（3）</w:t>
      </w:r>
      <w:r>
        <w:rPr>
          <w:rFonts w:ascii="宋体" w:hAnsi="宋体" w:hint="eastAsia"/>
          <w:sz w:val="24"/>
        </w:rPr>
        <w:t>如果外层包封没有按上述规定密封并加写标记，比选人将不承担参选文件错放或提前开封的责任，由此造成的提前开封的参选文件，比选人予以拒绝，并退还给参选人。</w:t>
      </w:r>
    </w:p>
    <w:p w14:paraId="1C23598C" w14:textId="77777777" w:rsidR="0083242C" w:rsidRDefault="00CA5F1E">
      <w:pPr>
        <w:widowControl/>
        <w:overflowPunct w:val="0"/>
        <w:autoSpaceDE w:val="0"/>
        <w:autoSpaceDN w:val="0"/>
        <w:adjustRightInd w:val="0"/>
        <w:snapToGrid w:val="0"/>
        <w:spacing w:line="360" w:lineRule="auto"/>
        <w:ind w:firstLineChars="200" w:firstLine="482"/>
        <w:textAlignment w:val="baseline"/>
        <w:rPr>
          <w:rFonts w:ascii="宋体" w:hAnsi="宋体"/>
          <w:b/>
          <w:sz w:val="24"/>
        </w:rPr>
      </w:pPr>
      <w:r>
        <w:rPr>
          <w:rFonts w:ascii="宋体" w:hAnsi="宋体" w:hint="eastAsia"/>
          <w:b/>
          <w:sz w:val="24"/>
        </w:rPr>
        <w:t>参选人如对比</w:t>
      </w:r>
      <w:proofErr w:type="gramStart"/>
      <w:r>
        <w:rPr>
          <w:rFonts w:ascii="宋体" w:hAnsi="宋体" w:hint="eastAsia"/>
          <w:b/>
          <w:sz w:val="24"/>
        </w:rPr>
        <w:t>选文件</w:t>
      </w:r>
      <w:proofErr w:type="gramEnd"/>
      <w:r>
        <w:rPr>
          <w:rFonts w:ascii="宋体" w:hAnsi="宋体" w:hint="eastAsia"/>
          <w:b/>
          <w:sz w:val="24"/>
        </w:rPr>
        <w:t>及参选文件的编制有疑问，请主动及时地联系比选人。</w:t>
      </w:r>
    </w:p>
    <w:p w14:paraId="132F0C68" w14:textId="77777777" w:rsidR="0083242C" w:rsidRDefault="00CA5F1E">
      <w:pPr>
        <w:pStyle w:val="20"/>
        <w:spacing w:after="0" w:line="360" w:lineRule="auto"/>
        <w:rPr>
          <w:rFonts w:ascii="宋体" w:eastAsia="宋体" w:hAnsi="宋体"/>
          <w:b/>
        </w:rPr>
      </w:pPr>
      <w:bookmarkStart w:id="78" w:name="_Toc518494136"/>
      <w:bookmarkStart w:id="79" w:name="_Toc57731974"/>
      <w:r>
        <w:rPr>
          <w:rFonts w:ascii="宋体" w:eastAsia="宋体" w:hAnsi="宋体" w:hint="eastAsia"/>
          <w:b/>
        </w:rPr>
        <w:t>第八章 评标</w:t>
      </w:r>
      <w:bookmarkEnd w:id="78"/>
      <w:bookmarkEnd w:id="79"/>
    </w:p>
    <w:p w14:paraId="0EFB9C45" w14:textId="77777777" w:rsidR="0083242C" w:rsidRDefault="00CA5F1E">
      <w:pPr>
        <w:spacing w:line="360" w:lineRule="auto"/>
        <w:ind w:firstLineChars="200" w:firstLine="480"/>
        <w:rPr>
          <w:rFonts w:ascii="宋体" w:hAnsi="宋体"/>
          <w:bCs/>
          <w:sz w:val="24"/>
          <w:szCs w:val="24"/>
        </w:rPr>
      </w:pPr>
      <w:bookmarkStart w:id="80" w:name="_Hlk77373757"/>
      <w:r>
        <w:rPr>
          <w:rFonts w:ascii="宋体" w:hAnsi="宋体" w:hint="eastAsia"/>
          <w:bCs/>
          <w:sz w:val="24"/>
          <w:szCs w:val="24"/>
        </w:rPr>
        <w:t xml:space="preserve">一、开标完成结束后，进入评标环节。评标委员会由比选人组建，采用“最低价法”的方式进行评分。 </w:t>
      </w:r>
    </w:p>
    <w:p w14:paraId="65A6B62A" w14:textId="77777777" w:rsidR="0083242C" w:rsidRDefault="00CA5F1E">
      <w:pPr>
        <w:spacing w:line="360" w:lineRule="auto"/>
        <w:ind w:firstLineChars="200" w:firstLine="480"/>
        <w:rPr>
          <w:rFonts w:ascii="宋体" w:hAnsi="宋体"/>
          <w:bCs/>
          <w:sz w:val="24"/>
          <w:szCs w:val="24"/>
        </w:rPr>
      </w:pPr>
      <w:r>
        <w:rPr>
          <w:rFonts w:ascii="宋体" w:hAnsi="宋体" w:hint="eastAsia"/>
          <w:bCs/>
          <w:sz w:val="24"/>
          <w:szCs w:val="24"/>
        </w:rPr>
        <w:t>二、评标</w:t>
      </w:r>
    </w:p>
    <w:bookmarkEnd w:id="80"/>
    <w:p w14:paraId="47A764D0" w14:textId="77777777" w:rsidR="0083242C" w:rsidRDefault="00CA5F1E">
      <w:pPr>
        <w:numPr>
          <w:ilvl w:val="0"/>
          <w:numId w:val="7"/>
        </w:numPr>
        <w:adjustRightInd w:val="0"/>
        <w:snapToGrid w:val="0"/>
        <w:spacing w:line="360" w:lineRule="auto"/>
        <w:ind w:firstLineChars="200" w:firstLine="480"/>
        <w:rPr>
          <w:rFonts w:ascii="宋体" w:hAnsi="宋体"/>
          <w:sz w:val="24"/>
          <w:szCs w:val="24"/>
        </w:rPr>
      </w:pPr>
      <w:r>
        <w:rPr>
          <w:rFonts w:ascii="宋体" w:hAnsi="宋体" w:hint="eastAsia"/>
          <w:bCs/>
          <w:sz w:val="24"/>
          <w:szCs w:val="24"/>
        </w:rPr>
        <w:t>评标</w:t>
      </w:r>
      <w:r>
        <w:rPr>
          <w:rFonts w:ascii="宋体" w:hAnsi="宋体" w:hint="eastAsia"/>
          <w:sz w:val="24"/>
          <w:szCs w:val="24"/>
        </w:rPr>
        <w:t>委员会对参选文件</w:t>
      </w:r>
      <w:r>
        <w:rPr>
          <w:rFonts w:ascii="宋体" w:hAnsi="宋体" w:hint="eastAsia"/>
          <w:bCs/>
          <w:sz w:val="24"/>
          <w:szCs w:val="24"/>
        </w:rPr>
        <w:t>的</w:t>
      </w:r>
      <w:r>
        <w:rPr>
          <w:rFonts w:ascii="宋体" w:hAnsi="宋体" w:hint="eastAsia"/>
          <w:b/>
          <w:sz w:val="24"/>
          <w:szCs w:val="21"/>
          <w:u w:val="single"/>
        </w:rPr>
        <w:t>“资格审查文件”</w:t>
      </w:r>
      <w:r>
        <w:rPr>
          <w:rFonts w:ascii="宋体" w:hAnsi="宋体" w:hint="eastAsia"/>
          <w:sz w:val="24"/>
          <w:szCs w:val="24"/>
        </w:rPr>
        <w:t>进行资格审查，并完成资格</w:t>
      </w:r>
      <w:r>
        <w:rPr>
          <w:rFonts w:ascii="宋体" w:hAnsi="宋体"/>
          <w:sz w:val="24"/>
          <w:szCs w:val="24"/>
        </w:rPr>
        <w:t>审查</w:t>
      </w:r>
      <w:r>
        <w:rPr>
          <w:rFonts w:ascii="宋体" w:hAnsi="宋体" w:hint="eastAsia"/>
          <w:sz w:val="24"/>
          <w:szCs w:val="24"/>
        </w:rPr>
        <w:t>评审表（详见评标附表）。</w:t>
      </w:r>
      <w:bookmarkStart w:id="81" w:name="_Hlk73352047"/>
      <w:r>
        <w:rPr>
          <w:rFonts w:ascii="宋体" w:hAnsi="宋体" w:hint="eastAsia"/>
          <w:sz w:val="24"/>
          <w:szCs w:val="24"/>
        </w:rPr>
        <w:t>只有通过资格</w:t>
      </w:r>
      <w:r>
        <w:rPr>
          <w:rFonts w:ascii="宋体" w:hAnsi="宋体"/>
          <w:sz w:val="24"/>
          <w:szCs w:val="24"/>
        </w:rPr>
        <w:t>审查</w:t>
      </w:r>
      <w:r>
        <w:rPr>
          <w:rFonts w:ascii="宋体" w:hAnsi="宋体" w:hint="eastAsia"/>
          <w:sz w:val="24"/>
          <w:szCs w:val="24"/>
        </w:rPr>
        <w:t>的参选文件才有资格进入下一环节</w:t>
      </w:r>
      <w:r>
        <w:rPr>
          <w:rFonts w:ascii="宋体" w:hAnsi="宋体" w:hint="eastAsia"/>
          <w:bCs/>
          <w:sz w:val="24"/>
          <w:szCs w:val="24"/>
        </w:rPr>
        <w:t>评</w:t>
      </w:r>
      <w:r>
        <w:rPr>
          <w:rFonts w:ascii="宋体" w:hAnsi="宋体" w:hint="eastAsia"/>
          <w:b/>
          <w:sz w:val="24"/>
          <w:szCs w:val="21"/>
          <w:u w:val="single"/>
        </w:rPr>
        <w:t>“商务</w:t>
      </w:r>
      <w:r>
        <w:rPr>
          <w:rFonts w:ascii="宋体" w:hAnsi="宋体"/>
          <w:b/>
          <w:sz w:val="24"/>
          <w:szCs w:val="21"/>
          <w:u w:val="single"/>
        </w:rPr>
        <w:t>标书”</w:t>
      </w:r>
      <w:r>
        <w:rPr>
          <w:rFonts w:ascii="宋体" w:hAnsi="宋体" w:hint="eastAsia"/>
          <w:b/>
          <w:sz w:val="24"/>
          <w:szCs w:val="21"/>
          <w:u w:val="single"/>
        </w:rPr>
        <w:t>的</w:t>
      </w:r>
      <w:r>
        <w:rPr>
          <w:rFonts w:ascii="宋体" w:hAnsi="宋体"/>
          <w:b/>
          <w:sz w:val="24"/>
          <w:szCs w:val="21"/>
          <w:u w:val="single"/>
        </w:rPr>
        <w:t>评审</w:t>
      </w:r>
      <w:r>
        <w:rPr>
          <w:rFonts w:ascii="宋体" w:hAnsi="宋体" w:hint="eastAsia"/>
          <w:sz w:val="24"/>
          <w:szCs w:val="24"/>
        </w:rPr>
        <w:t>。资格</w:t>
      </w:r>
      <w:r>
        <w:rPr>
          <w:rFonts w:ascii="宋体" w:hAnsi="宋体"/>
          <w:sz w:val="24"/>
          <w:szCs w:val="24"/>
        </w:rPr>
        <w:t>审查</w:t>
      </w:r>
      <w:r>
        <w:rPr>
          <w:rFonts w:ascii="宋体" w:hAnsi="宋体" w:hint="eastAsia"/>
          <w:sz w:val="24"/>
          <w:szCs w:val="24"/>
        </w:rPr>
        <w:t>评审后，若合格参选人少于3家 ，则不再进行后续评标程序，比选人将重新组织比选</w:t>
      </w:r>
      <w:bookmarkEnd w:id="81"/>
      <w:r>
        <w:rPr>
          <w:rFonts w:ascii="宋体" w:hAnsi="宋体" w:hint="eastAsia"/>
          <w:sz w:val="24"/>
          <w:szCs w:val="24"/>
        </w:rPr>
        <w:t>。</w:t>
      </w:r>
    </w:p>
    <w:p w14:paraId="7BD36D8E"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（二）商务标评审</w:t>
      </w:r>
    </w:p>
    <w:p w14:paraId="791ED34C" w14:textId="77777777" w:rsidR="0083242C" w:rsidRDefault="00CA5F1E">
      <w:pPr>
        <w:tabs>
          <w:tab w:val="left" w:pos="993"/>
        </w:tabs>
        <w:spacing w:line="360" w:lineRule="auto"/>
        <w:ind w:firstLineChars="177" w:firstLine="425"/>
        <w:rPr>
          <w:rFonts w:ascii="宋体" w:hAnsi="宋体"/>
          <w:bCs/>
          <w:sz w:val="24"/>
          <w:szCs w:val="24"/>
        </w:rPr>
      </w:pPr>
      <w:r>
        <w:rPr>
          <w:rFonts w:ascii="宋体" w:hAnsi="宋体" w:hint="eastAsia"/>
          <w:sz w:val="24"/>
          <w:szCs w:val="24"/>
        </w:rPr>
        <w:t>第二阶段，</w:t>
      </w:r>
      <w:r>
        <w:rPr>
          <w:rFonts w:ascii="宋体" w:hAnsi="宋体" w:hint="eastAsia"/>
          <w:color w:val="0D0D0D"/>
          <w:sz w:val="24"/>
          <w:szCs w:val="24"/>
        </w:rPr>
        <w:t>开标工作人员将商务标书移交评标委员会，</w:t>
      </w:r>
      <w:r>
        <w:rPr>
          <w:rFonts w:ascii="宋体" w:hAnsi="宋体" w:hint="eastAsia"/>
          <w:bCs/>
          <w:sz w:val="24"/>
          <w:szCs w:val="24"/>
        </w:rPr>
        <w:t>评标委员会对参选人的参选报价逐一单独进行评审。</w:t>
      </w:r>
    </w:p>
    <w:p w14:paraId="2E9D0E69" w14:textId="77777777" w:rsidR="0083242C" w:rsidRDefault="00CA5F1E">
      <w:pPr>
        <w:pStyle w:val="-110"/>
        <w:tabs>
          <w:tab w:val="left" w:pos="993"/>
        </w:tabs>
        <w:spacing w:line="360" w:lineRule="auto"/>
        <w:ind w:firstLine="480"/>
        <w:rPr>
          <w:rFonts w:ascii="宋体" w:hAnsi="宋体"/>
          <w:bCs/>
          <w:sz w:val="24"/>
          <w:szCs w:val="24"/>
        </w:rPr>
      </w:pPr>
      <w:r>
        <w:rPr>
          <w:rFonts w:ascii="宋体" w:hAnsi="宋体" w:hint="eastAsia"/>
          <w:bCs/>
          <w:sz w:val="24"/>
          <w:szCs w:val="24"/>
        </w:rPr>
        <w:t>1.对所有参选人的报价由低到高进行排序（报价最低的排名第一，报价次低的排名第二，以此类推），推荐排名第一的参选人为中选候选人。</w:t>
      </w:r>
    </w:p>
    <w:p w14:paraId="5A3E991A" w14:textId="77777777" w:rsidR="0083242C" w:rsidRDefault="00CA5F1E">
      <w:pPr>
        <w:pStyle w:val="-110"/>
        <w:tabs>
          <w:tab w:val="left" w:pos="993"/>
        </w:tabs>
        <w:spacing w:line="360" w:lineRule="auto"/>
        <w:ind w:firstLine="480"/>
        <w:rPr>
          <w:rFonts w:ascii="宋体" w:hAnsi="宋体"/>
          <w:bCs/>
          <w:sz w:val="24"/>
          <w:szCs w:val="24"/>
        </w:rPr>
      </w:pPr>
      <w:r>
        <w:rPr>
          <w:rFonts w:ascii="宋体" w:hAnsi="宋体" w:hint="eastAsia"/>
          <w:bCs/>
          <w:sz w:val="24"/>
          <w:szCs w:val="24"/>
        </w:rPr>
        <w:t>2.评选过程中，如参选人已通过资格审查，在各分包商务标评选中，评委判定其不符合某个分包商务标评选（包括但不限于，不按要求提交商务标书，修改商务标书、商务报价高于控制价等情况），则该参选人不参与当前分包的商务标评选。但可参与其他符合条件的分包的商务标评选。</w:t>
      </w:r>
    </w:p>
    <w:p w14:paraId="2E8454CF" w14:textId="77777777" w:rsidR="0083242C" w:rsidRDefault="00CA5F1E">
      <w:pPr>
        <w:pStyle w:val="-110"/>
        <w:tabs>
          <w:tab w:val="left" w:pos="993"/>
        </w:tabs>
        <w:spacing w:line="360" w:lineRule="auto"/>
        <w:ind w:firstLineChars="177" w:firstLine="425"/>
        <w:rPr>
          <w:rFonts w:ascii="宋体" w:hAnsi="宋体"/>
          <w:bCs/>
          <w:sz w:val="24"/>
          <w:szCs w:val="24"/>
        </w:rPr>
      </w:pPr>
      <w:r>
        <w:rPr>
          <w:rFonts w:ascii="宋体" w:hAnsi="宋体" w:hint="eastAsia"/>
          <w:bCs/>
          <w:sz w:val="24"/>
          <w:szCs w:val="24"/>
        </w:rPr>
        <w:t>以上环节若出现两家或以上参选人所报价格均为最低时，则抽签确定中选候选人（特别提示：当报价的数字与中文大写不一致时，以价低者为准）。</w:t>
      </w:r>
    </w:p>
    <w:p w14:paraId="25B6654A" w14:textId="77777777" w:rsidR="0083242C" w:rsidRDefault="00CA5F1E">
      <w:pPr>
        <w:pStyle w:val="-110"/>
        <w:tabs>
          <w:tab w:val="left" w:pos="993"/>
        </w:tabs>
        <w:spacing w:line="360" w:lineRule="auto"/>
        <w:ind w:firstLineChars="177" w:firstLine="425"/>
        <w:rPr>
          <w:rFonts w:ascii="宋体" w:hAnsi="宋体"/>
          <w:bCs/>
          <w:sz w:val="24"/>
          <w:szCs w:val="24"/>
        </w:rPr>
      </w:pPr>
      <w:r>
        <w:rPr>
          <w:rFonts w:ascii="宋体" w:hAnsi="宋体" w:hint="eastAsia"/>
          <w:bCs/>
          <w:sz w:val="24"/>
          <w:szCs w:val="24"/>
        </w:rPr>
        <w:t xml:space="preserve">中选人如不按规定与比选人签订合同，则比选人将有充分的理由废除中选，保留要求乙方赔偿损失、承担相应法律责任的权力。比选人可以按比选工作小组提出的中选候选人名单得分排名，依次重新确定该包的中选人候选人。依次确定其他中选候选人与比选人预期较大，或者对比选人明显不利的，比选人可以对该包进行重新比选。 </w:t>
      </w:r>
    </w:p>
    <w:p w14:paraId="6158846C" w14:textId="77777777" w:rsidR="0083242C" w:rsidRDefault="00CA5F1E">
      <w:pPr>
        <w:pStyle w:val="-110"/>
        <w:tabs>
          <w:tab w:val="left" w:pos="993"/>
        </w:tabs>
        <w:spacing w:line="360" w:lineRule="auto"/>
        <w:ind w:firstLineChars="177" w:firstLine="425"/>
        <w:rPr>
          <w:rFonts w:ascii="宋体" w:hAnsi="宋体"/>
          <w:sz w:val="24"/>
          <w:szCs w:val="24"/>
        </w:rPr>
      </w:pPr>
      <w:r>
        <w:rPr>
          <w:rFonts w:ascii="宋体" w:hAnsi="宋体" w:hint="eastAsia"/>
          <w:sz w:val="24"/>
          <w:szCs w:val="24"/>
        </w:rPr>
        <w:t>（三）经商务</w:t>
      </w:r>
      <w:proofErr w:type="gramStart"/>
      <w:r>
        <w:rPr>
          <w:rFonts w:ascii="宋体" w:hAnsi="宋体" w:hint="eastAsia"/>
          <w:sz w:val="24"/>
          <w:szCs w:val="24"/>
        </w:rPr>
        <w:t>标初步</w:t>
      </w:r>
      <w:proofErr w:type="gramEnd"/>
      <w:r>
        <w:rPr>
          <w:rFonts w:ascii="宋体" w:hAnsi="宋体" w:hint="eastAsia"/>
          <w:sz w:val="24"/>
          <w:szCs w:val="24"/>
        </w:rPr>
        <w:t>审查，评标委员会</w:t>
      </w:r>
      <w:proofErr w:type="gramStart"/>
      <w:r>
        <w:rPr>
          <w:rFonts w:ascii="宋体" w:hAnsi="宋体" w:hint="eastAsia"/>
          <w:sz w:val="24"/>
          <w:szCs w:val="24"/>
        </w:rPr>
        <w:t>作出</w:t>
      </w:r>
      <w:proofErr w:type="gramEnd"/>
      <w:r>
        <w:rPr>
          <w:rFonts w:ascii="宋体" w:hAnsi="宋体" w:hint="eastAsia"/>
          <w:sz w:val="24"/>
          <w:szCs w:val="24"/>
        </w:rPr>
        <w:t>无效标</w:t>
      </w:r>
      <w:proofErr w:type="gramStart"/>
      <w:r>
        <w:rPr>
          <w:rFonts w:ascii="宋体" w:hAnsi="宋体" w:hint="eastAsia"/>
          <w:sz w:val="24"/>
          <w:szCs w:val="24"/>
        </w:rPr>
        <w:t>或者废标处理</w:t>
      </w:r>
      <w:proofErr w:type="gramEnd"/>
      <w:r>
        <w:rPr>
          <w:rFonts w:ascii="宋体" w:hAnsi="宋体" w:hint="eastAsia"/>
          <w:sz w:val="24"/>
          <w:szCs w:val="24"/>
        </w:rPr>
        <w:t>，</w:t>
      </w:r>
      <w:proofErr w:type="gramStart"/>
      <w:r>
        <w:rPr>
          <w:rFonts w:ascii="宋体" w:hAnsi="宋体" w:hint="eastAsia"/>
          <w:sz w:val="24"/>
          <w:szCs w:val="24"/>
        </w:rPr>
        <w:t>致有效</w:t>
      </w:r>
      <w:proofErr w:type="gramEnd"/>
      <w:r>
        <w:rPr>
          <w:rFonts w:ascii="宋体" w:hAnsi="宋体" w:hint="eastAsia"/>
          <w:sz w:val="24"/>
          <w:szCs w:val="24"/>
        </w:rPr>
        <w:t>参选人不足3家，比选人宣布本次比选失败，重新组织比选。</w:t>
      </w:r>
    </w:p>
    <w:p w14:paraId="1BDD1A73" w14:textId="77777777" w:rsidR="0083242C" w:rsidRDefault="00CA5F1E">
      <w:pPr>
        <w:pStyle w:val="-110"/>
        <w:tabs>
          <w:tab w:val="left" w:pos="993"/>
        </w:tabs>
        <w:spacing w:line="360" w:lineRule="auto"/>
        <w:ind w:firstLineChars="177" w:firstLine="425"/>
        <w:rPr>
          <w:rFonts w:ascii="宋体" w:hAnsi="宋体"/>
          <w:sz w:val="24"/>
          <w:szCs w:val="24"/>
        </w:rPr>
      </w:pPr>
      <w:r>
        <w:rPr>
          <w:rFonts w:ascii="宋体" w:hAnsi="宋体" w:hint="eastAsia"/>
          <w:sz w:val="24"/>
          <w:szCs w:val="24"/>
        </w:rPr>
        <w:t>（四）参选人的参选报价中如出现算术错误，将按以下方法进行调整：</w:t>
      </w:r>
      <w:r>
        <w:rPr>
          <w:rFonts w:ascii="宋体" w:hAnsi="宋体" w:hint="eastAsia"/>
          <w:sz w:val="24"/>
          <w:szCs w:val="24"/>
        </w:rPr>
        <w:br/>
        <w:t>①参选文件中大写金额与小写金额不一致的，以大写金额为准；</w:t>
      </w:r>
      <w:r>
        <w:rPr>
          <w:rFonts w:ascii="宋体" w:hAnsi="宋体" w:hint="eastAsia"/>
          <w:sz w:val="24"/>
          <w:szCs w:val="24"/>
        </w:rPr>
        <w:br/>
        <w:t>②总价金额与按单价计算的总金额不一致的，以单价计算的总金额为准。除非单价有明显的小数点错误，此时应以合</w:t>
      </w:r>
      <w:proofErr w:type="gramStart"/>
      <w:r>
        <w:rPr>
          <w:rFonts w:ascii="宋体" w:hAnsi="宋体" w:hint="eastAsia"/>
          <w:sz w:val="24"/>
          <w:szCs w:val="24"/>
        </w:rPr>
        <w:t>价金额</w:t>
      </w:r>
      <w:proofErr w:type="gramEnd"/>
      <w:r>
        <w:rPr>
          <w:rFonts w:ascii="宋体" w:hAnsi="宋体" w:hint="eastAsia"/>
          <w:sz w:val="24"/>
          <w:szCs w:val="24"/>
        </w:rPr>
        <w:t>为准，调整单价；</w:t>
      </w:r>
      <w:r>
        <w:rPr>
          <w:rFonts w:ascii="宋体" w:hAnsi="宋体" w:hint="eastAsia"/>
          <w:sz w:val="24"/>
          <w:szCs w:val="24"/>
        </w:rPr>
        <w:br/>
        <w:t xml:space="preserve">    按照本规定的调整方法确定的调整后报价，须取得参选人同意并书面签字确认。如果参选人拒不接受调整方法以及调整后的报价的，其参选将被拒绝。</w:t>
      </w:r>
      <w:r>
        <w:rPr>
          <w:rFonts w:ascii="宋体" w:hAnsi="宋体" w:hint="eastAsia"/>
          <w:sz w:val="24"/>
          <w:szCs w:val="24"/>
        </w:rPr>
        <w:br/>
        <w:t xml:space="preserve">    中选人的参选报价是按照本节规定进行了调整的，其中选价按就低不就高的原则确定。如果参选人拒不接受的，其参选将被拒绝。</w:t>
      </w:r>
      <w:r>
        <w:rPr>
          <w:rFonts w:ascii="宋体" w:hAnsi="宋体" w:hint="eastAsia"/>
          <w:sz w:val="24"/>
          <w:szCs w:val="24"/>
        </w:rPr>
        <w:br/>
        <w:t xml:space="preserve">    参选人的参选报价的总价小于调整后的报价，中标价即为投标人的参选报价的总价；参选报价的总价大于调整后的报价，中选价仍为参选人的参选报价的总价，调整后的报价与参选报价的总价之间的差值部分则计入暂列金额。</w:t>
      </w:r>
    </w:p>
    <w:p w14:paraId="0C4C60E2" w14:textId="77777777" w:rsidR="0083242C" w:rsidRDefault="00CA5F1E">
      <w:pPr>
        <w:spacing w:line="360" w:lineRule="auto"/>
        <w:ind w:firstLineChars="118" w:firstLine="283"/>
        <w:rPr>
          <w:rFonts w:ascii="宋体" w:hAnsi="宋体" w:cs="宋体"/>
          <w:kern w:val="0"/>
          <w:sz w:val="24"/>
          <w:szCs w:val="24"/>
        </w:rPr>
      </w:pPr>
      <w:r>
        <w:rPr>
          <w:rFonts w:ascii="宋体" w:hAnsi="宋体" w:hint="eastAsia"/>
          <w:sz w:val="24"/>
          <w:szCs w:val="24"/>
        </w:rPr>
        <w:t>（五）</w:t>
      </w:r>
      <w:bookmarkStart w:id="82" w:name="_Hlk77376032"/>
      <w:r>
        <w:rPr>
          <w:rFonts w:ascii="宋体" w:hAnsi="宋体" w:cs="宋体" w:hint="eastAsia"/>
          <w:kern w:val="0"/>
          <w:sz w:val="24"/>
          <w:szCs w:val="24"/>
        </w:rPr>
        <w:t>若各参选人的报价，如出现税率不一致的情况，则以不含税总价作为参选人的报价进行</w:t>
      </w:r>
      <w:r>
        <w:rPr>
          <w:rFonts w:ascii="宋体" w:hAnsi="宋体" w:hint="eastAsia"/>
          <w:sz w:val="24"/>
          <w:szCs w:val="24"/>
        </w:rPr>
        <w:t>商务标分数计算</w:t>
      </w:r>
      <w:r>
        <w:rPr>
          <w:rFonts w:ascii="宋体" w:hAnsi="宋体" w:cs="宋体" w:hint="eastAsia"/>
          <w:kern w:val="0"/>
          <w:sz w:val="24"/>
          <w:szCs w:val="24"/>
        </w:rPr>
        <w:t>；若税率一致，则以含税总价作为参选人的报价进行</w:t>
      </w:r>
      <w:r>
        <w:rPr>
          <w:rFonts w:ascii="宋体" w:hAnsi="宋体" w:hint="eastAsia"/>
          <w:sz w:val="24"/>
          <w:szCs w:val="24"/>
        </w:rPr>
        <w:t>商务标分数计算</w:t>
      </w:r>
      <w:r>
        <w:rPr>
          <w:rFonts w:ascii="宋体" w:hAnsi="宋体" w:cs="宋体" w:hint="eastAsia"/>
          <w:kern w:val="0"/>
          <w:sz w:val="24"/>
          <w:szCs w:val="24"/>
        </w:rPr>
        <w:t>。</w:t>
      </w:r>
    </w:p>
    <w:p w14:paraId="692D6CEE" w14:textId="77777777" w:rsidR="0083242C" w:rsidRDefault="00CA5F1E">
      <w:pPr>
        <w:spacing w:line="360" w:lineRule="auto"/>
        <w:ind w:firstLineChars="168" w:firstLine="403"/>
        <w:rPr>
          <w:rFonts w:ascii="宋体" w:hAnsi="宋体"/>
          <w:sz w:val="24"/>
          <w:szCs w:val="24"/>
        </w:rPr>
      </w:pPr>
      <w:r>
        <w:rPr>
          <w:rFonts w:ascii="宋体" w:hAnsi="宋体" w:cs="宋体" w:hint="eastAsia"/>
          <w:kern w:val="0"/>
          <w:sz w:val="24"/>
          <w:szCs w:val="24"/>
        </w:rPr>
        <w:t>(六)</w:t>
      </w:r>
      <w:r>
        <w:rPr>
          <w:rFonts w:ascii="宋体" w:hAnsi="宋体" w:hint="eastAsia"/>
          <w:sz w:val="24"/>
          <w:szCs w:val="24"/>
        </w:rPr>
        <w:t>其他情况均按照价格审核计算后，以不利于参选人的原则予以调整。</w:t>
      </w:r>
    </w:p>
    <w:p w14:paraId="0EB8D476" w14:textId="77777777" w:rsidR="0083242C" w:rsidRDefault="00CA5F1E">
      <w:pPr>
        <w:pStyle w:val="20"/>
        <w:spacing w:after="0" w:line="360" w:lineRule="auto"/>
        <w:rPr>
          <w:rFonts w:ascii="宋体" w:eastAsia="宋体" w:hAnsi="宋体"/>
          <w:b/>
        </w:rPr>
      </w:pPr>
      <w:bookmarkStart w:id="83" w:name="_Toc57731975"/>
      <w:bookmarkStart w:id="84" w:name="_Toc197404913"/>
      <w:bookmarkStart w:id="85" w:name="_Toc290560899"/>
      <w:bookmarkStart w:id="86" w:name="_Toc434234592"/>
      <w:bookmarkStart w:id="87" w:name="_Toc518494137"/>
      <w:bookmarkStart w:id="88" w:name="_Toc388259588"/>
      <w:bookmarkEnd w:id="82"/>
      <w:r>
        <w:rPr>
          <w:rFonts w:ascii="宋体" w:eastAsia="宋体" w:hAnsi="宋体" w:hint="eastAsia"/>
          <w:b/>
        </w:rPr>
        <w:t>第九章  确定中选人</w:t>
      </w:r>
      <w:bookmarkEnd w:id="83"/>
      <w:bookmarkEnd w:id="84"/>
      <w:bookmarkEnd w:id="85"/>
      <w:bookmarkEnd w:id="86"/>
      <w:bookmarkEnd w:id="87"/>
      <w:bookmarkEnd w:id="88"/>
    </w:p>
    <w:p w14:paraId="63BB58DB" w14:textId="77777777" w:rsidR="0083242C" w:rsidRDefault="00CA5F1E">
      <w:pPr>
        <w:pStyle w:val="ac"/>
        <w:adjustRightInd/>
        <w:snapToGrid w:val="0"/>
        <w:spacing w:line="360" w:lineRule="auto"/>
        <w:ind w:firstLineChars="200" w:firstLine="480"/>
        <w:rPr>
          <w:rFonts w:hAnsi="宋体"/>
          <w:bCs/>
          <w:sz w:val="24"/>
          <w:szCs w:val="22"/>
        </w:rPr>
      </w:pPr>
      <w:r>
        <w:rPr>
          <w:rFonts w:hAnsi="宋体" w:hint="eastAsia"/>
          <w:bCs/>
          <w:sz w:val="24"/>
        </w:rPr>
        <w:t>一、比选人根据评标委员会提出的书面评标报告，在对推荐的中选候选人的参选文件进行审核后，确定中选人。</w:t>
      </w:r>
    </w:p>
    <w:p w14:paraId="254CA6EC" w14:textId="77777777" w:rsidR="0083242C" w:rsidRDefault="00CA5F1E">
      <w:pPr>
        <w:pStyle w:val="ac"/>
        <w:adjustRightInd/>
        <w:snapToGrid w:val="0"/>
        <w:spacing w:line="360" w:lineRule="auto"/>
        <w:ind w:firstLineChars="200" w:firstLine="480"/>
        <w:rPr>
          <w:rFonts w:hAnsi="宋体"/>
          <w:bCs/>
          <w:sz w:val="24"/>
        </w:rPr>
      </w:pPr>
      <w:r>
        <w:rPr>
          <w:rFonts w:hAnsi="宋体" w:hint="eastAsia"/>
          <w:bCs/>
          <w:sz w:val="24"/>
        </w:rPr>
        <w:t>二、比选人在发出中选通知书前的任何时候，有权依据评标委员会的评标报告接受或拒绝任何参选，而且比选人不承担因此产生的任何责任，也无须将这样做的理由通知参选人。</w:t>
      </w:r>
    </w:p>
    <w:p w14:paraId="08AC6BA7" w14:textId="77777777" w:rsidR="0083242C" w:rsidRDefault="00CA5F1E">
      <w:pPr>
        <w:pStyle w:val="ac"/>
        <w:adjustRightInd/>
        <w:snapToGrid w:val="0"/>
        <w:spacing w:line="360" w:lineRule="auto"/>
        <w:ind w:firstLineChars="200" w:firstLine="480"/>
        <w:rPr>
          <w:rFonts w:hAnsi="宋体"/>
          <w:bCs/>
          <w:sz w:val="24"/>
        </w:rPr>
      </w:pPr>
      <w:r>
        <w:rPr>
          <w:rFonts w:hAnsi="宋体" w:hint="eastAsia"/>
          <w:bCs/>
          <w:sz w:val="24"/>
        </w:rPr>
        <w:t>三、在参选有效期内，比选人将中选结果在“深圳地铁官网”、“国资委阳光采购平台”、“深铁招采网”公示，公示</w:t>
      </w:r>
      <w:r>
        <w:rPr>
          <w:rFonts w:hAnsi="宋体" w:hint="eastAsia"/>
          <w:b/>
          <w:bCs/>
          <w:sz w:val="24"/>
          <w:u w:val="single"/>
        </w:rPr>
        <w:t>3个工作日</w:t>
      </w:r>
      <w:r>
        <w:rPr>
          <w:rFonts w:hAnsi="宋体" w:hint="eastAsia"/>
          <w:bCs/>
          <w:sz w:val="24"/>
        </w:rPr>
        <w:t>无异议的，比选人将向中选候选人发出中选通知书。</w:t>
      </w:r>
    </w:p>
    <w:p w14:paraId="59AA96D2" w14:textId="77777777" w:rsidR="0083242C" w:rsidRDefault="00CA5F1E">
      <w:pPr>
        <w:pStyle w:val="20"/>
        <w:spacing w:after="0" w:line="360" w:lineRule="auto"/>
        <w:rPr>
          <w:rFonts w:ascii="宋体" w:eastAsia="宋体" w:hAnsi="宋体"/>
          <w:b/>
        </w:rPr>
      </w:pPr>
      <w:bookmarkStart w:id="89" w:name="_Toc57731976"/>
      <w:bookmarkStart w:id="90" w:name="_Toc518494138"/>
      <w:r>
        <w:rPr>
          <w:rFonts w:ascii="宋体" w:eastAsia="宋体" w:hAnsi="宋体" w:hint="eastAsia"/>
          <w:b/>
        </w:rPr>
        <w:t>第十章  合同的授予</w:t>
      </w:r>
      <w:bookmarkEnd w:id="89"/>
      <w:bookmarkEnd w:id="90"/>
    </w:p>
    <w:p w14:paraId="0068D620" w14:textId="77777777" w:rsidR="0083242C" w:rsidRDefault="00CA5F1E">
      <w:pPr>
        <w:pStyle w:val="a3"/>
        <w:tabs>
          <w:tab w:val="left" w:pos="1050"/>
        </w:tabs>
        <w:spacing w:line="360" w:lineRule="auto"/>
        <w:ind w:leftChars="0" w:left="0" w:firstLineChars="200" w:firstLine="480"/>
        <w:rPr>
          <w:rFonts w:ascii="宋体" w:hAnsi="宋体"/>
          <w:sz w:val="24"/>
        </w:rPr>
      </w:pPr>
      <w:r>
        <w:rPr>
          <w:rFonts w:ascii="宋体" w:hAnsi="宋体" w:hint="eastAsia"/>
          <w:sz w:val="24"/>
        </w:rPr>
        <w:t>一、比选人与中选人将于中选通知书发出之日起</w:t>
      </w:r>
      <w:r>
        <w:rPr>
          <w:rFonts w:ascii="宋体" w:hAnsi="宋体" w:hint="eastAsia"/>
          <w:b/>
          <w:bCs/>
          <w:sz w:val="24"/>
          <w:u w:val="single"/>
        </w:rPr>
        <w:t>30天</w:t>
      </w:r>
      <w:r>
        <w:rPr>
          <w:rFonts w:ascii="宋体" w:hAnsi="宋体" w:hint="eastAsia"/>
          <w:sz w:val="24"/>
        </w:rPr>
        <w:t>内，根据比选文件和中选人的参选文件签订合同。</w:t>
      </w:r>
    </w:p>
    <w:p w14:paraId="50EB4950" w14:textId="77777777" w:rsidR="0083242C" w:rsidRDefault="00CA5F1E">
      <w:pPr>
        <w:pStyle w:val="a3"/>
        <w:tabs>
          <w:tab w:val="left" w:pos="1050"/>
        </w:tabs>
        <w:spacing w:line="360" w:lineRule="auto"/>
        <w:ind w:leftChars="0" w:left="0" w:firstLineChars="200" w:firstLine="480"/>
        <w:rPr>
          <w:rFonts w:ascii="宋体" w:hAnsi="宋体"/>
          <w:sz w:val="24"/>
        </w:rPr>
      </w:pPr>
      <w:r>
        <w:rPr>
          <w:rFonts w:ascii="宋体" w:hAnsi="宋体" w:hint="eastAsia"/>
          <w:sz w:val="24"/>
        </w:rPr>
        <w:t>二、比选人与中选人签订的合同必须遵守本比选文件的合同条件，并且对合同条款不做实质性更改。</w:t>
      </w:r>
    </w:p>
    <w:p w14:paraId="6D686B09" w14:textId="77777777" w:rsidR="0083242C" w:rsidRDefault="00CA5F1E">
      <w:pPr>
        <w:pStyle w:val="a3"/>
        <w:tabs>
          <w:tab w:val="left" w:pos="1050"/>
        </w:tabs>
        <w:spacing w:line="360" w:lineRule="auto"/>
        <w:ind w:leftChars="0" w:left="0" w:firstLineChars="200" w:firstLine="480"/>
        <w:rPr>
          <w:rFonts w:ascii="宋体" w:hAnsi="宋体"/>
          <w:sz w:val="24"/>
        </w:rPr>
      </w:pPr>
      <w:r>
        <w:rPr>
          <w:rFonts w:ascii="宋体" w:hAnsi="宋体" w:hint="eastAsia"/>
          <w:sz w:val="24"/>
        </w:rPr>
        <w:t>三、中选人如不按规定与比选人签订合同，则比选人将有充分的理由废除中选，保留要求乙方赔偿损失、承担相应法律责任的权力。比选人可以按比选工作小组提出的中选候选人名单排名，依次重新确定中选人候选人。依次确定其他中选候选人与比选人的预期差距较大的，或者对比选人明显不利的，比选人可以重新比选。</w:t>
      </w:r>
    </w:p>
    <w:p w14:paraId="59DF32DA" w14:textId="77777777" w:rsidR="0083242C" w:rsidRDefault="00CA5F1E">
      <w:pPr>
        <w:spacing w:line="360" w:lineRule="auto"/>
        <w:ind w:firstLineChars="200" w:firstLine="480"/>
        <w:rPr>
          <w:rFonts w:ascii="宋体" w:hAnsi="宋体"/>
          <w:color w:val="0D0D0D"/>
          <w:sz w:val="24"/>
          <w:szCs w:val="24"/>
        </w:rPr>
      </w:pPr>
      <w:r>
        <w:rPr>
          <w:rFonts w:ascii="宋体" w:hAnsi="宋体" w:hint="eastAsia"/>
          <w:color w:val="0D0D0D" w:themeColor="text1" w:themeTint="F2"/>
          <w:sz w:val="24"/>
        </w:rPr>
        <w:t>四</w:t>
      </w:r>
      <w:r>
        <w:rPr>
          <w:rFonts w:ascii="宋体" w:hAnsi="宋体"/>
          <w:color w:val="0D0D0D" w:themeColor="text1" w:themeTint="F2"/>
          <w:sz w:val="24"/>
        </w:rPr>
        <w:t>、</w:t>
      </w:r>
      <w:bookmarkStart w:id="91" w:name="_Toc399494429"/>
      <w:bookmarkStart w:id="92" w:name="_Toc57731977"/>
      <w:bookmarkStart w:id="93" w:name="_Toc518494139"/>
      <w:bookmarkStart w:id="94" w:name="_Toc197404912"/>
      <w:bookmarkEnd w:id="61"/>
      <w:bookmarkEnd w:id="62"/>
      <w:r>
        <w:rPr>
          <w:rFonts w:ascii="宋体" w:hAnsi="宋体" w:cs="宋体" w:hint="eastAsia"/>
          <w:sz w:val="24"/>
          <w:szCs w:val="24"/>
        </w:rPr>
        <w:t>根据项目主体不同，按项目分别签订合同，合同条款主要原则一致。</w:t>
      </w:r>
      <w:r>
        <w:rPr>
          <w:rFonts w:ascii="宋体" w:hAnsi="宋体" w:hint="eastAsia"/>
          <w:color w:val="0D0D0D"/>
          <w:sz w:val="24"/>
          <w:szCs w:val="24"/>
        </w:rPr>
        <w:t>即：</w:t>
      </w:r>
    </w:p>
    <w:tbl>
      <w:tblPr>
        <w:tblpPr w:leftFromText="180" w:rightFromText="180" w:vertAnchor="text" w:horzAnchor="page" w:tblpXSpec="center" w:tblpY="550"/>
        <w:tblOverlap w:val="never"/>
        <w:tblW w:w="8498" w:type="dxa"/>
        <w:jc w:val="center"/>
        <w:tblLook w:val="04A0" w:firstRow="1" w:lastRow="0" w:firstColumn="1" w:lastColumn="0" w:noHBand="0" w:noVBand="1"/>
      </w:tblPr>
      <w:tblGrid>
        <w:gridCol w:w="993"/>
        <w:gridCol w:w="4144"/>
        <w:gridCol w:w="3361"/>
      </w:tblGrid>
      <w:tr w:rsidR="0083242C" w14:paraId="01CAFFD0" w14:textId="77777777">
        <w:trPr>
          <w:trHeight w:val="630"/>
          <w:jc w:val="center"/>
        </w:trPr>
        <w:tc>
          <w:tcPr>
            <w:tcW w:w="993" w:type="dxa"/>
            <w:tcBorders>
              <w:top w:val="single" w:sz="4" w:space="0" w:color="auto"/>
              <w:left w:val="single" w:sz="4" w:space="0" w:color="auto"/>
              <w:bottom w:val="single" w:sz="4" w:space="0" w:color="auto"/>
              <w:right w:val="single" w:sz="4" w:space="0" w:color="auto"/>
            </w:tcBorders>
            <w:vAlign w:val="center"/>
          </w:tcPr>
          <w:p w14:paraId="62AEB554" w14:textId="77777777" w:rsidR="0083242C" w:rsidRDefault="00CA5F1E">
            <w:pPr>
              <w:widowControl/>
              <w:spacing w:line="360" w:lineRule="auto"/>
              <w:jc w:val="center"/>
              <w:rPr>
                <w:rFonts w:ascii="仿宋" w:eastAsia="仿宋" w:hAnsi="仿宋" w:cs="仿宋"/>
                <w:b/>
                <w:bCs/>
                <w:color w:val="000000"/>
                <w:kern w:val="0"/>
                <w:sz w:val="22"/>
              </w:rPr>
            </w:pPr>
            <w:r>
              <w:rPr>
                <w:rFonts w:ascii="仿宋" w:eastAsia="仿宋" w:hAnsi="仿宋" w:cs="仿宋" w:hint="eastAsia"/>
                <w:b/>
                <w:bCs/>
                <w:color w:val="000000"/>
                <w:kern w:val="0"/>
                <w:sz w:val="22"/>
              </w:rPr>
              <w:t>序号</w:t>
            </w:r>
          </w:p>
        </w:tc>
        <w:tc>
          <w:tcPr>
            <w:tcW w:w="4144" w:type="dxa"/>
            <w:tcBorders>
              <w:top w:val="single" w:sz="4" w:space="0" w:color="auto"/>
              <w:left w:val="nil"/>
              <w:bottom w:val="single" w:sz="4" w:space="0" w:color="auto"/>
              <w:right w:val="single" w:sz="4" w:space="0" w:color="auto"/>
            </w:tcBorders>
            <w:vAlign w:val="center"/>
          </w:tcPr>
          <w:p w14:paraId="636F3313" w14:textId="77777777" w:rsidR="0083242C" w:rsidRDefault="00CA5F1E">
            <w:pPr>
              <w:widowControl/>
              <w:spacing w:line="360" w:lineRule="auto"/>
              <w:jc w:val="center"/>
              <w:rPr>
                <w:rFonts w:ascii="仿宋" w:eastAsia="仿宋" w:hAnsi="仿宋" w:cs="仿宋"/>
                <w:b/>
                <w:bCs/>
                <w:color w:val="000000"/>
                <w:kern w:val="0"/>
                <w:sz w:val="22"/>
              </w:rPr>
            </w:pPr>
            <w:r>
              <w:rPr>
                <w:rFonts w:ascii="仿宋" w:eastAsia="仿宋" w:hAnsi="仿宋" w:cs="仿宋" w:hint="eastAsia"/>
                <w:b/>
                <w:bCs/>
                <w:color w:val="000000"/>
                <w:kern w:val="0"/>
                <w:sz w:val="22"/>
              </w:rPr>
              <w:t>活动</w:t>
            </w:r>
          </w:p>
        </w:tc>
        <w:tc>
          <w:tcPr>
            <w:tcW w:w="3361" w:type="dxa"/>
            <w:tcBorders>
              <w:top w:val="single" w:sz="4" w:space="0" w:color="auto"/>
              <w:left w:val="nil"/>
              <w:bottom w:val="single" w:sz="4" w:space="0" w:color="auto"/>
              <w:right w:val="single" w:sz="4" w:space="0" w:color="auto"/>
            </w:tcBorders>
            <w:vAlign w:val="center"/>
          </w:tcPr>
          <w:p w14:paraId="3C075EC2" w14:textId="77777777" w:rsidR="0083242C" w:rsidRDefault="00CA5F1E">
            <w:pPr>
              <w:widowControl/>
              <w:spacing w:line="360" w:lineRule="auto"/>
              <w:jc w:val="center"/>
              <w:rPr>
                <w:rFonts w:ascii="仿宋" w:eastAsia="仿宋" w:hAnsi="仿宋" w:cs="仿宋"/>
                <w:b/>
                <w:bCs/>
                <w:color w:val="000000"/>
                <w:kern w:val="0"/>
                <w:sz w:val="22"/>
              </w:rPr>
            </w:pPr>
            <w:r>
              <w:rPr>
                <w:rFonts w:ascii="仿宋" w:eastAsia="仿宋" w:hAnsi="仿宋" w:cs="仿宋" w:hint="eastAsia"/>
                <w:b/>
                <w:bCs/>
                <w:color w:val="000000"/>
                <w:kern w:val="0"/>
                <w:sz w:val="22"/>
              </w:rPr>
              <w:t>签约主体</w:t>
            </w:r>
          </w:p>
        </w:tc>
      </w:tr>
      <w:tr w:rsidR="0083242C" w14:paraId="745F85FB" w14:textId="77777777">
        <w:trPr>
          <w:trHeight w:val="480"/>
          <w:jc w:val="center"/>
        </w:trPr>
        <w:tc>
          <w:tcPr>
            <w:tcW w:w="993" w:type="dxa"/>
            <w:tcBorders>
              <w:top w:val="single" w:sz="4" w:space="0" w:color="auto"/>
              <w:left w:val="single" w:sz="4" w:space="0" w:color="auto"/>
              <w:bottom w:val="single" w:sz="4" w:space="0" w:color="auto"/>
              <w:right w:val="single" w:sz="4" w:space="0" w:color="auto"/>
            </w:tcBorders>
            <w:vAlign w:val="center"/>
          </w:tcPr>
          <w:p w14:paraId="63C47F0A" w14:textId="77777777" w:rsidR="0083242C" w:rsidRDefault="00CA5F1E">
            <w:pPr>
              <w:widowControl/>
              <w:spacing w:line="276" w:lineRule="auto"/>
              <w:jc w:val="center"/>
              <w:rPr>
                <w:rFonts w:ascii="仿宋" w:eastAsia="仿宋" w:hAnsi="仿宋" w:cs="仿宋"/>
                <w:color w:val="000000"/>
                <w:kern w:val="0"/>
                <w:sz w:val="22"/>
              </w:rPr>
            </w:pPr>
            <w:r>
              <w:rPr>
                <w:rFonts w:ascii="仿宋" w:eastAsia="仿宋" w:hAnsi="仿宋" w:cs="仿宋" w:hint="eastAsia"/>
                <w:b/>
                <w:bCs/>
                <w:color w:val="000000"/>
                <w:kern w:val="0"/>
                <w:sz w:val="24"/>
                <w:szCs w:val="24"/>
              </w:rPr>
              <w:t>1</w:t>
            </w:r>
          </w:p>
        </w:tc>
        <w:tc>
          <w:tcPr>
            <w:tcW w:w="4144" w:type="dxa"/>
            <w:tcBorders>
              <w:top w:val="single" w:sz="4" w:space="0" w:color="auto"/>
              <w:left w:val="single" w:sz="4" w:space="0" w:color="auto"/>
              <w:bottom w:val="single" w:sz="4" w:space="0" w:color="auto"/>
              <w:right w:val="single" w:sz="4" w:space="0" w:color="auto"/>
            </w:tcBorders>
            <w:vAlign w:val="center"/>
          </w:tcPr>
          <w:p w14:paraId="044A907C" w14:textId="77777777" w:rsidR="0083242C" w:rsidRDefault="00CA5F1E">
            <w:pPr>
              <w:widowControl/>
              <w:spacing w:line="276" w:lineRule="auto"/>
              <w:jc w:val="center"/>
              <w:rPr>
                <w:rFonts w:ascii="仿宋" w:eastAsia="仿宋" w:hAnsi="仿宋" w:cs="仿宋"/>
                <w:color w:val="000000"/>
                <w:kern w:val="0"/>
                <w:sz w:val="22"/>
              </w:rPr>
            </w:pPr>
            <w:r>
              <w:rPr>
                <w:rFonts w:ascii="仿宋" w:eastAsia="仿宋" w:hAnsi="仿宋" w:cs="仿宋" w:hint="eastAsia"/>
                <w:color w:val="000000"/>
                <w:kern w:val="0"/>
                <w:sz w:val="24"/>
                <w:szCs w:val="24"/>
              </w:rPr>
              <w:t>大运枢纽物业开发项目</w:t>
            </w:r>
          </w:p>
        </w:tc>
        <w:tc>
          <w:tcPr>
            <w:tcW w:w="3361" w:type="dxa"/>
            <w:tcBorders>
              <w:top w:val="single" w:sz="4" w:space="0" w:color="auto"/>
              <w:left w:val="single" w:sz="4" w:space="0" w:color="auto"/>
              <w:bottom w:val="single" w:sz="4" w:space="0" w:color="auto"/>
              <w:right w:val="single" w:sz="4" w:space="0" w:color="auto"/>
            </w:tcBorders>
            <w:vAlign w:val="center"/>
          </w:tcPr>
          <w:p w14:paraId="3B95941A" w14:textId="77777777" w:rsidR="0083242C" w:rsidRDefault="00CA5F1E">
            <w:pPr>
              <w:widowControl/>
              <w:spacing w:line="360" w:lineRule="auto"/>
              <w:jc w:val="center"/>
              <w:rPr>
                <w:rFonts w:ascii="仿宋" w:eastAsia="仿宋" w:hAnsi="仿宋" w:cs="仿宋"/>
                <w:color w:val="000000"/>
                <w:kern w:val="0"/>
                <w:sz w:val="22"/>
              </w:rPr>
            </w:pPr>
            <w:r>
              <w:rPr>
                <w:rFonts w:ascii="仿宋" w:eastAsia="仿宋" w:hAnsi="仿宋" w:cs="仿宋" w:hint="eastAsia"/>
                <w:color w:val="000000"/>
                <w:kern w:val="0"/>
                <w:sz w:val="22"/>
              </w:rPr>
              <w:t>深圳市地铁集团有限公司</w:t>
            </w:r>
          </w:p>
        </w:tc>
      </w:tr>
      <w:tr w:rsidR="0083242C" w14:paraId="40EBF95C" w14:textId="77777777">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tcPr>
          <w:p w14:paraId="0FA3D48A" w14:textId="77777777" w:rsidR="0083242C" w:rsidRDefault="00CA5F1E">
            <w:pPr>
              <w:widowControl/>
              <w:spacing w:line="276" w:lineRule="auto"/>
              <w:jc w:val="center"/>
              <w:rPr>
                <w:rFonts w:ascii="仿宋" w:eastAsia="仿宋" w:hAnsi="仿宋" w:cs="仿宋"/>
                <w:color w:val="000000"/>
                <w:kern w:val="0"/>
                <w:sz w:val="22"/>
              </w:rPr>
            </w:pPr>
            <w:r>
              <w:rPr>
                <w:rFonts w:ascii="仿宋" w:eastAsia="仿宋" w:hAnsi="仿宋" w:cs="仿宋" w:hint="eastAsia"/>
                <w:b/>
                <w:bCs/>
                <w:color w:val="000000"/>
                <w:kern w:val="0"/>
                <w:sz w:val="24"/>
                <w:szCs w:val="24"/>
              </w:rPr>
              <w:t>2</w:t>
            </w:r>
          </w:p>
        </w:tc>
        <w:tc>
          <w:tcPr>
            <w:tcW w:w="4144" w:type="dxa"/>
            <w:tcBorders>
              <w:top w:val="single" w:sz="4" w:space="0" w:color="auto"/>
              <w:left w:val="single" w:sz="4" w:space="0" w:color="auto"/>
              <w:bottom w:val="single" w:sz="4" w:space="0" w:color="auto"/>
              <w:right w:val="single" w:sz="4" w:space="0" w:color="auto"/>
            </w:tcBorders>
            <w:vAlign w:val="center"/>
          </w:tcPr>
          <w:p w14:paraId="1B1D6A68" w14:textId="77777777" w:rsidR="0083242C" w:rsidRDefault="00CA5F1E">
            <w:pPr>
              <w:widowControl/>
              <w:spacing w:line="276" w:lineRule="auto"/>
              <w:jc w:val="center"/>
              <w:rPr>
                <w:rFonts w:ascii="仿宋" w:eastAsia="仿宋" w:hAnsi="仿宋" w:cs="仿宋"/>
                <w:color w:val="000000"/>
                <w:kern w:val="0"/>
                <w:sz w:val="22"/>
              </w:rPr>
            </w:pPr>
            <w:r>
              <w:rPr>
                <w:rFonts w:ascii="仿宋" w:eastAsia="仿宋" w:hAnsi="仿宋" w:cs="仿宋" w:hint="eastAsia"/>
                <w:color w:val="000000"/>
                <w:kern w:val="0"/>
                <w:sz w:val="24"/>
                <w:szCs w:val="24"/>
              </w:rPr>
              <w:t>光明新湖项目</w:t>
            </w:r>
          </w:p>
        </w:tc>
        <w:tc>
          <w:tcPr>
            <w:tcW w:w="3361" w:type="dxa"/>
            <w:tcBorders>
              <w:top w:val="single" w:sz="4" w:space="0" w:color="auto"/>
              <w:left w:val="single" w:sz="4" w:space="0" w:color="auto"/>
              <w:bottom w:val="single" w:sz="4" w:space="0" w:color="auto"/>
              <w:right w:val="single" w:sz="4" w:space="0" w:color="auto"/>
            </w:tcBorders>
            <w:vAlign w:val="center"/>
          </w:tcPr>
          <w:p w14:paraId="5287DB11" w14:textId="77777777" w:rsidR="0083242C" w:rsidRDefault="00CA5F1E">
            <w:pPr>
              <w:widowControl/>
              <w:spacing w:line="360" w:lineRule="auto"/>
              <w:jc w:val="center"/>
              <w:rPr>
                <w:rFonts w:ascii="仿宋" w:eastAsia="仿宋" w:hAnsi="仿宋" w:cs="仿宋"/>
                <w:color w:val="000000"/>
                <w:kern w:val="0"/>
                <w:sz w:val="22"/>
              </w:rPr>
            </w:pPr>
            <w:r>
              <w:rPr>
                <w:rFonts w:ascii="仿宋" w:eastAsia="仿宋" w:hAnsi="仿宋" w:cs="仿宋" w:hint="eastAsia"/>
                <w:color w:val="000000"/>
                <w:kern w:val="0"/>
                <w:sz w:val="22"/>
              </w:rPr>
              <w:t>深圳地铁前海国际发展有限公司</w:t>
            </w:r>
          </w:p>
        </w:tc>
      </w:tr>
      <w:tr w:rsidR="0083242C" w14:paraId="137CBE5E" w14:textId="77777777">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tcPr>
          <w:p w14:paraId="37CA24A0" w14:textId="77777777" w:rsidR="0083242C" w:rsidRDefault="00CA5F1E">
            <w:pPr>
              <w:widowControl/>
              <w:spacing w:line="276" w:lineRule="auto"/>
              <w:jc w:val="center"/>
              <w:rPr>
                <w:rFonts w:ascii="仿宋" w:eastAsia="仿宋" w:hAnsi="仿宋" w:cs="仿宋"/>
                <w:color w:val="000000"/>
                <w:kern w:val="0"/>
                <w:sz w:val="22"/>
              </w:rPr>
            </w:pPr>
            <w:r>
              <w:rPr>
                <w:rFonts w:ascii="仿宋" w:eastAsia="仿宋" w:hAnsi="仿宋" w:cs="仿宋" w:hint="eastAsia"/>
                <w:b/>
                <w:bCs/>
                <w:color w:val="000000"/>
                <w:kern w:val="0"/>
                <w:sz w:val="24"/>
                <w:szCs w:val="24"/>
              </w:rPr>
              <w:t>3</w:t>
            </w:r>
          </w:p>
        </w:tc>
        <w:tc>
          <w:tcPr>
            <w:tcW w:w="4144" w:type="dxa"/>
            <w:tcBorders>
              <w:top w:val="single" w:sz="4" w:space="0" w:color="auto"/>
              <w:left w:val="single" w:sz="4" w:space="0" w:color="auto"/>
              <w:bottom w:val="single" w:sz="4" w:space="0" w:color="auto"/>
              <w:right w:val="single" w:sz="4" w:space="0" w:color="auto"/>
            </w:tcBorders>
            <w:vAlign w:val="center"/>
          </w:tcPr>
          <w:p w14:paraId="60EBDEAC" w14:textId="77777777" w:rsidR="0083242C" w:rsidRDefault="00CA5F1E">
            <w:pPr>
              <w:widowControl/>
              <w:spacing w:line="276" w:lineRule="auto"/>
              <w:jc w:val="center"/>
              <w:rPr>
                <w:rFonts w:ascii="仿宋" w:eastAsia="仿宋" w:hAnsi="仿宋" w:cs="仿宋"/>
                <w:color w:val="000000"/>
                <w:kern w:val="0"/>
                <w:sz w:val="22"/>
              </w:rPr>
            </w:pPr>
            <w:r>
              <w:rPr>
                <w:rFonts w:ascii="仿宋" w:eastAsia="仿宋" w:hAnsi="仿宋" w:cs="仿宋" w:hint="eastAsia"/>
                <w:color w:val="000000"/>
                <w:kern w:val="0"/>
                <w:sz w:val="24"/>
                <w:szCs w:val="24"/>
              </w:rPr>
              <w:t>松岗沙</w:t>
            </w:r>
            <w:proofErr w:type="gramStart"/>
            <w:r>
              <w:rPr>
                <w:rFonts w:ascii="仿宋" w:eastAsia="仿宋" w:hAnsi="仿宋" w:cs="仿宋" w:hint="eastAsia"/>
                <w:color w:val="000000"/>
                <w:kern w:val="0"/>
                <w:sz w:val="24"/>
                <w:szCs w:val="24"/>
              </w:rPr>
              <w:t>浦围项目</w:t>
            </w:r>
            <w:proofErr w:type="gramEnd"/>
          </w:p>
        </w:tc>
        <w:tc>
          <w:tcPr>
            <w:tcW w:w="3361" w:type="dxa"/>
            <w:tcBorders>
              <w:top w:val="single" w:sz="4" w:space="0" w:color="auto"/>
              <w:left w:val="single" w:sz="4" w:space="0" w:color="auto"/>
              <w:bottom w:val="single" w:sz="4" w:space="0" w:color="auto"/>
              <w:right w:val="single" w:sz="4" w:space="0" w:color="auto"/>
            </w:tcBorders>
            <w:vAlign w:val="center"/>
          </w:tcPr>
          <w:p w14:paraId="53CA5070" w14:textId="77777777" w:rsidR="0083242C" w:rsidRDefault="00CA5F1E">
            <w:pPr>
              <w:widowControl/>
              <w:spacing w:line="360" w:lineRule="auto"/>
              <w:jc w:val="center"/>
              <w:rPr>
                <w:rFonts w:ascii="仿宋" w:eastAsia="仿宋" w:hAnsi="仿宋" w:cs="仿宋"/>
                <w:color w:val="000000"/>
                <w:kern w:val="0"/>
                <w:sz w:val="22"/>
              </w:rPr>
            </w:pPr>
            <w:r>
              <w:rPr>
                <w:rFonts w:ascii="仿宋" w:eastAsia="仿宋" w:hAnsi="仿宋" w:cs="仿宋" w:hint="eastAsia"/>
                <w:color w:val="000000"/>
                <w:kern w:val="0"/>
                <w:sz w:val="22"/>
              </w:rPr>
              <w:t>深圳地铁前海国际发展有限公司</w:t>
            </w:r>
          </w:p>
        </w:tc>
      </w:tr>
      <w:tr w:rsidR="0083242C" w14:paraId="089B4C38" w14:textId="77777777">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tcPr>
          <w:p w14:paraId="339FE248" w14:textId="77777777" w:rsidR="0083242C" w:rsidRDefault="00CA5F1E">
            <w:pPr>
              <w:widowControl/>
              <w:spacing w:line="276" w:lineRule="auto"/>
              <w:jc w:val="center"/>
              <w:rPr>
                <w:rFonts w:ascii="仿宋" w:eastAsia="仿宋" w:hAnsi="仿宋" w:cs="仿宋"/>
                <w:color w:val="000000"/>
                <w:kern w:val="0"/>
                <w:sz w:val="22"/>
              </w:rPr>
            </w:pPr>
            <w:r>
              <w:rPr>
                <w:rFonts w:ascii="仿宋" w:eastAsia="仿宋" w:hAnsi="仿宋" w:cs="仿宋" w:hint="eastAsia"/>
                <w:b/>
                <w:bCs/>
                <w:color w:val="000000"/>
                <w:kern w:val="0"/>
                <w:sz w:val="24"/>
                <w:szCs w:val="24"/>
              </w:rPr>
              <w:t>4</w:t>
            </w:r>
          </w:p>
        </w:tc>
        <w:tc>
          <w:tcPr>
            <w:tcW w:w="4144" w:type="dxa"/>
            <w:tcBorders>
              <w:top w:val="single" w:sz="4" w:space="0" w:color="auto"/>
              <w:left w:val="single" w:sz="4" w:space="0" w:color="auto"/>
              <w:bottom w:val="single" w:sz="4" w:space="0" w:color="auto"/>
              <w:right w:val="single" w:sz="4" w:space="0" w:color="auto"/>
            </w:tcBorders>
            <w:vAlign w:val="center"/>
          </w:tcPr>
          <w:p w14:paraId="17B8BE99" w14:textId="77777777" w:rsidR="0083242C" w:rsidRDefault="00CA5F1E">
            <w:pPr>
              <w:widowControl/>
              <w:spacing w:line="276" w:lineRule="auto"/>
              <w:jc w:val="center"/>
              <w:rPr>
                <w:rFonts w:ascii="仿宋" w:eastAsia="仿宋" w:hAnsi="仿宋" w:cs="仿宋"/>
                <w:color w:val="000000"/>
                <w:kern w:val="0"/>
                <w:sz w:val="22"/>
              </w:rPr>
            </w:pPr>
            <w:r>
              <w:rPr>
                <w:rFonts w:ascii="仿宋" w:eastAsia="仿宋" w:hAnsi="仿宋" w:cs="仿宋" w:hint="eastAsia"/>
                <w:color w:val="000000"/>
                <w:kern w:val="0"/>
                <w:sz w:val="24"/>
                <w:szCs w:val="24"/>
              </w:rPr>
              <w:t>坪山坑</w:t>
            </w:r>
            <w:proofErr w:type="gramStart"/>
            <w:r>
              <w:rPr>
                <w:rFonts w:ascii="仿宋" w:eastAsia="仿宋" w:hAnsi="仿宋" w:cs="仿宋" w:hint="eastAsia"/>
                <w:color w:val="000000"/>
                <w:kern w:val="0"/>
                <w:sz w:val="24"/>
                <w:szCs w:val="24"/>
              </w:rPr>
              <w:t>梓</w:t>
            </w:r>
            <w:proofErr w:type="gramEnd"/>
            <w:r>
              <w:rPr>
                <w:rFonts w:ascii="仿宋" w:eastAsia="仿宋" w:hAnsi="仿宋" w:cs="仿宋" w:hint="eastAsia"/>
                <w:color w:val="000000"/>
                <w:kern w:val="0"/>
                <w:sz w:val="24"/>
                <w:szCs w:val="24"/>
              </w:rPr>
              <w:t>项目</w:t>
            </w:r>
          </w:p>
        </w:tc>
        <w:tc>
          <w:tcPr>
            <w:tcW w:w="3361" w:type="dxa"/>
            <w:tcBorders>
              <w:top w:val="single" w:sz="4" w:space="0" w:color="auto"/>
              <w:left w:val="single" w:sz="4" w:space="0" w:color="auto"/>
              <w:bottom w:val="single" w:sz="4" w:space="0" w:color="auto"/>
              <w:right w:val="single" w:sz="4" w:space="0" w:color="auto"/>
            </w:tcBorders>
            <w:vAlign w:val="center"/>
          </w:tcPr>
          <w:p w14:paraId="2574B047" w14:textId="77777777" w:rsidR="0083242C" w:rsidRDefault="00CA5F1E">
            <w:pPr>
              <w:widowControl/>
              <w:spacing w:line="360" w:lineRule="auto"/>
              <w:jc w:val="center"/>
              <w:rPr>
                <w:rFonts w:ascii="仿宋" w:eastAsia="仿宋" w:hAnsi="仿宋" w:cs="仿宋"/>
                <w:color w:val="000000"/>
                <w:kern w:val="0"/>
                <w:sz w:val="22"/>
              </w:rPr>
            </w:pPr>
            <w:r>
              <w:rPr>
                <w:rFonts w:ascii="仿宋" w:eastAsia="仿宋" w:hAnsi="仿宋" w:cs="仿宋" w:hint="eastAsia"/>
                <w:color w:val="000000"/>
                <w:kern w:val="0"/>
                <w:sz w:val="22"/>
              </w:rPr>
              <w:t>深圳地铁置业集团有限公司</w:t>
            </w:r>
          </w:p>
        </w:tc>
      </w:tr>
      <w:tr w:rsidR="0083242C" w14:paraId="595DC762" w14:textId="77777777">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tcPr>
          <w:p w14:paraId="48C7AB34" w14:textId="77777777" w:rsidR="0083242C" w:rsidRDefault="00CA5F1E">
            <w:pPr>
              <w:widowControl/>
              <w:spacing w:line="276" w:lineRule="auto"/>
              <w:jc w:val="center"/>
              <w:rPr>
                <w:rFonts w:ascii="仿宋" w:eastAsia="仿宋" w:hAnsi="仿宋" w:cs="仿宋"/>
                <w:b/>
                <w:bCs/>
                <w:color w:val="000000"/>
                <w:kern w:val="0"/>
                <w:sz w:val="24"/>
                <w:szCs w:val="24"/>
              </w:rPr>
            </w:pPr>
            <w:r>
              <w:rPr>
                <w:rFonts w:ascii="仿宋" w:eastAsia="仿宋" w:hAnsi="仿宋" w:cs="仿宋" w:hint="eastAsia"/>
                <w:b/>
                <w:bCs/>
                <w:color w:val="000000"/>
                <w:kern w:val="0"/>
                <w:sz w:val="24"/>
                <w:szCs w:val="24"/>
              </w:rPr>
              <w:t>5</w:t>
            </w:r>
          </w:p>
        </w:tc>
        <w:tc>
          <w:tcPr>
            <w:tcW w:w="4144" w:type="dxa"/>
            <w:tcBorders>
              <w:top w:val="single" w:sz="4" w:space="0" w:color="auto"/>
              <w:left w:val="single" w:sz="4" w:space="0" w:color="auto"/>
              <w:bottom w:val="single" w:sz="4" w:space="0" w:color="auto"/>
              <w:right w:val="single" w:sz="4" w:space="0" w:color="auto"/>
            </w:tcBorders>
            <w:vAlign w:val="center"/>
          </w:tcPr>
          <w:p w14:paraId="2EFFBFD6" w14:textId="77777777" w:rsidR="0083242C" w:rsidRDefault="00CA5F1E">
            <w:pPr>
              <w:widowControl/>
              <w:spacing w:line="276" w:lineRule="auto"/>
              <w:jc w:val="center"/>
              <w:rPr>
                <w:rFonts w:ascii="仿宋" w:eastAsia="仿宋" w:hAnsi="仿宋" w:cs="仿宋"/>
                <w:color w:val="000000"/>
                <w:kern w:val="0"/>
                <w:sz w:val="24"/>
                <w:szCs w:val="24"/>
              </w:rPr>
            </w:pPr>
            <w:proofErr w:type="gramStart"/>
            <w:r>
              <w:rPr>
                <w:rFonts w:ascii="仿宋" w:eastAsia="仿宋" w:hAnsi="仿宋" w:cs="仿宋" w:hint="eastAsia"/>
                <w:color w:val="000000"/>
                <w:kern w:val="0"/>
                <w:sz w:val="24"/>
                <w:szCs w:val="24"/>
              </w:rPr>
              <w:t>上屋北项目</w:t>
            </w:r>
            <w:proofErr w:type="gramEnd"/>
            <w:r>
              <w:rPr>
                <w:rFonts w:ascii="仿宋" w:eastAsia="仿宋" w:hAnsi="仿宋" w:cs="仿宋" w:hint="eastAsia"/>
                <w:color w:val="000000"/>
                <w:kern w:val="0"/>
                <w:sz w:val="24"/>
                <w:szCs w:val="24"/>
              </w:rPr>
              <w:t>（A地块）</w:t>
            </w:r>
          </w:p>
        </w:tc>
        <w:tc>
          <w:tcPr>
            <w:tcW w:w="3361" w:type="dxa"/>
            <w:tcBorders>
              <w:top w:val="single" w:sz="4" w:space="0" w:color="auto"/>
              <w:left w:val="single" w:sz="4" w:space="0" w:color="auto"/>
              <w:bottom w:val="single" w:sz="4" w:space="0" w:color="auto"/>
              <w:right w:val="single" w:sz="4" w:space="0" w:color="auto"/>
            </w:tcBorders>
            <w:vAlign w:val="center"/>
          </w:tcPr>
          <w:p w14:paraId="246F3555" w14:textId="77777777" w:rsidR="0083242C" w:rsidRDefault="00CA5F1E">
            <w:pPr>
              <w:widowControl/>
              <w:spacing w:line="360" w:lineRule="auto"/>
              <w:jc w:val="center"/>
              <w:rPr>
                <w:rFonts w:ascii="仿宋" w:eastAsia="仿宋" w:hAnsi="仿宋" w:cs="仿宋"/>
                <w:color w:val="000000"/>
                <w:kern w:val="0"/>
                <w:sz w:val="22"/>
              </w:rPr>
            </w:pPr>
            <w:r>
              <w:rPr>
                <w:rFonts w:ascii="仿宋" w:eastAsia="仿宋" w:hAnsi="仿宋" w:cs="仿宋" w:hint="eastAsia"/>
                <w:color w:val="000000"/>
                <w:kern w:val="0"/>
                <w:sz w:val="22"/>
              </w:rPr>
              <w:t>深圳市地铁集团有限公司</w:t>
            </w:r>
          </w:p>
        </w:tc>
      </w:tr>
      <w:tr w:rsidR="0083242C" w14:paraId="45C7ED6C" w14:textId="77777777">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tcPr>
          <w:p w14:paraId="7DB6DBB5" w14:textId="77777777" w:rsidR="0083242C" w:rsidRDefault="00CA5F1E">
            <w:pPr>
              <w:widowControl/>
              <w:spacing w:line="276" w:lineRule="auto"/>
              <w:jc w:val="center"/>
              <w:rPr>
                <w:rFonts w:ascii="仿宋" w:eastAsia="仿宋" w:hAnsi="仿宋" w:cs="仿宋"/>
                <w:b/>
                <w:bCs/>
                <w:color w:val="000000"/>
                <w:kern w:val="0"/>
                <w:sz w:val="24"/>
                <w:szCs w:val="24"/>
              </w:rPr>
            </w:pPr>
            <w:r>
              <w:rPr>
                <w:rFonts w:ascii="仿宋" w:eastAsia="仿宋" w:hAnsi="仿宋" w:cs="仿宋" w:hint="eastAsia"/>
                <w:b/>
                <w:bCs/>
                <w:color w:val="000000"/>
                <w:kern w:val="0"/>
                <w:sz w:val="24"/>
                <w:szCs w:val="24"/>
              </w:rPr>
              <w:t>6</w:t>
            </w:r>
          </w:p>
        </w:tc>
        <w:tc>
          <w:tcPr>
            <w:tcW w:w="4144" w:type="dxa"/>
            <w:tcBorders>
              <w:top w:val="single" w:sz="4" w:space="0" w:color="auto"/>
              <w:left w:val="single" w:sz="4" w:space="0" w:color="auto"/>
              <w:bottom w:val="single" w:sz="4" w:space="0" w:color="auto"/>
              <w:right w:val="single" w:sz="4" w:space="0" w:color="auto"/>
            </w:tcBorders>
            <w:vAlign w:val="center"/>
          </w:tcPr>
          <w:p w14:paraId="6B17982D" w14:textId="77777777" w:rsidR="0083242C" w:rsidRDefault="00CA5F1E">
            <w:pPr>
              <w:widowControl/>
              <w:spacing w:line="276" w:lineRule="auto"/>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机场</w:t>
            </w:r>
            <w:proofErr w:type="gramStart"/>
            <w:r>
              <w:rPr>
                <w:rFonts w:ascii="仿宋" w:eastAsia="仿宋" w:hAnsi="仿宋" w:cs="仿宋" w:hint="eastAsia"/>
                <w:color w:val="000000"/>
                <w:kern w:val="0"/>
                <w:sz w:val="24"/>
                <w:szCs w:val="24"/>
              </w:rPr>
              <w:t>东项目</w:t>
            </w:r>
            <w:proofErr w:type="gramEnd"/>
          </w:p>
        </w:tc>
        <w:tc>
          <w:tcPr>
            <w:tcW w:w="3361" w:type="dxa"/>
            <w:tcBorders>
              <w:top w:val="single" w:sz="4" w:space="0" w:color="auto"/>
              <w:left w:val="single" w:sz="4" w:space="0" w:color="auto"/>
              <w:bottom w:val="single" w:sz="4" w:space="0" w:color="auto"/>
              <w:right w:val="single" w:sz="4" w:space="0" w:color="auto"/>
            </w:tcBorders>
            <w:vAlign w:val="center"/>
          </w:tcPr>
          <w:p w14:paraId="0335E612" w14:textId="77777777" w:rsidR="0083242C" w:rsidRDefault="00CA5F1E">
            <w:pPr>
              <w:widowControl/>
              <w:spacing w:line="360" w:lineRule="auto"/>
              <w:jc w:val="center"/>
              <w:rPr>
                <w:rFonts w:ascii="仿宋" w:eastAsia="仿宋" w:hAnsi="仿宋" w:cs="仿宋"/>
                <w:color w:val="000000"/>
                <w:kern w:val="0"/>
                <w:sz w:val="22"/>
              </w:rPr>
            </w:pPr>
            <w:r>
              <w:rPr>
                <w:rFonts w:ascii="仿宋" w:eastAsia="仿宋" w:hAnsi="仿宋" w:cs="仿宋" w:hint="eastAsia"/>
                <w:color w:val="000000"/>
                <w:kern w:val="0"/>
                <w:sz w:val="22"/>
              </w:rPr>
              <w:t>深圳市地铁集团有限公司</w:t>
            </w:r>
          </w:p>
        </w:tc>
      </w:tr>
      <w:tr w:rsidR="0083242C" w14:paraId="65671600" w14:textId="77777777">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tcPr>
          <w:p w14:paraId="21EC1A83" w14:textId="77777777" w:rsidR="0083242C" w:rsidRDefault="00CA5F1E">
            <w:pPr>
              <w:widowControl/>
              <w:spacing w:line="276" w:lineRule="auto"/>
              <w:jc w:val="center"/>
              <w:rPr>
                <w:rFonts w:ascii="仿宋" w:eastAsia="仿宋" w:hAnsi="仿宋" w:cs="仿宋"/>
                <w:b/>
                <w:bCs/>
                <w:color w:val="000000"/>
                <w:kern w:val="0"/>
                <w:sz w:val="24"/>
                <w:szCs w:val="24"/>
              </w:rPr>
            </w:pPr>
            <w:r>
              <w:rPr>
                <w:rFonts w:ascii="仿宋" w:eastAsia="仿宋" w:hAnsi="仿宋" w:cs="仿宋" w:hint="eastAsia"/>
                <w:b/>
                <w:bCs/>
                <w:color w:val="000000"/>
                <w:kern w:val="0"/>
                <w:sz w:val="24"/>
                <w:szCs w:val="24"/>
              </w:rPr>
              <w:t>7</w:t>
            </w:r>
          </w:p>
        </w:tc>
        <w:tc>
          <w:tcPr>
            <w:tcW w:w="4144" w:type="dxa"/>
            <w:tcBorders>
              <w:top w:val="single" w:sz="4" w:space="0" w:color="auto"/>
              <w:left w:val="single" w:sz="4" w:space="0" w:color="auto"/>
              <w:bottom w:val="single" w:sz="4" w:space="0" w:color="auto"/>
              <w:right w:val="single" w:sz="4" w:space="0" w:color="auto"/>
            </w:tcBorders>
            <w:vAlign w:val="center"/>
          </w:tcPr>
          <w:p w14:paraId="79C1C8A3" w14:textId="77777777" w:rsidR="0083242C" w:rsidRDefault="00CA5F1E">
            <w:pPr>
              <w:widowControl/>
              <w:spacing w:line="276" w:lineRule="auto"/>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登</w:t>
            </w:r>
            <w:proofErr w:type="gramStart"/>
            <w:r>
              <w:rPr>
                <w:rFonts w:ascii="仿宋" w:eastAsia="仿宋" w:hAnsi="仿宋" w:cs="仿宋" w:hint="eastAsia"/>
                <w:color w:val="000000"/>
                <w:kern w:val="0"/>
                <w:sz w:val="24"/>
                <w:szCs w:val="24"/>
              </w:rPr>
              <w:t>良东项目</w:t>
            </w:r>
            <w:proofErr w:type="gramEnd"/>
          </w:p>
        </w:tc>
        <w:tc>
          <w:tcPr>
            <w:tcW w:w="3361" w:type="dxa"/>
            <w:tcBorders>
              <w:top w:val="single" w:sz="4" w:space="0" w:color="auto"/>
              <w:left w:val="single" w:sz="4" w:space="0" w:color="auto"/>
              <w:bottom w:val="single" w:sz="4" w:space="0" w:color="auto"/>
              <w:right w:val="single" w:sz="4" w:space="0" w:color="auto"/>
            </w:tcBorders>
            <w:vAlign w:val="center"/>
          </w:tcPr>
          <w:p w14:paraId="1A3B0622" w14:textId="77777777" w:rsidR="0083242C" w:rsidRDefault="00CA5F1E">
            <w:pPr>
              <w:widowControl/>
              <w:spacing w:line="360" w:lineRule="auto"/>
              <w:jc w:val="center"/>
              <w:rPr>
                <w:rFonts w:ascii="仿宋" w:eastAsia="仿宋" w:hAnsi="仿宋" w:cs="仿宋"/>
                <w:color w:val="000000"/>
                <w:kern w:val="0"/>
                <w:sz w:val="22"/>
              </w:rPr>
            </w:pPr>
            <w:r>
              <w:rPr>
                <w:rFonts w:ascii="仿宋" w:eastAsia="仿宋" w:hAnsi="仿宋" w:cs="仿宋" w:hint="eastAsia"/>
                <w:color w:val="000000"/>
                <w:kern w:val="0"/>
                <w:sz w:val="22"/>
              </w:rPr>
              <w:t>深圳市地铁集团有限公司</w:t>
            </w:r>
          </w:p>
        </w:tc>
      </w:tr>
      <w:tr w:rsidR="0083242C" w14:paraId="18A6E385" w14:textId="77777777">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tcPr>
          <w:p w14:paraId="3EC3DB10" w14:textId="77777777" w:rsidR="0083242C" w:rsidRDefault="00CA5F1E">
            <w:pPr>
              <w:widowControl/>
              <w:spacing w:line="276" w:lineRule="auto"/>
              <w:jc w:val="center"/>
              <w:rPr>
                <w:rFonts w:ascii="仿宋" w:eastAsia="仿宋" w:hAnsi="仿宋" w:cs="仿宋"/>
                <w:b/>
                <w:bCs/>
                <w:color w:val="000000"/>
                <w:kern w:val="0"/>
                <w:sz w:val="24"/>
                <w:szCs w:val="24"/>
              </w:rPr>
            </w:pPr>
            <w:r>
              <w:rPr>
                <w:rFonts w:ascii="仿宋" w:eastAsia="仿宋" w:hAnsi="仿宋" w:cs="仿宋" w:hint="eastAsia"/>
                <w:b/>
                <w:bCs/>
                <w:color w:val="000000"/>
                <w:kern w:val="0"/>
                <w:sz w:val="24"/>
                <w:szCs w:val="24"/>
              </w:rPr>
              <w:t>8</w:t>
            </w:r>
          </w:p>
        </w:tc>
        <w:tc>
          <w:tcPr>
            <w:tcW w:w="4144" w:type="dxa"/>
            <w:tcBorders>
              <w:top w:val="single" w:sz="4" w:space="0" w:color="auto"/>
              <w:left w:val="single" w:sz="4" w:space="0" w:color="auto"/>
              <w:bottom w:val="single" w:sz="4" w:space="0" w:color="auto"/>
              <w:right w:val="single" w:sz="4" w:space="0" w:color="auto"/>
            </w:tcBorders>
            <w:vAlign w:val="center"/>
          </w:tcPr>
          <w:p w14:paraId="7AB7BF37" w14:textId="77777777" w:rsidR="0083242C" w:rsidRDefault="00CA5F1E">
            <w:pPr>
              <w:widowControl/>
              <w:spacing w:line="276" w:lineRule="auto"/>
              <w:jc w:val="center"/>
              <w:rPr>
                <w:rFonts w:ascii="仿宋" w:eastAsia="仿宋" w:hAnsi="仿宋" w:cs="仿宋"/>
                <w:color w:val="000000"/>
                <w:kern w:val="0"/>
                <w:sz w:val="24"/>
                <w:szCs w:val="24"/>
              </w:rPr>
            </w:pPr>
            <w:proofErr w:type="gramStart"/>
            <w:r>
              <w:rPr>
                <w:rFonts w:ascii="仿宋" w:eastAsia="仿宋" w:hAnsi="仿宋" w:cs="仿宋" w:hint="eastAsia"/>
                <w:color w:val="000000"/>
                <w:kern w:val="0"/>
                <w:sz w:val="24"/>
                <w:szCs w:val="24"/>
              </w:rPr>
              <w:t>昂鹅项目</w:t>
            </w:r>
            <w:proofErr w:type="gramEnd"/>
          </w:p>
        </w:tc>
        <w:tc>
          <w:tcPr>
            <w:tcW w:w="3361" w:type="dxa"/>
            <w:tcBorders>
              <w:top w:val="single" w:sz="4" w:space="0" w:color="auto"/>
              <w:left w:val="single" w:sz="4" w:space="0" w:color="auto"/>
              <w:bottom w:val="single" w:sz="4" w:space="0" w:color="auto"/>
              <w:right w:val="single" w:sz="4" w:space="0" w:color="auto"/>
            </w:tcBorders>
            <w:vAlign w:val="center"/>
          </w:tcPr>
          <w:p w14:paraId="762F88FA" w14:textId="77777777" w:rsidR="0083242C" w:rsidRDefault="00CA5F1E">
            <w:pPr>
              <w:widowControl/>
              <w:spacing w:line="360" w:lineRule="auto"/>
              <w:jc w:val="center"/>
              <w:rPr>
                <w:rFonts w:ascii="仿宋" w:eastAsia="仿宋" w:hAnsi="仿宋" w:cs="仿宋"/>
                <w:color w:val="000000"/>
                <w:kern w:val="0"/>
                <w:sz w:val="22"/>
              </w:rPr>
            </w:pPr>
            <w:r>
              <w:rPr>
                <w:rFonts w:ascii="仿宋" w:eastAsia="仿宋" w:hAnsi="仿宋" w:cs="仿宋" w:hint="eastAsia"/>
                <w:color w:val="000000"/>
                <w:kern w:val="0"/>
                <w:sz w:val="22"/>
              </w:rPr>
              <w:t>深圳市地铁集团有限公司</w:t>
            </w:r>
          </w:p>
        </w:tc>
      </w:tr>
    </w:tbl>
    <w:p w14:paraId="5573332A" w14:textId="77777777" w:rsidR="0083242C" w:rsidRDefault="0083242C">
      <w:pPr>
        <w:pStyle w:val="20"/>
        <w:spacing w:after="0" w:line="360" w:lineRule="auto"/>
        <w:jc w:val="both"/>
      </w:pPr>
    </w:p>
    <w:p w14:paraId="3F7EC7E5" w14:textId="77777777" w:rsidR="0083242C" w:rsidRDefault="0083242C">
      <w:pPr>
        <w:pStyle w:val="20"/>
        <w:spacing w:after="0" w:line="360" w:lineRule="auto"/>
      </w:pPr>
    </w:p>
    <w:p w14:paraId="7DC77CC5" w14:textId="77777777" w:rsidR="0083242C" w:rsidRDefault="0083242C">
      <w:pPr>
        <w:pStyle w:val="20"/>
        <w:spacing w:after="0" w:line="360" w:lineRule="auto"/>
        <w:jc w:val="both"/>
      </w:pPr>
    </w:p>
    <w:p w14:paraId="690A96F0" w14:textId="77777777" w:rsidR="0083242C" w:rsidRDefault="0083242C">
      <w:pPr>
        <w:pStyle w:val="20"/>
        <w:spacing w:after="0" w:line="360" w:lineRule="auto"/>
      </w:pPr>
    </w:p>
    <w:p w14:paraId="564D5B50" w14:textId="77777777" w:rsidR="0083242C" w:rsidRDefault="0083242C">
      <w:pPr>
        <w:pStyle w:val="20"/>
        <w:spacing w:after="0" w:line="360" w:lineRule="auto"/>
      </w:pPr>
    </w:p>
    <w:p w14:paraId="70B4FC01" w14:textId="77777777" w:rsidR="0083242C" w:rsidRDefault="0083242C">
      <w:pPr>
        <w:pStyle w:val="20"/>
        <w:spacing w:after="0" w:line="360" w:lineRule="auto"/>
      </w:pPr>
    </w:p>
    <w:p w14:paraId="6A349A70" w14:textId="77777777" w:rsidR="0083242C" w:rsidRDefault="00CA5F1E">
      <w:pPr>
        <w:pStyle w:val="20"/>
        <w:spacing w:after="0" w:line="360" w:lineRule="auto"/>
      </w:pPr>
      <w:r>
        <w:rPr>
          <w:rFonts w:hint="eastAsia"/>
        </w:rPr>
        <w:t>附件：评标</w:t>
      </w:r>
      <w:bookmarkEnd w:id="91"/>
      <w:r>
        <w:rPr>
          <w:rFonts w:hint="eastAsia"/>
        </w:rPr>
        <w:t>办法</w:t>
      </w:r>
      <w:bookmarkEnd w:id="92"/>
      <w:bookmarkEnd w:id="93"/>
    </w:p>
    <w:p w14:paraId="7F15A010" w14:textId="77777777" w:rsidR="0083242C" w:rsidRDefault="00CA5F1E">
      <w:pPr>
        <w:keepNext/>
        <w:keepLines/>
        <w:tabs>
          <w:tab w:val="left" w:pos="1260"/>
        </w:tabs>
        <w:adjustRightInd w:val="0"/>
        <w:spacing w:after="260" w:line="360" w:lineRule="auto"/>
        <w:ind w:firstLineChars="200" w:firstLine="482"/>
        <w:textAlignment w:val="baseline"/>
        <w:outlineLvl w:val="2"/>
        <w:rPr>
          <w:rFonts w:ascii="宋体" w:hAnsi="宋体"/>
          <w:b/>
          <w:kern w:val="0"/>
          <w:sz w:val="24"/>
          <w:szCs w:val="24"/>
        </w:rPr>
      </w:pPr>
      <w:bookmarkStart w:id="95" w:name="_Toc276575939"/>
      <w:bookmarkStart w:id="96" w:name="_Toc518494140"/>
      <w:bookmarkStart w:id="97" w:name="_Toc57731978"/>
      <w:r>
        <w:rPr>
          <w:rFonts w:ascii="宋体" w:hAnsi="宋体" w:hint="eastAsia"/>
          <w:b/>
          <w:kern w:val="0"/>
          <w:sz w:val="24"/>
          <w:szCs w:val="24"/>
        </w:rPr>
        <w:t>一、总</w:t>
      </w:r>
      <w:bookmarkEnd w:id="95"/>
      <w:bookmarkEnd w:id="96"/>
      <w:r>
        <w:rPr>
          <w:rFonts w:ascii="宋体" w:hAnsi="宋体" w:hint="eastAsia"/>
          <w:b/>
          <w:kern w:val="0"/>
          <w:sz w:val="24"/>
          <w:szCs w:val="24"/>
        </w:rPr>
        <w:t>则</w:t>
      </w:r>
      <w:bookmarkEnd w:id="97"/>
    </w:p>
    <w:p w14:paraId="7BAA7CCC"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14:paraId="56828908" w14:textId="77777777" w:rsidR="0083242C" w:rsidRDefault="00CA5F1E">
      <w:pPr>
        <w:keepNext/>
        <w:keepLines/>
        <w:tabs>
          <w:tab w:val="left" w:pos="1260"/>
        </w:tabs>
        <w:adjustRightInd w:val="0"/>
        <w:spacing w:line="360" w:lineRule="auto"/>
        <w:ind w:firstLineChars="200" w:firstLine="482"/>
        <w:textAlignment w:val="baseline"/>
        <w:outlineLvl w:val="2"/>
        <w:rPr>
          <w:rFonts w:ascii="宋体" w:hAnsi="宋体"/>
          <w:b/>
          <w:kern w:val="0"/>
          <w:sz w:val="24"/>
          <w:szCs w:val="24"/>
        </w:rPr>
      </w:pPr>
      <w:bookmarkStart w:id="98" w:name="_Toc518494141"/>
      <w:bookmarkStart w:id="99" w:name="_Toc57731979"/>
      <w:r>
        <w:rPr>
          <w:rFonts w:ascii="宋体" w:hAnsi="宋体" w:hint="eastAsia"/>
          <w:b/>
          <w:kern w:val="0"/>
          <w:sz w:val="24"/>
          <w:szCs w:val="24"/>
        </w:rPr>
        <w:t>二、评定标组织</w:t>
      </w:r>
      <w:bookmarkEnd w:id="98"/>
      <w:bookmarkEnd w:id="99"/>
    </w:p>
    <w:p w14:paraId="68CFD989" w14:textId="77777777" w:rsidR="0083242C" w:rsidRDefault="00CA5F1E">
      <w:pPr>
        <w:tabs>
          <w:tab w:val="left" w:pos="420"/>
        </w:tabs>
        <w:spacing w:line="360" w:lineRule="auto"/>
        <w:ind w:firstLineChars="200" w:firstLine="480"/>
        <w:rPr>
          <w:rFonts w:ascii="宋体" w:hAnsi="宋体"/>
          <w:sz w:val="24"/>
          <w:szCs w:val="24"/>
        </w:rPr>
      </w:pPr>
      <w:r>
        <w:rPr>
          <w:rFonts w:ascii="宋体" w:hAnsi="宋体" w:hint="eastAsia"/>
          <w:sz w:val="24"/>
          <w:szCs w:val="24"/>
        </w:rPr>
        <w:t>（一）评标委员会组成</w:t>
      </w:r>
    </w:p>
    <w:p w14:paraId="08D9509D"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由比选人在开标前成立评选委员会。评标委员会由5人组成。</w:t>
      </w:r>
    </w:p>
    <w:p w14:paraId="13F64378"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（二）评标委员会职责</w:t>
      </w:r>
    </w:p>
    <w:p w14:paraId="6987216B"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评标委员会负责依据比选文件、本评标原则与程序对参选文件进行客观公正的评审；负责评标过程中的质疑；根据评审标准及答疑结果对参选人的参选文件进行评审；编写评标报告，推荐中选候选人。</w:t>
      </w:r>
    </w:p>
    <w:p w14:paraId="0019E303"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（三）评标过程由比选人派出监督专员负责监督比选、评标全过程。</w:t>
      </w:r>
    </w:p>
    <w:p w14:paraId="7C269518"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（四）评标过程的会务工作由本次比选工作小组成员负责。</w:t>
      </w:r>
    </w:p>
    <w:p w14:paraId="6F32C3F6" w14:textId="77777777" w:rsidR="0083242C" w:rsidRDefault="00CA5F1E">
      <w:pPr>
        <w:keepNext/>
        <w:keepLines/>
        <w:tabs>
          <w:tab w:val="left" w:pos="1260"/>
        </w:tabs>
        <w:adjustRightInd w:val="0"/>
        <w:spacing w:line="360" w:lineRule="auto"/>
        <w:ind w:firstLineChars="200" w:firstLine="482"/>
        <w:textAlignment w:val="baseline"/>
        <w:outlineLvl w:val="2"/>
        <w:rPr>
          <w:rFonts w:ascii="宋体" w:hAnsi="宋体"/>
          <w:b/>
          <w:kern w:val="0"/>
          <w:sz w:val="24"/>
          <w:szCs w:val="24"/>
        </w:rPr>
      </w:pPr>
      <w:bookmarkStart w:id="100" w:name="_Toc518494142"/>
      <w:bookmarkStart w:id="101" w:name="_Toc57731980"/>
      <w:r>
        <w:rPr>
          <w:rFonts w:ascii="宋体" w:hAnsi="宋体" w:hint="eastAsia"/>
          <w:b/>
          <w:kern w:val="0"/>
          <w:sz w:val="24"/>
          <w:szCs w:val="24"/>
        </w:rPr>
        <w:t>三、评标方法与程序</w:t>
      </w:r>
      <w:bookmarkEnd w:id="100"/>
      <w:bookmarkEnd w:id="101"/>
    </w:p>
    <w:p w14:paraId="0994A0CB"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（一）本次评标采用“最低价法”</w:t>
      </w:r>
      <w:r>
        <w:rPr>
          <w:rFonts w:ascii="宋体" w:hAnsi="宋体" w:hint="eastAsia"/>
          <w:bCs/>
          <w:sz w:val="24"/>
          <w:szCs w:val="24"/>
        </w:rPr>
        <w:t>，</w:t>
      </w:r>
      <w:r>
        <w:rPr>
          <w:rFonts w:ascii="宋体" w:hAnsi="宋体" w:hint="eastAsia"/>
          <w:color w:val="0D0D0D"/>
          <w:sz w:val="24"/>
          <w:szCs w:val="24"/>
        </w:rPr>
        <w:t>评标委员会将各参选人报价汇总，按照</w:t>
      </w:r>
      <w:r>
        <w:rPr>
          <w:rFonts w:ascii="宋体" w:hAnsi="宋体"/>
          <w:color w:val="0D0D0D"/>
          <w:sz w:val="24"/>
          <w:szCs w:val="24"/>
        </w:rPr>
        <w:t>参选人的最终</w:t>
      </w:r>
      <w:r>
        <w:rPr>
          <w:rFonts w:ascii="宋体" w:hAnsi="宋体" w:hint="eastAsia"/>
          <w:color w:val="0D0D0D"/>
          <w:sz w:val="24"/>
          <w:szCs w:val="24"/>
        </w:rPr>
        <w:t>报价</w:t>
      </w:r>
      <w:r>
        <w:rPr>
          <w:rFonts w:ascii="宋体" w:hAnsi="宋体"/>
          <w:color w:val="0D0D0D"/>
          <w:sz w:val="24"/>
          <w:szCs w:val="24"/>
        </w:rPr>
        <w:t>由</w:t>
      </w:r>
      <w:r>
        <w:rPr>
          <w:rFonts w:ascii="宋体" w:hAnsi="宋体" w:hint="eastAsia"/>
          <w:color w:val="0D0D0D"/>
          <w:sz w:val="24"/>
          <w:szCs w:val="24"/>
        </w:rPr>
        <w:t>低</w:t>
      </w:r>
      <w:r>
        <w:rPr>
          <w:rFonts w:ascii="宋体" w:hAnsi="宋体"/>
          <w:color w:val="0D0D0D"/>
          <w:sz w:val="24"/>
          <w:szCs w:val="24"/>
        </w:rPr>
        <w:t>到</w:t>
      </w:r>
      <w:r>
        <w:rPr>
          <w:rFonts w:ascii="宋体" w:hAnsi="宋体" w:hint="eastAsia"/>
          <w:color w:val="0D0D0D"/>
          <w:sz w:val="24"/>
          <w:szCs w:val="24"/>
        </w:rPr>
        <w:t>高</w:t>
      </w:r>
      <w:r>
        <w:rPr>
          <w:rFonts w:ascii="宋体" w:hAnsi="宋体"/>
          <w:color w:val="0D0D0D"/>
          <w:sz w:val="24"/>
          <w:szCs w:val="24"/>
        </w:rPr>
        <w:t>排列名次。</w:t>
      </w:r>
      <w:r>
        <w:rPr>
          <w:rFonts w:ascii="宋体" w:hAnsi="宋体" w:hint="eastAsia"/>
          <w:color w:val="0D0D0D"/>
          <w:sz w:val="24"/>
          <w:szCs w:val="24"/>
        </w:rPr>
        <w:t>以</w:t>
      </w:r>
      <w:r>
        <w:rPr>
          <w:rFonts w:ascii="宋体" w:hAnsi="宋体"/>
          <w:color w:val="0D0D0D"/>
          <w:sz w:val="24"/>
          <w:szCs w:val="24"/>
        </w:rPr>
        <w:t>最低报价作为中选候选人，</w:t>
      </w:r>
      <w:r>
        <w:rPr>
          <w:rFonts w:ascii="宋体" w:hAnsi="宋体" w:hint="eastAsia"/>
          <w:color w:val="0D0D0D"/>
          <w:sz w:val="24"/>
          <w:szCs w:val="24"/>
        </w:rPr>
        <w:t>若最低报价相同的，以抽签的形式确定中选候选人。</w:t>
      </w:r>
      <w:r>
        <w:rPr>
          <w:rFonts w:ascii="宋体" w:hAnsi="宋体" w:hint="eastAsia"/>
          <w:sz w:val="24"/>
          <w:szCs w:val="24"/>
        </w:rPr>
        <w:t>最终，评委推荐1名中选候选人</w:t>
      </w:r>
      <w:r>
        <w:rPr>
          <w:rFonts w:ascii="宋体" w:hAnsi="宋体" w:hint="eastAsia"/>
          <w:sz w:val="24"/>
        </w:rPr>
        <w:t>中选（具体根据最终评标结果确定），并形成评标报告。</w:t>
      </w:r>
    </w:p>
    <w:p w14:paraId="25E938EE"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（二）评标程序</w:t>
      </w:r>
    </w:p>
    <w:p w14:paraId="7F39CA3D" w14:textId="77777777" w:rsidR="0083242C" w:rsidRDefault="00CA5F1E">
      <w:pPr>
        <w:spacing w:line="360" w:lineRule="auto"/>
        <w:ind w:firstLineChars="200" w:firstLine="480"/>
        <w:rPr>
          <w:rFonts w:hAnsi="宋体"/>
          <w:sz w:val="24"/>
          <w:szCs w:val="24"/>
        </w:rPr>
      </w:pPr>
      <w:bookmarkStart w:id="102" w:name="_Toc518494143"/>
      <w:r>
        <w:rPr>
          <w:rFonts w:hAnsi="宋体" w:hint="eastAsia"/>
          <w:sz w:val="24"/>
          <w:szCs w:val="24"/>
        </w:rPr>
        <w:t>1</w:t>
      </w:r>
      <w:r>
        <w:rPr>
          <w:rFonts w:hAnsi="宋体" w:hint="eastAsia"/>
          <w:sz w:val="24"/>
          <w:szCs w:val="24"/>
        </w:rPr>
        <w:t>、评标委员会对参选文件的</w:t>
      </w:r>
      <w:r>
        <w:rPr>
          <w:rFonts w:hAnsi="宋体" w:hint="eastAsia"/>
          <w:b/>
          <w:bCs/>
          <w:sz w:val="24"/>
          <w:szCs w:val="24"/>
        </w:rPr>
        <w:t>“资格审查文件”</w:t>
      </w:r>
      <w:r>
        <w:rPr>
          <w:rFonts w:hAnsi="宋体" w:hint="eastAsia"/>
          <w:sz w:val="24"/>
          <w:szCs w:val="24"/>
        </w:rPr>
        <w:t>进行初步评审（有效性审查），并完成初步评审表（详见评标附表）。只有通过初步评审的参选文件才有资格进入下一环节评“商务标书”的评审。</w:t>
      </w:r>
    </w:p>
    <w:p w14:paraId="671086CF" w14:textId="77777777" w:rsidR="0083242C" w:rsidRDefault="00CA5F1E">
      <w:pPr>
        <w:spacing w:line="360" w:lineRule="auto"/>
        <w:ind w:firstLineChars="200" w:firstLine="482"/>
        <w:rPr>
          <w:rFonts w:ascii="宋体" w:hAnsi="宋体"/>
          <w:b/>
          <w:bCs/>
          <w:sz w:val="24"/>
          <w:szCs w:val="24"/>
        </w:rPr>
      </w:pPr>
      <w:r>
        <w:rPr>
          <w:rFonts w:ascii="宋体" w:hAnsi="宋体" w:hint="eastAsia"/>
          <w:b/>
          <w:bCs/>
          <w:sz w:val="24"/>
          <w:szCs w:val="24"/>
        </w:rPr>
        <w:t>2、商务标评审：</w:t>
      </w:r>
    </w:p>
    <w:p w14:paraId="0010AEC3" w14:textId="77777777" w:rsidR="0083242C" w:rsidRDefault="00CA5F1E">
      <w:pPr>
        <w:tabs>
          <w:tab w:val="left" w:pos="993"/>
        </w:tabs>
        <w:spacing w:line="360" w:lineRule="auto"/>
        <w:ind w:firstLineChars="177" w:firstLine="425"/>
        <w:rPr>
          <w:rFonts w:ascii="宋体" w:hAnsi="宋体"/>
          <w:bCs/>
          <w:sz w:val="24"/>
          <w:szCs w:val="24"/>
        </w:rPr>
      </w:pPr>
      <w:r>
        <w:rPr>
          <w:rFonts w:ascii="宋体" w:hAnsi="宋体" w:hint="eastAsia"/>
          <w:color w:val="0D0D0D"/>
          <w:sz w:val="24"/>
          <w:szCs w:val="24"/>
        </w:rPr>
        <w:t>开标工作人员将商务标书移交评标委员会，评标委员会对商务标部分进行初步评审（有效性审查），只有通过初步评审的商务</w:t>
      </w:r>
      <w:proofErr w:type="gramStart"/>
      <w:r>
        <w:rPr>
          <w:rFonts w:ascii="宋体" w:hAnsi="宋体" w:hint="eastAsia"/>
          <w:color w:val="0D0D0D"/>
          <w:sz w:val="24"/>
          <w:szCs w:val="24"/>
        </w:rPr>
        <w:t>标文件</w:t>
      </w:r>
      <w:proofErr w:type="gramEnd"/>
      <w:r>
        <w:rPr>
          <w:rFonts w:ascii="宋体" w:hAnsi="宋体" w:hint="eastAsia"/>
          <w:color w:val="0D0D0D"/>
          <w:sz w:val="24"/>
          <w:szCs w:val="24"/>
        </w:rPr>
        <w:t>才有资格进入下一步的详细评审。</w:t>
      </w:r>
    </w:p>
    <w:p w14:paraId="1B0D101C" w14:textId="77777777" w:rsidR="0083242C" w:rsidRDefault="00CA5F1E">
      <w:pPr>
        <w:spacing w:line="360" w:lineRule="auto"/>
        <w:ind w:firstLineChars="200" w:firstLine="480"/>
        <w:rPr>
          <w:rFonts w:ascii="宋体" w:hAnsi="宋体"/>
          <w:bCs/>
          <w:sz w:val="24"/>
          <w:szCs w:val="24"/>
        </w:rPr>
      </w:pPr>
      <w:r>
        <w:rPr>
          <w:rFonts w:ascii="宋体" w:hAnsi="宋体" w:hint="eastAsia"/>
          <w:bCs/>
          <w:sz w:val="24"/>
          <w:szCs w:val="24"/>
        </w:rPr>
        <w:t>（1）对所有参选人的报价由低到高进行排序（报价最低的排名第一，报价次低的排名第二，以此类推），推荐排名第一的参选人为中选候选人。</w:t>
      </w:r>
    </w:p>
    <w:p w14:paraId="5F2FCE86" w14:textId="77777777" w:rsidR="0083242C" w:rsidRDefault="00CA5F1E">
      <w:pPr>
        <w:spacing w:line="360" w:lineRule="auto"/>
        <w:ind w:firstLineChars="200" w:firstLine="480"/>
        <w:rPr>
          <w:rFonts w:ascii="宋体" w:hAnsi="宋体"/>
          <w:sz w:val="24"/>
          <w:szCs w:val="24"/>
        </w:rPr>
      </w:pPr>
      <w:r>
        <w:rPr>
          <w:rFonts w:ascii="宋体" w:hAnsi="宋体" w:hint="eastAsia"/>
          <w:bCs/>
          <w:sz w:val="24"/>
          <w:szCs w:val="24"/>
        </w:rPr>
        <w:t>（2）评选过程中，如参选人已通过资格审查，在各分包商务标评选中，评委判定其不符合某个分包商务标评选（包括但不限于，不按要求提交商务标书，修改商务标书、商务报价高于控制价等情况），则该参选人不参与当前分包的商务标评选。但可参与其他符合条件的分包的商务标评选。</w:t>
      </w:r>
      <w:r>
        <w:rPr>
          <w:rFonts w:ascii="宋体" w:hAnsi="宋体" w:hint="eastAsia"/>
          <w:sz w:val="24"/>
          <w:szCs w:val="24"/>
        </w:rPr>
        <w:t>以上环节若出现两家或以上参选人所报价格均为最低时，则抽签确定中选候选人（特别提示：当报价的数字与中文大写不一致时，以价低者为准）。</w:t>
      </w:r>
    </w:p>
    <w:p w14:paraId="4812D5AD" w14:textId="77777777" w:rsidR="0083242C" w:rsidRDefault="00CA5F1E">
      <w:pPr>
        <w:pStyle w:val="-110"/>
        <w:tabs>
          <w:tab w:val="left" w:pos="993"/>
        </w:tabs>
        <w:spacing w:line="360" w:lineRule="auto"/>
        <w:ind w:firstLineChars="177" w:firstLine="425"/>
        <w:rPr>
          <w:rFonts w:ascii="宋体" w:hAnsi="宋体"/>
          <w:sz w:val="24"/>
          <w:szCs w:val="24"/>
        </w:rPr>
      </w:pPr>
      <w:r>
        <w:rPr>
          <w:rFonts w:ascii="宋体" w:hAnsi="宋体" w:hint="eastAsia"/>
          <w:sz w:val="24"/>
          <w:szCs w:val="24"/>
        </w:rPr>
        <w:t>（3）经商务</w:t>
      </w:r>
      <w:proofErr w:type="gramStart"/>
      <w:r>
        <w:rPr>
          <w:rFonts w:ascii="宋体" w:hAnsi="宋体" w:hint="eastAsia"/>
          <w:sz w:val="24"/>
          <w:szCs w:val="24"/>
        </w:rPr>
        <w:t>标初步</w:t>
      </w:r>
      <w:proofErr w:type="gramEnd"/>
      <w:r>
        <w:rPr>
          <w:rFonts w:ascii="宋体" w:hAnsi="宋体" w:hint="eastAsia"/>
          <w:sz w:val="24"/>
          <w:szCs w:val="24"/>
        </w:rPr>
        <w:t>审查，评标委员会</w:t>
      </w:r>
      <w:proofErr w:type="gramStart"/>
      <w:r>
        <w:rPr>
          <w:rFonts w:ascii="宋体" w:hAnsi="宋体" w:hint="eastAsia"/>
          <w:sz w:val="24"/>
          <w:szCs w:val="24"/>
        </w:rPr>
        <w:t>作出</w:t>
      </w:r>
      <w:proofErr w:type="gramEnd"/>
      <w:r>
        <w:rPr>
          <w:rFonts w:ascii="宋体" w:hAnsi="宋体" w:hint="eastAsia"/>
          <w:sz w:val="24"/>
          <w:szCs w:val="24"/>
        </w:rPr>
        <w:t>无效标</w:t>
      </w:r>
      <w:proofErr w:type="gramStart"/>
      <w:r>
        <w:rPr>
          <w:rFonts w:ascii="宋体" w:hAnsi="宋体" w:hint="eastAsia"/>
          <w:sz w:val="24"/>
          <w:szCs w:val="24"/>
        </w:rPr>
        <w:t>或者废标处理</w:t>
      </w:r>
      <w:proofErr w:type="gramEnd"/>
      <w:r>
        <w:rPr>
          <w:rFonts w:ascii="宋体" w:hAnsi="宋体" w:hint="eastAsia"/>
          <w:sz w:val="24"/>
          <w:szCs w:val="24"/>
        </w:rPr>
        <w:t>，</w:t>
      </w:r>
      <w:proofErr w:type="gramStart"/>
      <w:r>
        <w:rPr>
          <w:rFonts w:ascii="宋体" w:hAnsi="宋体" w:hint="eastAsia"/>
          <w:sz w:val="24"/>
          <w:szCs w:val="24"/>
        </w:rPr>
        <w:t>致有效</w:t>
      </w:r>
      <w:proofErr w:type="gramEnd"/>
      <w:r>
        <w:rPr>
          <w:rFonts w:ascii="宋体" w:hAnsi="宋体" w:hint="eastAsia"/>
          <w:sz w:val="24"/>
          <w:szCs w:val="24"/>
        </w:rPr>
        <w:t>参选人不足3家，比选人宣布本次比选失败，重新组织比选。</w:t>
      </w:r>
    </w:p>
    <w:p w14:paraId="159C3660" w14:textId="77777777" w:rsidR="0083242C" w:rsidRDefault="00CA5F1E">
      <w:pPr>
        <w:pStyle w:val="-110"/>
        <w:tabs>
          <w:tab w:val="left" w:pos="993"/>
        </w:tabs>
        <w:spacing w:line="360" w:lineRule="auto"/>
        <w:ind w:leftChars="100" w:left="210" w:firstLineChars="77" w:firstLine="185"/>
        <w:rPr>
          <w:rFonts w:ascii="宋体" w:hAnsi="宋体"/>
          <w:sz w:val="24"/>
          <w:szCs w:val="24"/>
        </w:rPr>
      </w:pPr>
      <w:r>
        <w:rPr>
          <w:rFonts w:ascii="宋体" w:hAnsi="宋体" w:hint="eastAsia"/>
          <w:sz w:val="24"/>
          <w:szCs w:val="24"/>
        </w:rPr>
        <w:t>（4）参选人的参选报价中如出现算术错误，将按以下方法进行调整：</w:t>
      </w:r>
    </w:p>
    <w:p w14:paraId="24DEC343" w14:textId="77777777" w:rsidR="0083242C" w:rsidRDefault="00CA5F1E">
      <w:pPr>
        <w:pStyle w:val="-110"/>
        <w:tabs>
          <w:tab w:val="left" w:pos="993"/>
        </w:tabs>
        <w:spacing w:line="360" w:lineRule="auto"/>
        <w:ind w:leftChars="100" w:left="210" w:firstLineChars="77" w:firstLine="185"/>
        <w:rPr>
          <w:rFonts w:ascii="宋体" w:hAnsi="宋体"/>
          <w:sz w:val="24"/>
          <w:szCs w:val="24"/>
        </w:rPr>
      </w:pPr>
      <w:r>
        <w:rPr>
          <w:rFonts w:ascii="宋体" w:hAnsi="宋体" w:hint="eastAsia"/>
          <w:sz w:val="24"/>
          <w:szCs w:val="24"/>
        </w:rPr>
        <w:t>参选文件中大写金额与小写金额不一致的，以大写金额为准；</w:t>
      </w:r>
    </w:p>
    <w:p w14:paraId="10F5B8A2" w14:textId="77777777" w:rsidR="0083242C" w:rsidRDefault="00CA5F1E">
      <w:pPr>
        <w:pStyle w:val="-110"/>
        <w:tabs>
          <w:tab w:val="left" w:pos="993"/>
        </w:tabs>
        <w:spacing w:line="360" w:lineRule="auto"/>
        <w:ind w:leftChars="100" w:left="210" w:firstLineChars="77" w:firstLine="185"/>
        <w:rPr>
          <w:rFonts w:ascii="宋体" w:hAnsi="宋体"/>
          <w:sz w:val="24"/>
          <w:szCs w:val="24"/>
        </w:rPr>
      </w:pPr>
      <w:r>
        <w:rPr>
          <w:rFonts w:ascii="宋体" w:hAnsi="宋体" w:hint="eastAsia"/>
          <w:sz w:val="24"/>
          <w:szCs w:val="24"/>
        </w:rPr>
        <w:t>总价金额与按单价计算的总金额不一致的，以单价计算的总金额为准。除非单价有明显的小数点错误，此时应以合</w:t>
      </w:r>
      <w:proofErr w:type="gramStart"/>
      <w:r>
        <w:rPr>
          <w:rFonts w:ascii="宋体" w:hAnsi="宋体" w:hint="eastAsia"/>
          <w:sz w:val="24"/>
          <w:szCs w:val="24"/>
        </w:rPr>
        <w:t>价金额</w:t>
      </w:r>
      <w:proofErr w:type="gramEnd"/>
      <w:r>
        <w:rPr>
          <w:rFonts w:ascii="宋体" w:hAnsi="宋体" w:hint="eastAsia"/>
          <w:sz w:val="24"/>
          <w:szCs w:val="24"/>
        </w:rPr>
        <w:t>为准，调整单价；</w:t>
      </w:r>
    </w:p>
    <w:p w14:paraId="3DB8E9C8" w14:textId="77777777" w:rsidR="0083242C" w:rsidRDefault="00CA5F1E">
      <w:pPr>
        <w:pStyle w:val="-110"/>
        <w:tabs>
          <w:tab w:val="left" w:pos="993"/>
        </w:tabs>
        <w:spacing w:line="360" w:lineRule="auto"/>
        <w:ind w:firstLineChars="0"/>
        <w:rPr>
          <w:rFonts w:ascii="宋体" w:hAnsi="宋体"/>
          <w:sz w:val="24"/>
          <w:szCs w:val="24"/>
        </w:rPr>
      </w:pPr>
      <w:r>
        <w:rPr>
          <w:rFonts w:ascii="宋体" w:hAnsi="宋体" w:hint="eastAsia"/>
          <w:sz w:val="24"/>
          <w:szCs w:val="24"/>
        </w:rPr>
        <w:t>（5）按照本规定的调整方法确定的调整后报价，须取得参选人同意并书面签字确认。如果参选人拒不接受调整方法以及调整后的报价的，其参选将被拒绝。</w:t>
      </w:r>
      <w:r>
        <w:rPr>
          <w:rFonts w:ascii="宋体" w:hAnsi="宋体" w:hint="eastAsia"/>
          <w:sz w:val="24"/>
          <w:szCs w:val="24"/>
        </w:rPr>
        <w:br/>
        <w:t xml:space="preserve">   （6）中选人的参选报价是按照本节规定进行了调整的，其中选价按就低不就高的原则确定。如果参选人拒不接受的，其参选将被拒绝。</w:t>
      </w:r>
      <w:r>
        <w:rPr>
          <w:rFonts w:ascii="宋体" w:hAnsi="宋体" w:hint="eastAsia"/>
          <w:sz w:val="24"/>
          <w:szCs w:val="24"/>
        </w:rPr>
        <w:br/>
        <w:t xml:space="preserve">    参选人的参选报价的总价小于调整后的报价，中标价即为投标人的参选报价的总价；参选报价的总价大于调整后的报价，中选价仍为参选人的参选报价的总价，调整后的报价与参选报价的总价之间的差值部分则计入暂列金额。</w:t>
      </w:r>
    </w:p>
    <w:p w14:paraId="79ED69B5" w14:textId="77777777" w:rsidR="0083242C" w:rsidRDefault="00CA5F1E">
      <w:pPr>
        <w:spacing w:line="360" w:lineRule="auto"/>
        <w:ind w:firstLineChars="118" w:firstLine="283"/>
        <w:rPr>
          <w:rFonts w:ascii="宋体" w:hAnsi="宋体" w:cs="宋体"/>
          <w:kern w:val="0"/>
          <w:sz w:val="24"/>
          <w:szCs w:val="24"/>
        </w:rPr>
      </w:pPr>
      <w:r>
        <w:rPr>
          <w:rFonts w:ascii="宋体" w:hAnsi="宋体" w:hint="eastAsia"/>
          <w:sz w:val="24"/>
          <w:szCs w:val="24"/>
        </w:rPr>
        <w:t>（7）</w:t>
      </w:r>
      <w:r>
        <w:rPr>
          <w:rFonts w:ascii="宋体" w:hAnsi="宋体" w:cs="宋体" w:hint="eastAsia"/>
          <w:kern w:val="0"/>
          <w:sz w:val="24"/>
          <w:szCs w:val="24"/>
        </w:rPr>
        <w:t>若各参选人的报价，如出现税率不一致的情况，则以不含税总价作为参选人的报价；若税率一致，则以含税总价作为参选人的报价。</w:t>
      </w:r>
    </w:p>
    <w:p w14:paraId="23FD2C9B" w14:textId="77777777" w:rsidR="0083242C" w:rsidRDefault="00CA5F1E">
      <w:pPr>
        <w:spacing w:line="360" w:lineRule="auto"/>
        <w:ind w:firstLineChars="168" w:firstLine="403"/>
        <w:rPr>
          <w:rFonts w:ascii="宋体" w:hAnsi="宋体"/>
          <w:sz w:val="24"/>
          <w:szCs w:val="24"/>
        </w:rPr>
      </w:pPr>
      <w:r>
        <w:rPr>
          <w:rFonts w:ascii="宋体" w:hAnsi="宋体" w:cs="宋体" w:hint="eastAsia"/>
          <w:kern w:val="0"/>
          <w:sz w:val="24"/>
          <w:szCs w:val="24"/>
        </w:rPr>
        <w:t>(8)</w:t>
      </w:r>
      <w:r>
        <w:rPr>
          <w:rFonts w:ascii="宋体" w:hAnsi="宋体" w:hint="eastAsia"/>
          <w:sz w:val="24"/>
          <w:szCs w:val="24"/>
        </w:rPr>
        <w:t>其他情况均按照价格审核计算后，以不利于参选人的原则予以调整。</w:t>
      </w:r>
    </w:p>
    <w:p w14:paraId="42A506DB" w14:textId="77777777" w:rsidR="0083242C" w:rsidRDefault="00CA5F1E">
      <w:pPr>
        <w:spacing w:line="360" w:lineRule="auto"/>
        <w:ind w:firstLineChars="200" w:firstLine="480"/>
        <w:rPr>
          <w:rFonts w:ascii="宋体" w:hAnsi="宋体"/>
          <w:color w:val="0D0D0D"/>
          <w:sz w:val="24"/>
          <w:szCs w:val="24"/>
        </w:rPr>
      </w:pPr>
      <w:r>
        <w:rPr>
          <w:rFonts w:ascii="宋体" w:hAnsi="宋体"/>
          <w:sz w:val="24"/>
          <w:szCs w:val="24"/>
        </w:rPr>
        <w:t>3</w:t>
      </w:r>
      <w:r>
        <w:rPr>
          <w:rFonts w:ascii="宋体" w:hAnsi="宋体" w:hint="eastAsia"/>
          <w:sz w:val="24"/>
          <w:szCs w:val="24"/>
        </w:rPr>
        <w:t>、</w:t>
      </w:r>
      <w:r>
        <w:rPr>
          <w:rFonts w:ascii="宋体" w:hAnsi="宋体" w:hint="eastAsia"/>
          <w:color w:val="0D0D0D"/>
          <w:sz w:val="24"/>
          <w:szCs w:val="24"/>
        </w:rPr>
        <w:t>商务</w:t>
      </w:r>
      <w:proofErr w:type="gramStart"/>
      <w:r>
        <w:rPr>
          <w:rFonts w:ascii="宋体" w:hAnsi="宋体" w:hint="eastAsia"/>
          <w:color w:val="0D0D0D"/>
          <w:sz w:val="24"/>
          <w:szCs w:val="24"/>
        </w:rPr>
        <w:t>标初步</w:t>
      </w:r>
      <w:proofErr w:type="gramEnd"/>
      <w:r>
        <w:rPr>
          <w:rFonts w:ascii="宋体" w:hAnsi="宋体" w:hint="eastAsia"/>
          <w:color w:val="0D0D0D"/>
          <w:sz w:val="24"/>
          <w:szCs w:val="24"/>
        </w:rPr>
        <w:t>审查后，评标委员会</w:t>
      </w:r>
      <w:r>
        <w:rPr>
          <w:rFonts w:ascii="宋体" w:hAnsi="宋体" w:cs="宋体" w:hint="eastAsia"/>
          <w:kern w:val="0"/>
          <w:sz w:val="24"/>
          <w:szCs w:val="24"/>
        </w:rPr>
        <w:t>对通过初步审查的参选人的报价由低到高进行排序（报价最低的排名第一，报价次低的排名第二，以此类推），推荐排名第一的参选人</w:t>
      </w:r>
      <w:r>
        <w:rPr>
          <w:rFonts w:ascii="宋体" w:hAnsi="宋体" w:cs="宋体"/>
          <w:kern w:val="0"/>
          <w:sz w:val="24"/>
          <w:szCs w:val="24"/>
        </w:rPr>
        <w:t>为中</w:t>
      </w:r>
      <w:r>
        <w:rPr>
          <w:rFonts w:ascii="宋体" w:hAnsi="宋体" w:cs="宋体" w:hint="eastAsia"/>
          <w:kern w:val="0"/>
          <w:sz w:val="24"/>
          <w:szCs w:val="24"/>
        </w:rPr>
        <w:t>选候</w:t>
      </w:r>
      <w:r>
        <w:rPr>
          <w:rFonts w:ascii="宋体" w:hAnsi="宋体" w:cs="宋体"/>
          <w:kern w:val="0"/>
          <w:sz w:val="24"/>
          <w:szCs w:val="24"/>
        </w:rPr>
        <w:t>选人。</w:t>
      </w:r>
      <w:r>
        <w:rPr>
          <w:rFonts w:ascii="宋体" w:hAnsi="宋体" w:hint="eastAsia"/>
          <w:color w:val="0D0D0D"/>
          <w:sz w:val="24"/>
          <w:szCs w:val="24"/>
        </w:rPr>
        <w:t xml:space="preserve">若有两个及以上同为最低价报价的，则以抽签的形式确定中选候选人。 </w:t>
      </w:r>
    </w:p>
    <w:p w14:paraId="5004E383"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最终，评委推荐1名中选候选人，</w:t>
      </w:r>
      <w:r>
        <w:rPr>
          <w:rFonts w:ascii="宋体" w:hAnsi="宋体" w:hint="eastAsia"/>
          <w:sz w:val="24"/>
        </w:rPr>
        <w:t>并形成评标报告。</w:t>
      </w:r>
    </w:p>
    <w:p w14:paraId="6698FE44" w14:textId="77777777" w:rsidR="0083242C" w:rsidRDefault="00CA5F1E">
      <w:pPr>
        <w:keepNext/>
        <w:keepLines/>
        <w:tabs>
          <w:tab w:val="left" w:pos="1260"/>
        </w:tabs>
        <w:adjustRightInd w:val="0"/>
        <w:spacing w:line="360" w:lineRule="auto"/>
        <w:ind w:firstLineChars="200" w:firstLine="482"/>
        <w:textAlignment w:val="baseline"/>
        <w:outlineLvl w:val="2"/>
        <w:rPr>
          <w:rFonts w:ascii="宋体" w:hAnsi="宋体"/>
          <w:b/>
          <w:kern w:val="0"/>
          <w:sz w:val="24"/>
          <w:szCs w:val="24"/>
        </w:rPr>
      </w:pPr>
      <w:bookmarkStart w:id="103" w:name="_Toc57731981"/>
      <w:r>
        <w:rPr>
          <w:rFonts w:ascii="宋体" w:hAnsi="宋体" w:hint="eastAsia"/>
          <w:b/>
          <w:kern w:val="0"/>
          <w:sz w:val="24"/>
          <w:szCs w:val="24"/>
        </w:rPr>
        <w:t>四、评审标准</w:t>
      </w:r>
      <w:bookmarkEnd w:id="102"/>
      <w:bookmarkEnd w:id="103"/>
    </w:p>
    <w:p w14:paraId="165F6334" w14:textId="77777777" w:rsidR="0083242C" w:rsidRDefault="00CA5F1E">
      <w:pPr>
        <w:spacing w:line="360" w:lineRule="auto"/>
        <w:ind w:firstLineChars="200" w:firstLine="480"/>
        <w:rPr>
          <w:rFonts w:ascii="宋体" w:hAnsi="宋体"/>
          <w:color w:val="0D0D0D"/>
          <w:sz w:val="24"/>
          <w:szCs w:val="24"/>
        </w:rPr>
      </w:pPr>
      <w:bookmarkStart w:id="104" w:name="_Toc518494144"/>
      <w:bookmarkStart w:id="105" w:name="_Toc57731982"/>
      <w:r>
        <w:rPr>
          <w:rFonts w:ascii="宋体" w:hAnsi="宋体" w:hint="eastAsia"/>
          <w:color w:val="0D0D0D"/>
          <w:sz w:val="24"/>
          <w:szCs w:val="24"/>
        </w:rPr>
        <w:t>初步评审及详细标准详见附件。</w:t>
      </w:r>
    </w:p>
    <w:p w14:paraId="646D75F7" w14:textId="77777777" w:rsidR="0083242C" w:rsidRDefault="00CA5F1E">
      <w:pPr>
        <w:keepNext/>
        <w:keepLines/>
        <w:tabs>
          <w:tab w:val="left" w:pos="1260"/>
        </w:tabs>
        <w:adjustRightInd w:val="0"/>
        <w:spacing w:before="260" w:line="360" w:lineRule="auto"/>
        <w:ind w:firstLineChars="200" w:firstLine="482"/>
        <w:textAlignment w:val="baseline"/>
        <w:outlineLvl w:val="2"/>
        <w:rPr>
          <w:rFonts w:ascii="宋体" w:hAnsi="宋体"/>
          <w:b/>
          <w:kern w:val="0"/>
          <w:sz w:val="24"/>
          <w:szCs w:val="24"/>
        </w:rPr>
      </w:pPr>
      <w:r>
        <w:rPr>
          <w:rFonts w:ascii="宋体" w:hAnsi="宋体" w:hint="eastAsia"/>
          <w:b/>
          <w:kern w:val="0"/>
          <w:sz w:val="24"/>
          <w:szCs w:val="24"/>
        </w:rPr>
        <w:t>五、中选价确定原则</w:t>
      </w:r>
      <w:bookmarkEnd w:id="104"/>
      <w:bookmarkEnd w:id="105"/>
    </w:p>
    <w:p w14:paraId="565367C9" w14:textId="77777777" w:rsidR="0083242C" w:rsidRDefault="00CA5F1E">
      <w:pPr>
        <w:tabs>
          <w:tab w:val="left" w:pos="851"/>
        </w:tabs>
        <w:spacing w:line="360" w:lineRule="auto"/>
        <w:ind w:firstLineChars="200" w:firstLine="480"/>
        <w:rPr>
          <w:rFonts w:ascii="宋体" w:hAnsi="宋体"/>
          <w:color w:val="000000"/>
          <w:sz w:val="24"/>
          <w:szCs w:val="24"/>
        </w:rPr>
      </w:pPr>
      <w:bookmarkStart w:id="106" w:name="_Toc518494145"/>
      <w:r>
        <w:rPr>
          <w:rFonts w:hint="eastAsia"/>
          <w:color w:val="0D0D0D" w:themeColor="text1" w:themeTint="F2"/>
          <w:sz w:val="24"/>
          <w:szCs w:val="24"/>
        </w:rPr>
        <w:t>中选人的总报价即为中选价。</w:t>
      </w:r>
    </w:p>
    <w:p w14:paraId="58C168CD" w14:textId="77777777" w:rsidR="0083242C" w:rsidRDefault="00CA5F1E">
      <w:pPr>
        <w:keepNext/>
        <w:keepLines/>
        <w:tabs>
          <w:tab w:val="left" w:pos="1260"/>
        </w:tabs>
        <w:adjustRightInd w:val="0"/>
        <w:spacing w:before="260" w:line="360" w:lineRule="auto"/>
        <w:ind w:firstLineChars="200" w:firstLine="482"/>
        <w:textAlignment w:val="baseline"/>
        <w:outlineLvl w:val="2"/>
        <w:rPr>
          <w:rFonts w:ascii="宋体" w:hAnsi="宋体"/>
          <w:b/>
          <w:kern w:val="0"/>
          <w:sz w:val="24"/>
          <w:szCs w:val="24"/>
        </w:rPr>
      </w:pPr>
      <w:bookmarkStart w:id="107" w:name="_Toc57731983"/>
      <w:r>
        <w:rPr>
          <w:rFonts w:ascii="宋体" w:hAnsi="宋体" w:hint="eastAsia"/>
          <w:b/>
          <w:kern w:val="0"/>
          <w:sz w:val="24"/>
          <w:szCs w:val="24"/>
        </w:rPr>
        <w:t>六、定标</w:t>
      </w:r>
      <w:bookmarkEnd w:id="106"/>
      <w:bookmarkEnd w:id="107"/>
    </w:p>
    <w:p w14:paraId="0EDE7810" w14:textId="77777777" w:rsidR="0083242C" w:rsidRDefault="00CA5F1E">
      <w:pPr>
        <w:spacing w:line="360" w:lineRule="auto"/>
        <w:ind w:firstLineChars="200" w:firstLine="480"/>
        <w:rPr>
          <w:rFonts w:ascii="宋体" w:hAnsi="宋体"/>
          <w:sz w:val="24"/>
          <w:szCs w:val="24"/>
        </w:rPr>
      </w:pPr>
      <w:bookmarkStart w:id="108" w:name="_Toc518494146"/>
      <w:r>
        <w:rPr>
          <w:rFonts w:ascii="宋体" w:hAnsi="宋体" w:hint="eastAsia"/>
          <w:sz w:val="24"/>
          <w:szCs w:val="24"/>
        </w:rPr>
        <w:t>比选人在评标工作结束后，将根据评标委员会提交的评标报告，对推荐的中选候选人进行参选文件审核，确定中选人。</w:t>
      </w:r>
    </w:p>
    <w:p w14:paraId="07B0AD65" w14:textId="77777777" w:rsidR="0083242C" w:rsidRDefault="00CA5F1E">
      <w:pPr>
        <w:keepNext/>
        <w:keepLines/>
        <w:tabs>
          <w:tab w:val="left" w:pos="1260"/>
        </w:tabs>
        <w:adjustRightInd w:val="0"/>
        <w:spacing w:before="260" w:line="360" w:lineRule="auto"/>
        <w:ind w:firstLineChars="200" w:firstLine="482"/>
        <w:textAlignment w:val="baseline"/>
        <w:outlineLvl w:val="2"/>
        <w:rPr>
          <w:rFonts w:ascii="宋体" w:hAnsi="宋体"/>
          <w:b/>
          <w:kern w:val="0"/>
          <w:sz w:val="24"/>
          <w:szCs w:val="24"/>
        </w:rPr>
      </w:pPr>
      <w:bookmarkStart w:id="109" w:name="_Toc57731984"/>
      <w:r>
        <w:rPr>
          <w:rFonts w:ascii="宋体" w:hAnsi="宋体" w:hint="eastAsia"/>
          <w:b/>
          <w:kern w:val="0"/>
          <w:sz w:val="24"/>
          <w:szCs w:val="24"/>
        </w:rPr>
        <w:t>七、评标守则</w:t>
      </w:r>
      <w:bookmarkEnd w:id="108"/>
      <w:bookmarkEnd w:id="109"/>
    </w:p>
    <w:p w14:paraId="1FF8BC48"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（一）必须遵守评定标纪律，不得泄密；</w:t>
      </w:r>
    </w:p>
    <w:p w14:paraId="245BDFAA"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（二）必须公正、公平，不得徇私；</w:t>
      </w:r>
    </w:p>
    <w:p w14:paraId="73A03780"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（三）必须科学严谨，不得草率马虎；</w:t>
      </w:r>
    </w:p>
    <w:p w14:paraId="647E12EC"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（四）必须客观，不得带有成见；</w:t>
      </w:r>
    </w:p>
    <w:p w14:paraId="53A8D774" w14:textId="77777777" w:rsidR="0083242C" w:rsidRDefault="00CA5F1E">
      <w:pPr>
        <w:spacing w:line="360" w:lineRule="auto"/>
        <w:ind w:firstLineChars="200" w:firstLine="480"/>
        <w:rPr>
          <w:rFonts w:ascii="宋体" w:hAnsi="宋体"/>
          <w:sz w:val="24"/>
          <w:szCs w:val="24"/>
        </w:rPr>
      </w:pPr>
      <w:r>
        <w:rPr>
          <w:rFonts w:ascii="宋体" w:hAnsi="宋体" w:hint="eastAsia"/>
          <w:sz w:val="24"/>
          <w:szCs w:val="24"/>
        </w:rPr>
        <w:t>（五）必须平等，不得强加于人。</w:t>
      </w:r>
    </w:p>
    <w:p w14:paraId="0F5E5050" w14:textId="77777777" w:rsidR="0083242C" w:rsidRDefault="00CA5F1E">
      <w:pPr>
        <w:pStyle w:val="a3"/>
        <w:tabs>
          <w:tab w:val="left" w:pos="1050"/>
        </w:tabs>
        <w:spacing w:line="360" w:lineRule="auto"/>
        <w:ind w:leftChars="0" w:left="0" w:firstLineChars="200" w:firstLine="482"/>
        <w:rPr>
          <w:rFonts w:ascii="宋体" w:hAnsi="宋体"/>
          <w:b/>
          <w:bCs/>
          <w:sz w:val="24"/>
          <w:szCs w:val="24"/>
        </w:rPr>
      </w:pPr>
      <w:r>
        <w:rPr>
          <w:rFonts w:ascii="宋体" w:hAnsi="宋体" w:hint="eastAsia"/>
          <w:b/>
          <w:bCs/>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14:paraId="303BD85E" w14:textId="77777777" w:rsidR="0083242C" w:rsidRDefault="0083242C">
      <w:pPr>
        <w:spacing w:line="360" w:lineRule="auto"/>
        <w:rPr>
          <w:rFonts w:ascii="宋体" w:hAnsi="宋体" w:cs="Arial"/>
          <w:sz w:val="24"/>
          <w:szCs w:val="24"/>
        </w:rPr>
      </w:pPr>
    </w:p>
    <w:p w14:paraId="02E856AF" w14:textId="77777777" w:rsidR="0083242C" w:rsidRDefault="00CA5F1E">
      <w:pPr>
        <w:spacing w:line="360" w:lineRule="auto"/>
        <w:rPr>
          <w:rFonts w:ascii="宋体" w:hAnsi="宋体"/>
          <w:b/>
          <w:bCs/>
          <w:sz w:val="24"/>
          <w:szCs w:val="24"/>
        </w:rPr>
      </w:pPr>
      <w:r>
        <w:rPr>
          <w:rFonts w:ascii="宋体" w:hAnsi="宋体" w:hint="eastAsia"/>
          <w:b/>
          <w:sz w:val="24"/>
          <w:szCs w:val="24"/>
        </w:rPr>
        <w:br w:type="page"/>
        <w:t>附表1：</w:t>
      </w:r>
      <w:r>
        <w:rPr>
          <w:rFonts w:ascii="宋体" w:hAnsi="宋体" w:hint="eastAsia"/>
          <w:b/>
          <w:bCs/>
          <w:sz w:val="24"/>
          <w:szCs w:val="24"/>
        </w:rPr>
        <w:t>参选人简称表</w:t>
      </w:r>
    </w:p>
    <w:p w14:paraId="26522475" w14:textId="77777777" w:rsidR="0083242C" w:rsidRDefault="0083242C">
      <w:pPr>
        <w:spacing w:line="360" w:lineRule="auto"/>
        <w:ind w:firstLineChars="249" w:firstLine="598"/>
        <w:rPr>
          <w:rFonts w:ascii="宋体" w:hAnsi="宋体"/>
          <w:sz w:val="24"/>
        </w:rPr>
      </w:pPr>
    </w:p>
    <w:p w14:paraId="384D6EC7" w14:textId="77777777" w:rsidR="0083242C" w:rsidRDefault="00CA5F1E">
      <w:pPr>
        <w:spacing w:line="360" w:lineRule="auto"/>
        <w:jc w:val="center"/>
        <w:rPr>
          <w:rFonts w:ascii="宋体" w:hAnsi="宋体" w:cs="宋体"/>
          <w:b/>
          <w:bCs/>
          <w:kern w:val="0"/>
          <w:sz w:val="32"/>
          <w:szCs w:val="32"/>
        </w:rPr>
      </w:pPr>
      <w:r>
        <w:rPr>
          <w:rFonts w:ascii="宋体" w:hAnsi="宋体" w:cs="宋体" w:hint="eastAsia"/>
          <w:b/>
          <w:bCs/>
          <w:kern w:val="0"/>
          <w:sz w:val="32"/>
          <w:szCs w:val="32"/>
        </w:rPr>
        <w:t>参选人签到表</w:t>
      </w:r>
    </w:p>
    <w:p w14:paraId="0D9FA3B5" w14:textId="77777777" w:rsidR="0083242C" w:rsidRDefault="0083242C">
      <w:pPr>
        <w:spacing w:line="360" w:lineRule="auto"/>
        <w:jc w:val="center"/>
        <w:rPr>
          <w:rFonts w:ascii="宋体" w:hAnsi="宋体" w:cs="宋体"/>
          <w:b/>
          <w:bCs/>
          <w:kern w:val="0"/>
          <w:sz w:val="32"/>
          <w:szCs w:val="32"/>
        </w:rPr>
      </w:pPr>
    </w:p>
    <w:p w14:paraId="4058214F" w14:textId="77777777" w:rsidR="0083242C" w:rsidRDefault="00CA5F1E">
      <w:pPr>
        <w:spacing w:afterLines="50" w:after="120" w:line="360" w:lineRule="auto"/>
        <w:jc w:val="right"/>
        <w:rPr>
          <w:rFonts w:ascii="宋体" w:hAnsi="宋体"/>
          <w:sz w:val="24"/>
          <w:szCs w:val="24"/>
        </w:rPr>
      </w:pPr>
      <w:r>
        <w:rPr>
          <w:rFonts w:ascii="宋体" w:hAnsi="宋体" w:hint="eastAsia"/>
          <w:sz w:val="24"/>
          <w:szCs w:val="24"/>
        </w:rPr>
        <w:t>日期：       年      月     日</w:t>
      </w:r>
    </w:p>
    <w:tbl>
      <w:tblPr>
        <w:tblW w:w="9135" w:type="dxa"/>
        <w:jc w:val="center"/>
        <w:tblLayout w:type="fixed"/>
        <w:tblCellMar>
          <w:left w:w="0" w:type="dxa"/>
          <w:right w:w="0" w:type="dxa"/>
        </w:tblCellMar>
        <w:tblLook w:val="04A0" w:firstRow="1" w:lastRow="0" w:firstColumn="1" w:lastColumn="0" w:noHBand="0" w:noVBand="1"/>
      </w:tblPr>
      <w:tblGrid>
        <w:gridCol w:w="721"/>
        <w:gridCol w:w="3060"/>
        <w:gridCol w:w="1725"/>
        <w:gridCol w:w="1951"/>
        <w:gridCol w:w="1678"/>
      </w:tblGrid>
      <w:tr w:rsidR="0083242C" w14:paraId="665A27BA" w14:textId="77777777">
        <w:trPr>
          <w:trHeight w:val="676"/>
          <w:jc w:val="center"/>
        </w:trPr>
        <w:tc>
          <w:tcPr>
            <w:tcW w:w="721" w:type="dxa"/>
            <w:tcBorders>
              <w:top w:val="single" w:sz="4" w:space="0" w:color="auto"/>
              <w:left w:val="single" w:sz="4" w:space="0" w:color="auto"/>
              <w:bottom w:val="single" w:sz="4" w:space="0" w:color="auto"/>
              <w:right w:val="single" w:sz="4" w:space="0" w:color="auto"/>
            </w:tcBorders>
            <w:vAlign w:val="center"/>
          </w:tcPr>
          <w:p w14:paraId="1002A347" w14:textId="77777777" w:rsidR="0083242C" w:rsidRDefault="00CA5F1E">
            <w:pPr>
              <w:widowControl/>
              <w:spacing w:line="360" w:lineRule="auto"/>
              <w:jc w:val="center"/>
              <w:rPr>
                <w:rFonts w:ascii="宋体" w:hAnsi="宋体" w:cs="Arial"/>
                <w:b/>
                <w:bCs/>
                <w:kern w:val="0"/>
                <w:sz w:val="24"/>
                <w:szCs w:val="24"/>
              </w:rPr>
            </w:pPr>
            <w:r>
              <w:rPr>
                <w:rFonts w:ascii="宋体" w:hAnsi="宋体" w:cs="Arial" w:hint="eastAsia"/>
                <w:b/>
                <w:bCs/>
                <w:kern w:val="0"/>
                <w:sz w:val="24"/>
                <w:szCs w:val="24"/>
              </w:rPr>
              <w:t>序号</w:t>
            </w:r>
          </w:p>
        </w:tc>
        <w:tc>
          <w:tcPr>
            <w:tcW w:w="3060" w:type="dxa"/>
            <w:tcBorders>
              <w:top w:val="single" w:sz="4" w:space="0" w:color="auto"/>
              <w:left w:val="nil"/>
              <w:bottom w:val="single" w:sz="4" w:space="0" w:color="auto"/>
              <w:right w:val="single" w:sz="4" w:space="0" w:color="auto"/>
            </w:tcBorders>
            <w:vAlign w:val="center"/>
          </w:tcPr>
          <w:p w14:paraId="503E8A86" w14:textId="77777777" w:rsidR="0083242C" w:rsidRDefault="00CA5F1E">
            <w:pPr>
              <w:widowControl/>
              <w:spacing w:line="360" w:lineRule="auto"/>
              <w:jc w:val="center"/>
              <w:rPr>
                <w:rFonts w:ascii="宋体" w:hAnsi="宋体" w:cs="Arial"/>
                <w:b/>
                <w:bCs/>
                <w:kern w:val="0"/>
                <w:sz w:val="24"/>
                <w:szCs w:val="24"/>
              </w:rPr>
            </w:pPr>
            <w:r>
              <w:rPr>
                <w:rFonts w:ascii="宋体" w:hAnsi="宋体" w:cs="Arial" w:hint="eastAsia"/>
                <w:b/>
                <w:bCs/>
                <w:kern w:val="0"/>
                <w:sz w:val="24"/>
                <w:szCs w:val="24"/>
              </w:rPr>
              <w:t>参选人全称</w:t>
            </w:r>
          </w:p>
        </w:tc>
        <w:tc>
          <w:tcPr>
            <w:tcW w:w="1725" w:type="dxa"/>
            <w:tcBorders>
              <w:top w:val="single" w:sz="4" w:space="0" w:color="auto"/>
              <w:left w:val="nil"/>
              <w:bottom w:val="single" w:sz="4" w:space="0" w:color="auto"/>
              <w:right w:val="single" w:sz="4" w:space="0" w:color="auto"/>
            </w:tcBorders>
            <w:vAlign w:val="center"/>
          </w:tcPr>
          <w:p w14:paraId="0A550535" w14:textId="77777777" w:rsidR="0083242C" w:rsidRDefault="00CA5F1E">
            <w:pPr>
              <w:widowControl/>
              <w:spacing w:line="360" w:lineRule="auto"/>
              <w:jc w:val="center"/>
              <w:rPr>
                <w:rFonts w:ascii="宋体" w:hAnsi="宋体" w:cs="Arial"/>
                <w:b/>
                <w:bCs/>
                <w:kern w:val="0"/>
                <w:sz w:val="24"/>
                <w:szCs w:val="24"/>
              </w:rPr>
            </w:pPr>
            <w:r>
              <w:rPr>
                <w:rFonts w:ascii="宋体" w:hAnsi="宋体" w:cs="Arial" w:hint="eastAsia"/>
                <w:b/>
                <w:bCs/>
                <w:kern w:val="0"/>
                <w:sz w:val="24"/>
                <w:szCs w:val="24"/>
              </w:rPr>
              <w:t>参选人简称</w:t>
            </w:r>
          </w:p>
        </w:tc>
        <w:tc>
          <w:tcPr>
            <w:tcW w:w="1951" w:type="dxa"/>
            <w:tcBorders>
              <w:top w:val="single" w:sz="4" w:space="0" w:color="auto"/>
              <w:left w:val="nil"/>
              <w:bottom w:val="single" w:sz="4" w:space="0" w:color="auto"/>
              <w:right w:val="single" w:sz="4" w:space="0" w:color="auto"/>
            </w:tcBorders>
            <w:vAlign w:val="center"/>
          </w:tcPr>
          <w:p w14:paraId="7AB58383" w14:textId="77777777" w:rsidR="0083242C" w:rsidRDefault="00CA5F1E">
            <w:pPr>
              <w:widowControl/>
              <w:spacing w:line="360" w:lineRule="auto"/>
              <w:jc w:val="center"/>
              <w:rPr>
                <w:rFonts w:ascii="宋体" w:hAnsi="宋体" w:cs="Arial"/>
                <w:b/>
                <w:bCs/>
                <w:kern w:val="0"/>
                <w:sz w:val="24"/>
                <w:szCs w:val="24"/>
              </w:rPr>
            </w:pPr>
            <w:r>
              <w:rPr>
                <w:rFonts w:ascii="宋体" w:hAnsi="宋体" w:cs="Arial" w:hint="eastAsia"/>
                <w:b/>
                <w:bCs/>
                <w:kern w:val="0"/>
                <w:sz w:val="24"/>
                <w:szCs w:val="24"/>
              </w:rPr>
              <w:t>参选人签字</w:t>
            </w:r>
          </w:p>
        </w:tc>
        <w:tc>
          <w:tcPr>
            <w:tcW w:w="1678" w:type="dxa"/>
            <w:tcBorders>
              <w:top w:val="single" w:sz="4" w:space="0" w:color="auto"/>
              <w:left w:val="nil"/>
              <w:bottom w:val="single" w:sz="4" w:space="0" w:color="auto"/>
              <w:right w:val="single" w:sz="4" w:space="0" w:color="auto"/>
            </w:tcBorders>
            <w:vAlign w:val="center"/>
          </w:tcPr>
          <w:p w14:paraId="208340D0" w14:textId="77777777" w:rsidR="0083242C" w:rsidRDefault="00CA5F1E">
            <w:pPr>
              <w:widowControl/>
              <w:spacing w:line="360" w:lineRule="auto"/>
              <w:jc w:val="center"/>
              <w:rPr>
                <w:rFonts w:ascii="宋体" w:hAnsi="宋体" w:cs="Arial"/>
                <w:b/>
                <w:bCs/>
                <w:kern w:val="0"/>
                <w:sz w:val="24"/>
                <w:szCs w:val="24"/>
              </w:rPr>
            </w:pPr>
            <w:r>
              <w:rPr>
                <w:rFonts w:ascii="宋体" w:hAnsi="宋体" w:cs="Arial" w:hint="eastAsia"/>
                <w:b/>
                <w:bCs/>
                <w:kern w:val="0"/>
                <w:sz w:val="24"/>
                <w:szCs w:val="24"/>
              </w:rPr>
              <w:t>备注</w:t>
            </w:r>
          </w:p>
        </w:tc>
      </w:tr>
      <w:tr w:rsidR="0083242C" w14:paraId="41714224" w14:textId="77777777">
        <w:trPr>
          <w:trHeight w:val="794"/>
          <w:jc w:val="center"/>
        </w:trPr>
        <w:tc>
          <w:tcPr>
            <w:tcW w:w="721" w:type="dxa"/>
            <w:tcBorders>
              <w:top w:val="single" w:sz="4" w:space="0" w:color="auto"/>
              <w:left w:val="single" w:sz="4" w:space="0" w:color="auto"/>
              <w:bottom w:val="single" w:sz="4" w:space="0" w:color="auto"/>
              <w:right w:val="single" w:sz="4" w:space="0" w:color="auto"/>
            </w:tcBorders>
            <w:vAlign w:val="center"/>
          </w:tcPr>
          <w:p w14:paraId="2BB3054E" w14:textId="77777777" w:rsidR="0083242C" w:rsidRDefault="00CA5F1E">
            <w:pPr>
              <w:widowControl/>
              <w:spacing w:line="360" w:lineRule="auto"/>
              <w:jc w:val="center"/>
              <w:rPr>
                <w:rFonts w:ascii="宋体" w:hAnsi="宋体" w:cs="Arial"/>
                <w:kern w:val="0"/>
                <w:sz w:val="24"/>
                <w:szCs w:val="24"/>
              </w:rPr>
            </w:pPr>
            <w:r>
              <w:rPr>
                <w:rFonts w:ascii="宋体" w:hAnsi="宋体" w:cs="Arial" w:hint="eastAsia"/>
                <w:kern w:val="0"/>
                <w:sz w:val="24"/>
                <w:szCs w:val="24"/>
              </w:rPr>
              <w:t>1</w:t>
            </w:r>
          </w:p>
        </w:tc>
        <w:tc>
          <w:tcPr>
            <w:tcW w:w="3060" w:type="dxa"/>
            <w:tcBorders>
              <w:top w:val="single" w:sz="4" w:space="0" w:color="auto"/>
              <w:left w:val="nil"/>
              <w:bottom w:val="single" w:sz="4" w:space="0" w:color="auto"/>
              <w:right w:val="single" w:sz="4" w:space="0" w:color="auto"/>
            </w:tcBorders>
            <w:vAlign w:val="center"/>
          </w:tcPr>
          <w:p w14:paraId="0DDF490C" w14:textId="77777777" w:rsidR="0083242C" w:rsidRDefault="0083242C">
            <w:pPr>
              <w:widowControl/>
              <w:spacing w:line="360" w:lineRule="auto"/>
              <w:jc w:val="center"/>
              <w:rPr>
                <w:rFonts w:ascii="宋体" w:hAnsi="宋体" w:cs="Arial"/>
                <w:kern w:val="0"/>
                <w:sz w:val="24"/>
                <w:szCs w:val="24"/>
              </w:rPr>
            </w:pPr>
          </w:p>
        </w:tc>
        <w:tc>
          <w:tcPr>
            <w:tcW w:w="1725" w:type="dxa"/>
            <w:tcBorders>
              <w:top w:val="single" w:sz="4" w:space="0" w:color="auto"/>
              <w:left w:val="nil"/>
              <w:bottom w:val="single" w:sz="4" w:space="0" w:color="auto"/>
              <w:right w:val="single" w:sz="4" w:space="0" w:color="auto"/>
            </w:tcBorders>
            <w:vAlign w:val="center"/>
          </w:tcPr>
          <w:p w14:paraId="4A01FE51" w14:textId="77777777" w:rsidR="0083242C" w:rsidRDefault="0083242C">
            <w:pPr>
              <w:widowControl/>
              <w:spacing w:line="360" w:lineRule="auto"/>
              <w:jc w:val="center"/>
              <w:rPr>
                <w:rFonts w:ascii="宋体" w:hAnsi="宋体" w:cs="Arial"/>
                <w:kern w:val="0"/>
                <w:sz w:val="24"/>
                <w:szCs w:val="24"/>
              </w:rPr>
            </w:pPr>
          </w:p>
        </w:tc>
        <w:tc>
          <w:tcPr>
            <w:tcW w:w="1951" w:type="dxa"/>
            <w:tcBorders>
              <w:top w:val="single" w:sz="4" w:space="0" w:color="auto"/>
              <w:left w:val="nil"/>
              <w:bottom w:val="single" w:sz="4" w:space="0" w:color="auto"/>
              <w:right w:val="single" w:sz="4" w:space="0" w:color="auto"/>
            </w:tcBorders>
            <w:vAlign w:val="center"/>
          </w:tcPr>
          <w:p w14:paraId="498642AA" w14:textId="77777777" w:rsidR="0083242C" w:rsidRDefault="0083242C">
            <w:pPr>
              <w:widowControl/>
              <w:spacing w:line="360" w:lineRule="auto"/>
              <w:jc w:val="center"/>
              <w:rPr>
                <w:rFonts w:ascii="宋体" w:hAnsi="宋体" w:cs="Arial"/>
                <w:kern w:val="0"/>
                <w:sz w:val="24"/>
                <w:szCs w:val="24"/>
              </w:rPr>
            </w:pPr>
          </w:p>
        </w:tc>
        <w:tc>
          <w:tcPr>
            <w:tcW w:w="1678" w:type="dxa"/>
            <w:tcBorders>
              <w:top w:val="single" w:sz="4" w:space="0" w:color="auto"/>
              <w:left w:val="nil"/>
              <w:bottom w:val="single" w:sz="4" w:space="0" w:color="auto"/>
              <w:right w:val="single" w:sz="4" w:space="0" w:color="auto"/>
            </w:tcBorders>
          </w:tcPr>
          <w:p w14:paraId="3EB85A69" w14:textId="77777777" w:rsidR="0083242C" w:rsidRDefault="0083242C">
            <w:pPr>
              <w:widowControl/>
              <w:spacing w:line="360" w:lineRule="auto"/>
              <w:jc w:val="center"/>
              <w:rPr>
                <w:rFonts w:ascii="宋体" w:hAnsi="宋体" w:cs="Arial"/>
                <w:kern w:val="0"/>
                <w:sz w:val="24"/>
                <w:szCs w:val="24"/>
              </w:rPr>
            </w:pPr>
          </w:p>
        </w:tc>
      </w:tr>
      <w:tr w:rsidR="0083242C" w14:paraId="4FF943CF" w14:textId="77777777">
        <w:trPr>
          <w:trHeight w:val="693"/>
          <w:jc w:val="center"/>
        </w:trPr>
        <w:tc>
          <w:tcPr>
            <w:tcW w:w="721" w:type="dxa"/>
            <w:tcBorders>
              <w:top w:val="single" w:sz="4" w:space="0" w:color="auto"/>
              <w:left w:val="single" w:sz="4" w:space="0" w:color="auto"/>
              <w:bottom w:val="single" w:sz="4" w:space="0" w:color="auto"/>
              <w:right w:val="single" w:sz="4" w:space="0" w:color="auto"/>
            </w:tcBorders>
            <w:vAlign w:val="center"/>
          </w:tcPr>
          <w:p w14:paraId="31032A4F" w14:textId="77777777" w:rsidR="0083242C" w:rsidRDefault="00CA5F1E">
            <w:pPr>
              <w:widowControl/>
              <w:spacing w:line="360" w:lineRule="auto"/>
              <w:jc w:val="center"/>
              <w:rPr>
                <w:rFonts w:ascii="宋体" w:hAnsi="宋体" w:cs="Arial"/>
                <w:kern w:val="0"/>
                <w:sz w:val="24"/>
                <w:szCs w:val="24"/>
              </w:rPr>
            </w:pPr>
            <w:r>
              <w:rPr>
                <w:rFonts w:ascii="宋体" w:hAnsi="宋体" w:cs="Arial" w:hint="eastAsia"/>
                <w:kern w:val="0"/>
                <w:sz w:val="24"/>
                <w:szCs w:val="24"/>
              </w:rPr>
              <w:t>2</w:t>
            </w:r>
          </w:p>
        </w:tc>
        <w:tc>
          <w:tcPr>
            <w:tcW w:w="3060" w:type="dxa"/>
            <w:tcBorders>
              <w:top w:val="single" w:sz="4" w:space="0" w:color="auto"/>
              <w:left w:val="nil"/>
              <w:bottom w:val="single" w:sz="4" w:space="0" w:color="auto"/>
              <w:right w:val="single" w:sz="4" w:space="0" w:color="auto"/>
            </w:tcBorders>
            <w:vAlign w:val="center"/>
          </w:tcPr>
          <w:p w14:paraId="617ADA42" w14:textId="77777777" w:rsidR="0083242C" w:rsidRDefault="0083242C">
            <w:pPr>
              <w:widowControl/>
              <w:spacing w:line="360" w:lineRule="auto"/>
              <w:jc w:val="center"/>
              <w:rPr>
                <w:rFonts w:ascii="宋体" w:hAnsi="宋体" w:cs="Arial"/>
                <w:kern w:val="0"/>
                <w:sz w:val="24"/>
                <w:szCs w:val="24"/>
              </w:rPr>
            </w:pPr>
          </w:p>
        </w:tc>
        <w:tc>
          <w:tcPr>
            <w:tcW w:w="1725" w:type="dxa"/>
            <w:tcBorders>
              <w:top w:val="single" w:sz="4" w:space="0" w:color="auto"/>
              <w:left w:val="nil"/>
              <w:bottom w:val="single" w:sz="4" w:space="0" w:color="auto"/>
              <w:right w:val="single" w:sz="4" w:space="0" w:color="auto"/>
            </w:tcBorders>
            <w:vAlign w:val="center"/>
          </w:tcPr>
          <w:p w14:paraId="411413B5" w14:textId="77777777" w:rsidR="0083242C" w:rsidRDefault="0083242C">
            <w:pPr>
              <w:widowControl/>
              <w:spacing w:line="360" w:lineRule="auto"/>
              <w:jc w:val="center"/>
              <w:rPr>
                <w:rFonts w:ascii="宋体" w:hAnsi="宋体" w:cs="Arial"/>
                <w:kern w:val="0"/>
                <w:sz w:val="24"/>
                <w:szCs w:val="24"/>
              </w:rPr>
            </w:pPr>
          </w:p>
        </w:tc>
        <w:tc>
          <w:tcPr>
            <w:tcW w:w="1951" w:type="dxa"/>
            <w:tcBorders>
              <w:top w:val="single" w:sz="4" w:space="0" w:color="auto"/>
              <w:left w:val="nil"/>
              <w:bottom w:val="single" w:sz="4" w:space="0" w:color="auto"/>
              <w:right w:val="single" w:sz="4" w:space="0" w:color="auto"/>
            </w:tcBorders>
            <w:vAlign w:val="center"/>
          </w:tcPr>
          <w:p w14:paraId="3A44D8A7" w14:textId="77777777" w:rsidR="0083242C" w:rsidRDefault="0083242C">
            <w:pPr>
              <w:widowControl/>
              <w:spacing w:line="360" w:lineRule="auto"/>
              <w:jc w:val="center"/>
              <w:rPr>
                <w:rFonts w:ascii="宋体" w:hAnsi="宋体" w:cs="Arial"/>
                <w:kern w:val="0"/>
                <w:sz w:val="24"/>
                <w:szCs w:val="24"/>
              </w:rPr>
            </w:pPr>
          </w:p>
        </w:tc>
        <w:tc>
          <w:tcPr>
            <w:tcW w:w="1678" w:type="dxa"/>
            <w:tcBorders>
              <w:top w:val="single" w:sz="4" w:space="0" w:color="auto"/>
              <w:left w:val="nil"/>
              <w:bottom w:val="single" w:sz="4" w:space="0" w:color="auto"/>
              <w:right w:val="single" w:sz="4" w:space="0" w:color="auto"/>
            </w:tcBorders>
          </w:tcPr>
          <w:p w14:paraId="7E384698" w14:textId="77777777" w:rsidR="0083242C" w:rsidRDefault="0083242C">
            <w:pPr>
              <w:widowControl/>
              <w:spacing w:line="360" w:lineRule="auto"/>
              <w:jc w:val="center"/>
              <w:rPr>
                <w:rFonts w:ascii="宋体" w:hAnsi="宋体" w:cs="Arial"/>
                <w:kern w:val="0"/>
                <w:sz w:val="24"/>
                <w:szCs w:val="24"/>
              </w:rPr>
            </w:pPr>
          </w:p>
        </w:tc>
      </w:tr>
      <w:tr w:rsidR="0083242C" w14:paraId="5FA3605A" w14:textId="77777777">
        <w:trPr>
          <w:trHeight w:val="703"/>
          <w:jc w:val="center"/>
        </w:trPr>
        <w:tc>
          <w:tcPr>
            <w:tcW w:w="721" w:type="dxa"/>
            <w:tcBorders>
              <w:top w:val="single" w:sz="4" w:space="0" w:color="auto"/>
              <w:left w:val="single" w:sz="4" w:space="0" w:color="auto"/>
              <w:bottom w:val="single" w:sz="4" w:space="0" w:color="auto"/>
              <w:right w:val="single" w:sz="4" w:space="0" w:color="auto"/>
            </w:tcBorders>
            <w:vAlign w:val="center"/>
          </w:tcPr>
          <w:p w14:paraId="28AB2927" w14:textId="77777777" w:rsidR="0083242C" w:rsidRDefault="00CA5F1E">
            <w:pPr>
              <w:widowControl/>
              <w:spacing w:line="360" w:lineRule="auto"/>
              <w:jc w:val="center"/>
              <w:rPr>
                <w:rFonts w:ascii="宋体" w:hAnsi="宋体" w:cs="Arial"/>
                <w:kern w:val="0"/>
                <w:sz w:val="24"/>
                <w:szCs w:val="24"/>
              </w:rPr>
            </w:pPr>
            <w:r>
              <w:rPr>
                <w:rFonts w:ascii="宋体" w:hAnsi="宋体" w:cs="Arial" w:hint="eastAsia"/>
                <w:kern w:val="0"/>
                <w:sz w:val="24"/>
                <w:szCs w:val="24"/>
              </w:rPr>
              <w:t>3</w:t>
            </w:r>
          </w:p>
        </w:tc>
        <w:tc>
          <w:tcPr>
            <w:tcW w:w="3060" w:type="dxa"/>
            <w:tcBorders>
              <w:top w:val="single" w:sz="4" w:space="0" w:color="auto"/>
              <w:left w:val="nil"/>
              <w:bottom w:val="single" w:sz="4" w:space="0" w:color="auto"/>
              <w:right w:val="single" w:sz="4" w:space="0" w:color="auto"/>
            </w:tcBorders>
            <w:vAlign w:val="center"/>
          </w:tcPr>
          <w:p w14:paraId="4956858C" w14:textId="77777777" w:rsidR="0083242C" w:rsidRDefault="0083242C">
            <w:pPr>
              <w:widowControl/>
              <w:spacing w:line="360" w:lineRule="auto"/>
              <w:jc w:val="center"/>
              <w:rPr>
                <w:rFonts w:ascii="宋体" w:hAnsi="宋体" w:cs="Arial"/>
                <w:kern w:val="0"/>
                <w:sz w:val="24"/>
                <w:szCs w:val="24"/>
              </w:rPr>
            </w:pPr>
          </w:p>
        </w:tc>
        <w:tc>
          <w:tcPr>
            <w:tcW w:w="1725" w:type="dxa"/>
            <w:tcBorders>
              <w:top w:val="single" w:sz="4" w:space="0" w:color="auto"/>
              <w:left w:val="nil"/>
              <w:bottom w:val="single" w:sz="4" w:space="0" w:color="auto"/>
              <w:right w:val="single" w:sz="4" w:space="0" w:color="auto"/>
            </w:tcBorders>
            <w:vAlign w:val="center"/>
          </w:tcPr>
          <w:p w14:paraId="174E3789" w14:textId="77777777" w:rsidR="0083242C" w:rsidRDefault="0083242C">
            <w:pPr>
              <w:widowControl/>
              <w:spacing w:line="360" w:lineRule="auto"/>
              <w:jc w:val="center"/>
              <w:rPr>
                <w:rFonts w:ascii="宋体" w:hAnsi="宋体" w:cs="Arial"/>
                <w:kern w:val="0"/>
                <w:sz w:val="24"/>
                <w:szCs w:val="24"/>
              </w:rPr>
            </w:pPr>
          </w:p>
        </w:tc>
        <w:tc>
          <w:tcPr>
            <w:tcW w:w="1951" w:type="dxa"/>
            <w:tcBorders>
              <w:top w:val="single" w:sz="4" w:space="0" w:color="auto"/>
              <w:left w:val="nil"/>
              <w:bottom w:val="single" w:sz="4" w:space="0" w:color="auto"/>
              <w:right w:val="single" w:sz="4" w:space="0" w:color="auto"/>
            </w:tcBorders>
            <w:vAlign w:val="center"/>
          </w:tcPr>
          <w:p w14:paraId="2EB536EC" w14:textId="77777777" w:rsidR="0083242C" w:rsidRDefault="0083242C">
            <w:pPr>
              <w:widowControl/>
              <w:spacing w:line="360" w:lineRule="auto"/>
              <w:jc w:val="center"/>
              <w:rPr>
                <w:rFonts w:ascii="宋体" w:hAnsi="宋体" w:cs="Arial"/>
                <w:kern w:val="0"/>
                <w:sz w:val="24"/>
                <w:szCs w:val="24"/>
              </w:rPr>
            </w:pPr>
          </w:p>
        </w:tc>
        <w:tc>
          <w:tcPr>
            <w:tcW w:w="1678" w:type="dxa"/>
            <w:tcBorders>
              <w:top w:val="single" w:sz="4" w:space="0" w:color="auto"/>
              <w:left w:val="nil"/>
              <w:bottom w:val="single" w:sz="4" w:space="0" w:color="auto"/>
              <w:right w:val="single" w:sz="4" w:space="0" w:color="auto"/>
            </w:tcBorders>
          </w:tcPr>
          <w:p w14:paraId="7908BF64" w14:textId="77777777" w:rsidR="0083242C" w:rsidRDefault="0083242C">
            <w:pPr>
              <w:widowControl/>
              <w:spacing w:line="360" w:lineRule="auto"/>
              <w:jc w:val="center"/>
              <w:rPr>
                <w:rFonts w:ascii="宋体" w:hAnsi="宋体" w:cs="Arial"/>
                <w:kern w:val="0"/>
                <w:sz w:val="24"/>
                <w:szCs w:val="24"/>
              </w:rPr>
            </w:pPr>
          </w:p>
        </w:tc>
      </w:tr>
      <w:tr w:rsidR="0083242C" w14:paraId="1CBEA40B" w14:textId="77777777">
        <w:trPr>
          <w:trHeight w:val="699"/>
          <w:jc w:val="center"/>
        </w:trPr>
        <w:tc>
          <w:tcPr>
            <w:tcW w:w="721" w:type="dxa"/>
            <w:tcBorders>
              <w:top w:val="single" w:sz="4" w:space="0" w:color="auto"/>
              <w:left w:val="single" w:sz="4" w:space="0" w:color="auto"/>
              <w:bottom w:val="single" w:sz="4" w:space="0" w:color="auto"/>
              <w:right w:val="single" w:sz="4" w:space="0" w:color="auto"/>
            </w:tcBorders>
            <w:vAlign w:val="center"/>
          </w:tcPr>
          <w:p w14:paraId="19B454CF" w14:textId="77777777" w:rsidR="0083242C" w:rsidRDefault="00CA5F1E">
            <w:pPr>
              <w:widowControl/>
              <w:spacing w:line="360" w:lineRule="auto"/>
              <w:jc w:val="center"/>
              <w:rPr>
                <w:rFonts w:ascii="宋体" w:hAnsi="宋体" w:cs="Arial"/>
                <w:kern w:val="0"/>
                <w:sz w:val="24"/>
                <w:szCs w:val="24"/>
              </w:rPr>
            </w:pPr>
            <w:r>
              <w:rPr>
                <w:rFonts w:ascii="宋体" w:hAnsi="宋体" w:cs="Arial" w:hint="eastAsia"/>
                <w:kern w:val="0"/>
                <w:sz w:val="24"/>
                <w:szCs w:val="24"/>
              </w:rPr>
              <w:t>4</w:t>
            </w:r>
          </w:p>
        </w:tc>
        <w:tc>
          <w:tcPr>
            <w:tcW w:w="3060" w:type="dxa"/>
            <w:tcBorders>
              <w:top w:val="single" w:sz="4" w:space="0" w:color="auto"/>
              <w:left w:val="nil"/>
              <w:bottom w:val="single" w:sz="4" w:space="0" w:color="auto"/>
              <w:right w:val="single" w:sz="4" w:space="0" w:color="auto"/>
            </w:tcBorders>
            <w:vAlign w:val="center"/>
          </w:tcPr>
          <w:p w14:paraId="36264332" w14:textId="77777777" w:rsidR="0083242C" w:rsidRDefault="0083242C">
            <w:pPr>
              <w:widowControl/>
              <w:spacing w:line="360" w:lineRule="auto"/>
              <w:jc w:val="center"/>
              <w:rPr>
                <w:rFonts w:ascii="宋体" w:hAnsi="宋体" w:cs="Arial"/>
                <w:kern w:val="0"/>
                <w:sz w:val="24"/>
                <w:szCs w:val="24"/>
              </w:rPr>
            </w:pPr>
          </w:p>
        </w:tc>
        <w:tc>
          <w:tcPr>
            <w:tcW w:w="1725" w:type="dxa"/>
            <w:tcBorders>
              <w:top w:val="single" w:sz="4" w:space="0" w:color="auto"/>
              <w:left w:val="nil"/>
              <w:bottom w:val="single" w:sz="4" w:space="0" w:color="auto"/>
              <w:right w:val="single" w:sz="4" w:space="0" w:color="auto"/>
            </w:tcBorders>
            <w:vAlign w:val="center"/>
          </w:tcPr>
          <w:p w14:paraId="74EC9F44" w14:textId="77777777" w:rsidR="0083242C" w:rsidRDefault="0083242C">
            <w:pPr>
              <w:widowControl/>
              <w:spacing w:line="360" w:lineRule="auto"/>
              <w:jc w:val="center"/>
              <w:rPr>
                <w:rFonts w:ascii="宋体" w:hAnsi="宋体" w:cs="Arial"/>
                <w:kern w:val="0"/>
                <w:sz w:val="24"/>
                <w:szCs w:val="24"/>
              </w:rPr>
            </w:pPr>
          </w:p>
        </w:tc>
        <w:tc>
          <w:tcPr>
            <w:tcW w:w="1951" w:type="dxa"/>
            <w:tcBorders>
              <w:top w:val="single" w:sz="4" w:space="0" w:color="auto"/>
              <w:left w:val="nil"/>
              <w:bottom w:val="single" w:sz="4" w:space="0" w:color="auto"/>
              <w:right w:val="single" w:sz="4" w:space="0" w:color="auto"/>
            </w:tcBorders>
            <w:vAlign w:val="center"/>
          </w:tcPr>
          <w:p w14:paraId="34A6E632" w14:textId="77777777" w:rsidR="0083242C" w:rsidRDefault="0083242C">
            <w:pPr>
              <w:widowControl/>
              <w:spacing w:line="360" w:lineRule="auto"/>
              <w:jc w:val="center"/>
              <w:rPr>
                <w:rFonts w:ascii="宋体" w:hAnsi="宋体" w:cs="Arial"/>
                <w:kern w:val="0"/>
                <w:sz w:val="24"/>
                <w:szCs w:val="24"/>
              </w:rPr>
            </w:pPr>
          </w:p>
        </w:tc>
        <w:tc>
          <w:tcPr>
            <w:tcW w:w="1678" w:type="dxa"/>
            <w:tcBorders>
              <w:top w:val="single" w:sz="4" w:space="0" w:color="auto"/>
              <w:left w:val="nil"/>
              <w:bottom w:val="single" w:sz="4" w:space="0" w:color="auto"/>
              <w:right w:val="single" w:sz="4" w:space="0" w:color="auto"/>
            </w:tcBorders>
          </w:tcPr>
          <w:p w14:paraId="01D9D4A0" w14:textId="77777777" w:rsidR="0083242C" w:rsidRDefault="0083242C">
            <w:pPr>
              <w:widowControl/>
              <w:spacing w:line="360" w:lineRule="auto"/>
              <w:jc w:val="center"/>
              <w:rPr>
                <w:rFonts w:ascii="宋体" w:hAnsi="宋体" w:cs="Arial"/>
                <w:kern w:val="0"/>
                <w:sz w:val="24"/>
                <w:szCs w:val="24"/>
              </w:rPr>
            </w:pPr>
          </w:p>
        </w:tc>
      </w:tr>
      <w:tr w:rsidR="0083242C" w14:paraId="54F7EA9C" w14:textId="77777777">
        <w:trPr>
          <w:trHeight w:val="694"/>
          <w:jc w:val="center"/>
        </w:trPr>
        <w:tc>
          <w:tcPr>
            <w:tcW w:w="721" w:type="dxa"/>
            <w:tcBorders>
              <w:top w:val="single" w:sz="4" w:space="0" w:color="auto"/>
              <w:left w:val="single" w:sz="4" w:space="0" w:color="auto"/>
              <w:bottom w:val="single" w:sz="4" w:space="0" w:color="auto"/>
              <w:right w:val="single" w:sz="4" w:space="0" w:color="auto"/>
            </w:tcBorders>
            <w:vAlign w:val="center"/>
          </w:tcPr>
          <w:p w14:paraId="58A7EA07" w14:textId="77777777" w:rsidR="0083242C" w:rsidRDefault="00CA5F1E">
            <w:pPr>
              <w:widowControl/>
              <w:spacing w:line="360" w:lineRule="auto"/>
              <w:jc w:val="center"/>
              <w:rPr>
                <w:rFonts w:ascii="宋体" w:hAnsi="宋体" w:cs="Arial"/>
                <w:kern w:val="0"/>
                <w:sz w:val="24"/>
                <w:szCs w:val="24"/>
              </w:rPr>
            </w:pPr>
            <w:r>
              <w:rPr>
                <w:rFonts w:ascii="宋体" w:hAnsi="宋体" w:cs="Arial" w:hint="eastAsia"/>
                <w:kern w:val="0"/>
                <w:sz w:val="24"/>
                <w:szCs w:val="24"/>
              </w:rPr>
              <w:t>5</w:t>
            </w:r>
          </w:p>
        </w:tc>
        <w:tc>
          <w:tcPr>
            <w:tcW w:w="3060" w:type="dxa"/>
            <w:tcBorders>
              <w:top w:val="single" w:sz="4" w:space="0" w:color="auto"/>
              <w:left w:val="nil"/>
              <w:bottom w:val="single" w:sz="4" w:space="0" w:color="auto"/>
              <w:right w:val="single" w:sz="4" w:space="0" w:color="auto"/>
            </w:tcBorders>
            <w:vAlign w:val="center"/>
          </w:tcPr>
          <w:p w14:paraId="3CC9E995" w14:textId="77777777" w:rsidR="0083242C" w:rsidRDefault="0083242C">
            <w:pPr>
              <w:widowControl/>
              <w:spacing w:line="360" w:lineRule="auto"/>
              <w:jc w:val="center"/>
              <w:rPr>
                <w:rFonts w:ascii="宋体" w:hAnsi="宋体" w:cs="Arial"/>
                <w:kern w:val="0"/>
                <w:sz w:val="24"/>
                <w:szCs w:val="24"/>
              </w:rPr>
            </w:pPr>
          </w:p>
        </w:tc>
        <w:tc>
          <w:tcPr>
            <w:tcW w:w="1725" w:type="dxa"/>
            <w:tcBorders>
              <w:top w:val="single" w:sz="4" w:space="0" w:color="auto"/>
              <w:left w:val="nil"/>
              <w:bottom w:val="single" w:sz="4" w:space="0" w:color="auto"/>
              <w:right w:val="single" w:sz="4" w:space="0" w:color="auto"/>
            </w:tcBorders>
            <w:vAlign w:val="center"/>
          </w:tcPr>
          <w:p w14:paraId="2912C735" w14:textId="77777777" w:rsidR="0083242C" w:rsidRDefault="0083242C">
            <w:pPr>
              <w:widowControl/>
              <w:spacing w:line="360" w:lineRule="auto"/>
              <w:jc w:val="center"/>
              <w:rPr>
                <w:rFonts w:ascii="宋体" w:hAnsi="宋体" w:cs="Arial"/>
                <w:kern w:val="0"/>
                <w:sz w:val="24"/>
                <w:szCs w:val="24"/>
              </w:rPr>
            </w:pPr>
          </w:p>
        </w:tc>
        <w:tc>
          <w:tcPr>
            <w:tcW w:w="1951" w:type="dxa"/>
            <w:tcBorders>
              <w:top w:val="single" w:sz="4" w:space="0" w:color="auto"/>
              <w:left w:val="nil"/>
              <w:bottom w:val="single" w:sz="4" w:space="0" w:color="auto"/>
              <w:right w:val="single" w:sz="4" w:space="0" w:color="auto"/>
            </w:tcBorders>
            <w:vAlign w:val="center"/>
          </w:tcPr>
          <w:p w14:paraId="5070FA12" w14:textId="77777777" w:rsidR="0083242C" w:rsidRDefault="0083242C">
            <w:pPr>
              <w:widowControl/>
              <w:spacing w:line="360" w:lineRule="auto"/>
              <w:jc w:val="center"/>
              <w:rPr>
                <w:rFonts w:ascii="宋体" w:hAnsi="宋体" w:cs="Arial"/>
                <w:kern w:val="0"/>
                <w:sz w:val="24"/>
                <w:szCs w:val="24"/>
              </w:rPr>
            </w:pPr>
          </w:p>
        </w:tc>
        <w:tc>
          <w:tcPr>
            <w:tcW w:w="1678" w:type="dxa"/>
            <w:tcBorders>
              <w:top w:val="single" w:sz="4" w:space="0" w:color="auto"/>
              <w:left w:val="nil"/>
              <w:bottom w:val="single" w:sz="4" w:space="0" w:color="auto"/>
              <w:right w:val="single" w:sz="4" w:space="0" w:color="auto"/>
            </w:tcBorders>
          </w:tcPr>
          <w:p w14:paraId="193658C3" w14:textId="77777777" w:rsidR="0083242C" w:rsidRDefault="0083242C">
            <w:pPr>
              <w:widowControl/>
              <w:spacing w:line="360" w:lineRule="auto"/>
              <w:jc w:val="center"/>
              <w:rPr>
                <w:rFonts w:ascii="宋体" w:hAnsi="宋体" w:cs="Arial"/>
                <w:kern w:val="0"/>
                <w:sz w:val="24"/>
                <w:szCs w:val="24"/>
              </w:rPr>
            </w:pPr>
          </w:p>
        </w:tc>
      </w:tr>
      <w:tr w:rsidR="0083242C" w14:paraId="6E6E3121" w14:textId="77777777">
        <w:trPr>
          <w:trHeight w:val="704"/>
          <w:jc w:val="center"/>
        </w:trPr>
        <w:tc>
          <w:tcPr>
            <w:tcW w:w="721" w:type="dxa"/>
            <w:tcBorders>
              <w:top w:val="single" w:sz="4" w:space="0" w:color="auto"/>
              <w:left w:val="single" w:sz="4" w:space="0" w:color="auto"/>
              <w:bottom w:val="single" w:sz="4" w:space="0" w:color="auto"/>
              <w:right w:val="single" w:sz="4" w:space="0" w:color="auto"/>
            </w:tcBorders>
            <w:vAlign w:val="center"/>
          </w:tcPr>
          <w:p w14:paraId="45F03E3C" w14:textId="77777777" w:rsidR="0083242C" w:rsidRDefault="00CA5F1E">
            <w:pPr>
              <w:widowControl/>
              <w:spacing w:line="360" w:lineRule="auto"/>
              <w:jc w:val="center"/>
              <w:rPr>
                <w:rFonts w:ascii="宋体" w:hAnsi="宋体" w:cs="Arial"/>
                <w:kern w:val="0"/>
                <w:sz w:val="24"/>
                <w:szCs w:val="24"/>
              </w:rPr>
            </w:pPr>
            <w:r>
              <w:rPr>
                <w:rFonts w:ascii="宋体" w:hAnsi="宋体" w:cs="Arial" w:hint="eastAsia"/>
                <w:kern w:val="0"/>
                <w:sz w:val="24"/>
                <w:szCs w:val="24"/>
              </w:rPr>
              <w:t>6</w:t>
            </w:r>
          </w:p>
        </w:tc>
        <w:tc>
          <w:tcPr>
            <w:tcW w:w="3060" w:type="dxa"/>
            <w:tcBorders>
              <w:top w:val="single" w:sz="4" w:space="0" w:color="auto"/>
              <w:left w:val="nil"/>
              <w:bottom w:val="single" w:sz="4" w:space="0" w:color="auto"/>
              <w:right w:val="single" w:sz="4" w:space="0" w:color="auto"/>
            </w:tcBorders>
            <w:vAlign w:val="center"/>
          </w:tcPr>
          <w:p w14:paraId="2C905C4A" w14:textId="77777777" w:rsidR="0083242C" w:rsidRDefault="0083242C">
            <w:pPr>
              <w:widowControl/>
              <w:spacing w:line="360" w:lineRule="auto"/>
              <w:jc w:val="center"/>
              <w:rPr>
                <w:rFonts w:ascii="宋体" w:hAnsi="宋体" w:cs="Arial"/>
                <w:kern w:val="0"/>
                <w:sz w:val="24"/>
                <w:szCs w:val="24"/>
              </w:rPr>
            </w:pPr>
          </w:p>
        </w:tc>
        <w:tc>
          <w:tcPr>
            <w:tcW w:w="1725" w:type="dxa"/>
            <w:tcBorders>
              <w:top w:val="single" w:sz="4" w:space="0" w:color="auto"/>
              <w:left w:val="nil"/>
              <w:bottom w:val="single" w:sz="4" w:space="0" w:color="auto"/>
              <w:right w:val="single" w:sz="4" w:space="0" w:color="auto"/>
            </w:tcBorders>
            <w:vAlign w:val="center"/>
          </w:tcPr>
          <w:p w14:paraId="39314A37" w14:textId="77777777" w:rsidR="0083242C" w:rsidRDefault="0083242C">
            <w:pPr>
              <w:widowControl/>
              <w:spacing w:line="360" w:lineRule="auto"/>
              <w:jc w:val="center"/>
              <w:rPr>
                <w:rFonts w:ascii="宋体" w:hAnsi="宋体" w:cs="Arial"/>
                <w:kern w:val="0"/>
                <w:sz w:val="24"/>
                <w:szCs w:val="24"/>
              </w:rPr>
            </w:pPr>
          </w:p>
        </w:tc>
        <w:tc>
          <w:tcPr>
            <w:tcW w:w="1951" w:type="dxa"/>
            <w:tcBorders>
              <w:top w:val="single" w:sz="4" w:space="0" w:color="auto"/>
              <w:left w:val="nil"/>
              <w:bottom w:val="single" w:sz="4" w:space="0" w:color="auto"/>
              <w:right w:val="single" w:sz="4" w:space="0" w:color="auto"/>
            </w:tcBorders>
            <w:vAlign w:val="center"/>
          </w:tcPr>
          <w:p w14:paraId="32F8F6D3" w14:textId="77777777" w:rsidR="0083242C" w:rsidRDefault="0083242C">
            <w:pPr>
              <w:widowControl/>
              <w:spacing w:line="360" w:lineRule="auto"/>
              <w:jc w:val="center"/>
              <w:rPr>
                <w:rFonts w:ascii="宋体" w:hAnsi="宋体" w:cs="Arial"/>
                <w:kern w:val="0"/>
                <w:sz w:val="24"/>
                <w:szCs w:val="24"/>
              </w:rPr>
            </w:pPr>
          </w:p>
        </w:tc>
        <w:tc>
          <w:tcPr>
            <w:tcW w:w="1678" w:type="dxa"/>
            <w:tcBorders>
              <w:top w:val="single" w:sz="4" w:space="0" w:color="auto"/>
              <w:left w:val="nil"/>
              <w:bottom w:val="single" w:sz="4" w:space="0" w:color="auto"/>
              <w:right w:val="single" w:sz="4" w:space="0" w:color="auto"/>
            </w:tcBorders>
          </w:tcPr>
          <w:p w14:paraId="1421C423" w14:textId="77777777" w:rsidR="0083242C" w:rsidRDefault="0083242C">
            <w:pPr>
              <w:widowControl/>
              <w:spacing w:line="360" w:lineRule="auto"/>
              <w:jc w:val="center"/>
              <w:rPr>
                <w:rFonts w:ascii="宋体" w:hAnsi="宋体" w:cs="Arial"/>
                <w:kern w:val="0"/>
                <w:sz w:val="24"/>
                <w:szCs w:val="24"/>
              </w:rPr>
            </w:pPr>
          </w:p>
        </w:tc>
      </w:tr>
      <w:tr w:rsidR="0083242C" w14:paraId="08E72996" w14:textId="77777777">
        <w:trPr>
          <w:trHeight w:val="704"/>
          <w:jc w:val="center"/>
        </w:trPr>
        <w:tc>
          <w:tcPr>
            <w:tcW w:w="721" w:type="dxa"/>
            <w:tcBorders>
              <w:top w:val="single" w:sz="4" w:space="0" w:color="auto"/>
              <w:left w:val="single" w:sz="4" w:space="0" w:color="auto"/>
              <w:bottom w:val="single" w:sz="4" w:space="0" w:color="auto"/>
              <w:right w:val="single" w:sz="4" w:space="0" w:color="auto"/>
            </w:tcBorders>
            <w:vAlign w:val="center"/>
          </w:tcPr>
          <w:p w14:paraId="145FA498" w14:textId="77777777" w:rsidR="0083242C" w:rsidRDefault="00CA5F1E">
            <w:pPr>
              <w:widowControl/>
              <w:spacing w:line="360" w:lineRule="auto"/>
              <w:jc w:val="center"/>
              <w:rPr>
                <w:rFonts w:ascii="宋体" w:hAnsi="宋体" w:cs="Arial"/>
                <w:kern w:val="0"/>
                <w:sz w:val="24"/>
                <w:szCs w:val="24"/>
              </w:rPr>
            </w:pPr>
            <w:r>
              <w:rPr>
                <w:rFonts w:ascii="宋体" w:hAnsi="宋体" w:cs="Arial" w:hint="eastAsia"/>
                <w:kern w:val="0"/>
                <w:sz w:val="24"/>
                <w:szCs w:val="24"/>
              </w:rPr>
              <w:t>7</w:t>
            </w:r>
          </w:p>
        </w:tc>
        <w:tc>
          <w:tcPr>
            <w:tcW w:w="3060" w:type="dxa"/>
            <w:tcBorders>
              <w:top w:val="single" w:sz="4" w:space="0" w:color="auto"/>
              <w:left w:val="nil"/>
              <w:bottom w:val="single" w:sz="4" w:space="0" w:color="auto"/>
              <w:right w:val="single" w:sz="4" w:space="0" w:color="auto"/>
            </w:tcBorders>
            <w:vAlign w:val="center"/>
          </w:tcPr>
          <w:p w14:paraId="343A1A62" w14:textId="77777777" w:rsidR="0083242C" w:rsidRDefault="0083242C">
            <w:pPr>
              <w:widowControl/>
              <w:spacing w:line="360" w:lineRule="auto"/>
              <w:jc w:val="center"/>
              <w:rPr>
                <w:rFonts w:ascii="宋体" w:hAnsi="宋体" w:cs="Arial"/>
                <w:kern w:val="0"/>
                <w:sz w:val="24"/>
                <w:szCs w:val="24"/>
              </w:rPr>
            </w:pPr>
          </w:p>
        </w:tc>
        <w:tc>
          <w:tcPr>
            <w:tcW w:w="1725" w:type="dxa"/>
            <w:tcBorders>
              <w:top w:val="single" w:sz="4" w:space="0" w:color="auto"/>
              <w:left w:val="nil"/>
              <w:bottom w:val="single" w:sz="4" w:space="0" w:color="auto"/>
              <w:right w:val="single" w:sz="4" w:space="0" w:color="auto"/>
            </w:tcBorders>
            <w:vAlign w:val="center"/>
          </w:tcPr>
          <w:p w14:paraId="3413002A" w14:textId="77777777" w:rsidR="0083242C" w:rsidRDefault="0083242C">
            <w:pPr>
              <w:widowControl/>
              <w:spacing w:line="360" w:lineRule="auto"/>
              <w:jc w:val="center"/>
              <w:rPr>
                <w:rFonts w:ascii="宋体" w:hAnsi="宋体" w:cs="Arial"/>
                <w:kern w:val="0"/>
                <w:sz w:val="24"/>
                <w:szCs w:val="24"/>
              </w:rPr>
            </w:pPr>
          </w:p>
        </w:tc>
        <w:tc>
          <w:tcPr>
            <w:tcW w:w="1951" w:type="dxa"/>
            <w:tcBorders>
              <w:top w:val="single" w:sz="4" w:space="0" w:color="auto"/>
              <w:left w:val="nil"/>
              <w:bottom w:val="single" w:sz="4" w:space="0" w:color="auto"/>
              <w:right w:val="single" w:sz="4" w:space="0" w:color="auto"/>
            </w:tcBorders>
            <w:vAlign w:val="center"/>
          </w:tcPr>
          <w:p w14:paraId="57FA0793" w14:textId="77777777" w:rsidR="0083242C" w:rsidRDefault="0083242C">
            <w:pPr>
              <w:widowControl/>
              <w:spacing w:line="360" w:lineRule="auto"/>
              <w:jc w:val="center"/>
              <w:rPr>
                <w:rFonts w:ascii="宋体" w:hAnsi="宋体" w:cs="Arial"/>
                <w:kern w:val="0"/>
                <w:sz w:val="24"/>
                <w:szCs w:val="24"/>
              </w:rPr>
            </w:pPr>
          </w:p>
        </w:tc>
        <w:tc>
          <w:tcPr>
            <w:tcW w:w="1678" w:type="dxa"/>
            <w:tcBorders>
              <w:top w:val="single" w:sz="4" w:space="0" w:color="auto"/>
              <w:left w:val="nil"/>
              <w:bottom w:val="single" w:sz="4" w:space="0" w:color="auto"/>
              <w:right w:val="single" w:sz="4" w:space="0" w:color="auto"/>
            </w:tcBorders>
          </w:tcPr>
          <w:p w14:paraId="2E0174B6" w14:textId="77777777" w:rsidR="0083242C" w:rsidRDefault="0083242C">
            <w:pPr>
              <w:widowControl/>
              <w:spacing w:line="360" w:lineRule="auto"/>
              <w:jc w:val="center"/>
              <w:rPr>
                <w:rFonts w:ascii="宋体" w:hAnsi="宋体" w:cs="Arial"/>
                <w:kern w:val="0"/>
                <w:sz w:val="24"/>
                <w:szCs w:val="24"/>
              </w:rPr>
            </w:pPr>
          </w:p>
        </w:tc>
      </w:tr>
      <w:tr w:rsidR="0083242C" w14:paraId="3F6084CE" w14:textId="77777777">
        <w:trPr>
          <w:trHeight w:val="704"/>
          <w:jc w:val="center"/>
        </w:trPr>
        <w:tc>
          <w:tcPr>
            <w:tcW w:w="721" w:type="dxa"/>
            <w:tcBorders>
              <w:top w:val="single" w:sz="4" w:space="0" w:color="auto"/>
              <w:left w:val="single" w:sz="4" w:space="0" w:color="auto"/>
              <w:bottom w:val="single" w:sz="4" w:space="0" w:color="auto"/>
              <w:right w:val="single" w:sz="4" w:space="0" w:color="auto"/>
            </w:tcBorders>
            <w:vAlign w:val="center"/>
          </w:tcPr>
          <w:p w14:paraId="27330D33" w14:textId="77777777" w:rsidR="0083242C" w:rsidRDefault="00CA5F1E">
            <w:pPr>
              <w:widowControl/>
              <w:spacing w:line="360" w:lineRule="auto"/>
              <w:jc w:val="center"/>
              <w:rPr>
                <w:rFonts w:ascii="宋体" w:hAnsi="宋体" w:cs="Arial"/>
                <w:kern w:val="0"/>
                <w:sz w:val="24"/>
                <w:szCs w:val="24"/>
              </w:rPr>
            </w:pPr>
            <w:r>
              <w:rPr>
                <w:rFonts w:ascii="宋体" w:hAnsi="宋体" w:cs="Arial" w:hint="eastAsia"/>
                <w:kern w:val="0"/>
                <w:sz w:val="24"/>
                <w:szCs w:val="24"/>
              </w:rPr>
              <w:t>8</w:t>
            </w:r>
          </w:p>
        </w:tc>
        <w:tc>
          <w:tcPr>
            <w:tcW w:w="3060" w:type="dxa"/>
            <w:tcBorders>
              <w:top w:val="single" w:sz="4" w:space="0" w:color="auto"/>
              <w:left w:val="nil"/>
              <w:bottom w:val="single" w:sz="4" w:space="0" w:color="auto"/>
              <w:right w:val="single" w:sz="4" w:space="0" w:color="auto"/>
            </w:tcBorders>
            <w:vAlign w:val="center"/>
          </w:tcPr>
          <w:p w14:paraId="6C8E2FB9" w14:textId="77777777" w:rsidR="0083242C" w:rsidRDefault="0083242C">
            <w:pPr>
              <w:widowControl/>
              <w:spacing w:line="360" w:lineRule="auto"/>
              <w:jc w:val="center"/>
              <w:rPr>
                <w:rFonts w:ascii="宋体" w:hAnsi="宋体" w:cs="Arial"/>
                <w:kern w:val="0"/>
                <w:sz w:val="24"/>
                <w:szCs w:val="24"/>
              </w:rPr>
            </w:pPr>
          </w:p>
        </w:tc>
        <w:tc>
          <w:tcPr>
            <w:tcW w:w="1725" w:type="dxa"/>
            <w:tcBorders>
              <w:top w:val="single" w:sz="4" w:space="0" w:color="auto"/>
              <w:left w:val="nil"/>
              <w:bottom w:val="single" w:sz="4" w:space="0" w:color="auto"/>
              <w:right w:val="single" w:sz="4" w:space="0" w:color="auto"/>
            </w:tcBorders>
            <w:vAlign w:val="center"/>
          </w:tcPr>
          <w:p w14:paraId="25C9B003" w14:textId="77777777" w:rsidR="0083242C" w:rsidRDefault="0083242C">
            <w:pPr>
              <w:widowControl/>
              <w:spacing w:line="360" w:lineRule="auto"/>
              <w:jc w:val="center"/>
              <w:rPr>
                <w:rFonts w:ascii="宋体" w:hAnsi="宋体" w:cs="Arial"/>
                <w:kern w:val="0"/>
                <w:sz w:val="24"/>
                <w:szCs w:val="24"/>
              </w:rPr>
            </w:pPr>
          </w:p>
        </w:tc>
        <w:tc>
          <w:tcPr>
            <w:tcW w:w="1951" w:type="dxa"/>
            <w:tcBorders>
              <w:top w:val="single" w:sz="4" w:space="0" w:color="auto"/>
              <w:left w:val="nil"/>
              <w:bottom w:val="single" w:sz="4" w:space="0" w:color="auto"/>
              <w:right w:val="single" w:sz="4" w:space="0" w:color="auto"/>
            </w:tcBorders>
            <w:vAlign w:val="center"/>
          </w:tcPr>
          <w:p w14:paraId="45723AD5" w14:textId="77777777" w:rsidR="0083242C" w:rsidRDefault="0083242C">
            <w:pPr>
              <w:widowControl/>
              <w:spacing w:line="360" w:lineRule="auto"/>
              <w:jc w:val="center"/>
              <w:rPr>
                <w:rFonts w:ascii="宋体" w:hAnsi="宋体" w:cs="Arial"/>
                <w:kern w:val="0"/>
                <w:sz w:val="24"/>
                <w:szCs w:val="24"/>
              </w:rPr>
            </w:pPr>
          </w:p>
        </w:tc>
        <w:tc>
          <w:tcPr>
            <w:tcW w:w="1678" w:type="dxa"/>
            <w:tcBorders>
              <w:top w:val="single" w:sz="4" w:space="0" w:color="auto"/>
              <w:left w:val="nil"/>
              <w:bottom w:val="single" w:sz="4" w:space="0" w:color="auto"/>
              <w:right w:val="single" w:sz="4" w:space="0" w:color="auto"/>
            </w:tcBorders>
          </w:tcPr>
          <w:p w14:paraId="4A47CBC1" w14:textId="77777777" w:rsidR="0083242C" w:rsidRDefault="0083242C">
            <w:pPr>
              <w:widowControl/>
              <w:spacing w:line="360" w:lineRule="auto"/>
              <w:jc w:val="center"/>
              <w:rPr>
                <w:rFonts w:ascii="宋体" w:hAnsi="宋体" w:cs="Arial"/>
                <w:kern w:val="0"/>
                <w:sz w:val="24"/>
                <w:szCs w:val="24"/>
              </w:rPr>
            </w:pPr>
          </w:p>
        </w:tc>
      </w:tr>
      <w:tr w:rsidR="0083242C" w14:paraId="46765DBB" w14:textId="77777777">
        <w:trPr>
          <w:trHeight w:val="704"/>
          <w:jc w:val="center"/>
        </w:trPr>
        <w:tc>
          <w:tcPr>
            <w:tcW w:w="721" w:type="dxa"/>
            <w:tcBorders>
              <w:top w:val="single" w:sz="4" w:space="0" w:color="auto"/>
              <w:left w:val="single" w:sz="4" w:space="0" w:color="auto"/>
              <w:bottom w:val="single" w:sz="4" w:space="0" w:color="auto"/>
              <w:right w:val="single" w:sz="4" w:space="0" w:color="auto"/>
            </w:tcBorders>
            <w:vAlign w:val="center"/>
          </w:tcPr>
          <w:p w14:paraId="74D39691" w14:textId="77777777" w:rsidR="0083242C" w:rsidRDefault="00CA5F1E">
            <w:pPr>
              <w:widowControl/>
              <w:spacing w:line="360" w:lineRule="auto"/>
              <w:jc w:val="center"/>
              <w:rPr>
                <w:rFonts w:ascii="宋体" w:hAnsi="宋体" w:cs="Arial"/>
                <w:kern w:val="0"/>
                <w:sz w:val="24"/>
                <w:szCs w:val="24"/>
              </w:rPr>
            </w:pPr>
            <w:r>
              <w:rPr>
                <w:rFonts w:ascii="宋体" w:hAnsi="宋体" w:cs="Arial" w:hint="eastAsia"/>
                <w:kern w:val="0"/>
                <w:sz w:val="24"/>
                <w:szCs w:val="24"/>
              </w:rPr>
              <w:t>9</w:t>
            </w:r>
          </w:p>
        </w:tc>
        <w:tc>
          <w:tcPr>
            <w:tcW w:w="3060" w:type="dxa"/>
            <w:tcBorders>
              <w:top w:val="single" w:sz="4" w:space="0" w:color="auto"/>
              <w:left w:val="nil"/>
              <w:bottom w:val="single" w:sz="4" w:space="0" w:color="auto"/>
              <w:right w:val="single" w:sz="4" w:space="0" w:color="auto"/>
            </w:tcBorders>
            <w:vAlign w:val="center"/>
          </w:tcPr>
          <w:p w14:paraId="744440AB" w14:textId="77777777" w:rsidR="0083242C" w:rsidRDefault="0083242C">
            <w:pPr>
              <w:widowControl/>
              <w:spacing w:line="360" w:lineRule="auto"/>
              <w:jc w:val="center"/>
              <w:rPr>
                <w:rFonts w:ascii="宋体" w:hAnsi="宋体" w:cs="Arial"/>
                <w:kern w:val="0"/>
                <w:sz w:val="24"/>
                <w:szCs w:val="24"/>
              </w:rPr>
            </w:pPr>
          </w:p>
        </w:tc>
        <w:tc>
          <w:tcPr>
            <w:tcW w:w="1725" w:type="dxa"/>
            <w:tcBorders>
              <w:top w:val="single" w:sz="4" w:space="0" w:color="auto"/>
              <w:left w:val="nil"/>
              <w:bottom w:val="single" w:sz="4" w:space="0" w:color="auto"/>
              <w:right w:val="single" w:sz="4" w:space="0" w:color="auto"/>
            </w:tcBorders>
            <w:vAlign w:val="center"/>
          </w:tcPr>
          <w:p w14:paraId="7971D408" w14:textId="77777777" w:rsidR="0083242C" w:rsidRDefault="0083242C">
            <w:pPr>
              <w:widowControl/>
              <w:spacing w:line="360" w:lineRule="auto"/>
              <w:jc w:val="center"/>
              <w:rPr>
                <w:rFonts w:ascii="宋体" w:hAnsi="宋体" w:cs="Arial"/>
                <w:kern w:val="0"/>
                <w:sz w:val="24"/>
                <w:szCs w:val="24"/>
              </w:rPr>
            </w:pPr>
          </w:p>
        </w:tc>
        <w:tc>
          <w:tcPr>
            <w:tcW w:w="1951" w:type="dxa"/>
            <w:tcBorders>
              <w:top w:val="single" w:sz="4" w:space="0" w:color="auto"/>
              <w:left w:val="nil"/>
              <w:bottom w:val="single" w:sz="4" w:space="0" w:color="auto"/>
              <w:right w:val="single" w:sz="4" w:space="0" w:color="auto"/>
            </w:tcBorders>
            <w:vAlign w:val="center"/>
          </w:tcPr>
          <w:p w14:paraId="1EE0371C" w14:textId="77777777" w:rsidR="0083242C" w:rsidRDefault="0083242C">
            <w:pPr>
              <w:widowControl/>
              <w:spacing w:line="360" w:lineRule="auto"/>
              <w:jc w:val="center"/>
              <w:rPr>
                <w:rFonts w:ascii="宋体" w:hAnsi="宋体" w:cs="Arial"/>
                <w:kern w:val="0"/>
                <w:sz w:val="24"/>
                <w:szCs w:val="24"/>
              </w:rPr>
            </w:pPr>
          </w:p>
        </w:tc>
        <w:tc>
          <w:tcPr>
            <w:tcW w:w="1678" w:type="dxa"/>
            <w:tcBorders>
              <w:top w:val="single" w:sz="4" w:space="0" w:color="auto"/>
              <w:left w:val="nil"/>
              <w:bottom w:val="single" w:sz="4" w:space="0" w:color="auto"/>
              <w:right w:val="single" w:sz="4" w:space="0" w:color="auto"/>
            </w:tcBorders>
          </w:tcPr>
          <w:p w14:paraId="1AAEFEEC" w14:textId="77777777" w:rsidR="0083242C" w:rsidRDefault="0083242C">
            <w:pPr>
              <w:widowControl/>
              <w:spacing w:line="360" w:lineRule="auto"/>
              <w:jc w:val="center"/>
              <w:rPr>
                <w:rFonts w:ascii="宋体" w:hAnsi="宋体" w:cs="Arial"/>
                <w:kern w:val="0"/>
                <w:sz w:val="24"/>
                <w:szCs w:val="24"/>
              </w:rPr>
            </w:pPr>
          </w:p>
        </w:tc>
      </w:tr>
      <w:tr w:rsidR="0083242C" w14:paraId="5F58B9F5" w14:textId="77777777">
        <w:trPr>
          <w:trHeight w:val="704"/>
          <w:jc w:val="center"/>
        </w:trPr>
        <w:tc>
          <w:tcPr>
            <w:tcW w:w="721" w:type="dxa"/>
            <w:tcBorders>
              <w:top w:val="single" w:sz="4" w:space="0" w:color="auto"/>
              <w:left w:val="single" w:sz="4" w:space="0" w:color="auto"/>
              <w:bottom w:val="single" w:sz="4" w:space="0" w:color="auto"/>
              <w:right w:val="single" w:sz="4" w:space="0" w:color="auto"/>
            </w:tcBorders>
            <w:vAlign w:val="center"/>
          </w:tcPr>
          <w:p w14:paraId="45F6990A" w14:textId="77777777" w:rsidR="0083242C" w:rsidRDefault="00CA5F1E">
            <w:pPr>
              <w:widowControl/>
              <w:spacing w:line="360" w:lineRule="auto"/>
              <w:jc w:val="center"/>
              <w:rPr>
                <w:rFonts w:ascii="宋体" w:hAnsi="宋体" w:cs="Arial"/>
                <w:kern w:val="0"/>
                <w:sz w:val="24"/>
                <w:szCs w:val="24"/>
              </w:rPr>
            </w:pPr>
            <w:r>
              <w:rPr>
                <w:rFonts w:ascii="宋体" w:hAnsi="宋体" w:cs="Arial" w:hint="eastAsia"/>
                <w:kern w:val="0"/>
                <w:sz w:val="24"/>
                <w:szCs w:val="24"/>
              </w:rPr>
              <w:t>10</w:t>
            </w:r>
          </w:p>
        </w:tc>
        <w:tc>
          <w:tcPr>
            <w:tcW w:w="3060" w:type="dxa"/>
            <w:tcBorders>
              <w:top w:val="single" w:sz="4" w:space="0" w:color="auto"/>
              <w:left w:val="nil"/>
              <w:bottom w:val="single" w:sz="4" w:space="0" w:color="auto"/>
              <w:right w:val="single" w:sz="4" w:space="0" w:color="auto"/>
            </w:tcBorders>
            <w:vAlign w:val="center"/>
          </w:tcPr>
          <w:p w14:paraId="2059E0C3" w14:textId="77777777" w:rsidR="0083242C" w:rsidRDefault="0083242C">
            <w:pPr>
              <w:widowControl/>
              <w:spacing w:line="360" w:lineRule="auto"/>
              <w:jc w:val="center"/>
              <w:rPr>
                <w:rFonts w:ascii="宋体" w:hAnsi="宋体" w:cs="Arial"/>
                <w:kern w:val="0"/>
                <w:sz w:val="24"/>
                <w:szCs w:val="24"/>
              </w:rPr>
            </w:pPr>
          </w:p>
        </w:tc>
        <w:tc>
          <w:tcPr>
            <w:tcW w:w="1725" w:type="dxa"/>
            <w:tcBorders>
              <w:top w:val="single" w:sz="4" w:space="0" w:color="auto"/>
              <w:left w:val="nil"/>
              <w:bottom w:val="single" w:sz="4" w:space="0" w:color="auto"/>
              <w:right w:val="single" w:sz="4" w:space="0" w:color="auto"/>
            </w:tcBorders>
            <w:vAlign w:val="center"/>
          </w:tcPr>
          <w:p w14:paraId="3310614C" w14:textId="77777777" w:rsidR="0083242C" w:rsidRDefault="0083242C">
            <w:pPr>
              <w:widowControl/>
              <w:spacing w:line="360" w:lineRule="auto"/>
              <w:jc w:val="center"/>
              <w:rPr>
                <w:rFonts w:ascii="宋体" w:hAnsi="宋体" w:cs="Arial"/>
                <w:kern w:val="0"/>
                <w:sz w:val="24"/>
                <w:szCs w:val="24"/>
              </w:rPr>
            </w:pPr>
          </w:p>
        </w:tc>
        <w:tc>
          <w:tcPr>
            <w:tcW w:w="1951" w:type="dxa"/>
            <w:tcBorders>
              <w:top w:val="single" w:sz="4" w:space="0" w:color="auto"/>
              <w:left w:val="nil"/>
              <w:bottom w:val="single" w:sz="4" w:space="0" w:color="auto"/>
              <w:right w:val="single" w:sz="4" w:space="0" w:color="auto"/>
            </w:tcBorders>
            <w:vAlign w:val="center"/>
          </w:tcPr>
          <w:p w14:paraId="16716CE4" w14:textId="77777777" w:rsidR="0083242C" w:rsidRDefault="0083242C">
            <w:pPr>
              <w:widowControl/>
              <w:spacing w:line="360" w:lineRule="auto"/>
              <w:jc w:val="center"/>
              <w:rPr>
                <w:rFonts w:ascii="宋体" w:hAnsi="宋体" w:cs="Arial"/>
                <w:kern w:val="0"/>
                <w:sz w:val="24"/>
                <w:szCs w:val="24"/>
              </w:rPr>
            </w:pPr>
          </w:p>
        </w:tc>
        <w:tc>
          <w:tcPr>
            <w:tcW w:w="1678" w:type="dxa"/>
            <w:tcBorders>
              <w:top w:val="single" w:sz="4" w:space="0" w:color="auto"/>
              <w:left w:val="nil"/>
              <w:bottom w:val="single" w:sz="4" w:space="0" w:color="auto"/>
              <w:right w:val="single" w:sz="4" w:space="0" w:color="auto"/>
            </w:tcBorders>
          </w:tcPr>
          <w:p w14:paraId="186B16DC" w14:textId="77777777" w:rsidR="0083242C" w:rsidRDefault="0083242C">
            <w:pPr>
              <w:widowControl/>
              <w:spacing w:line="360" w:lineRule="auto"/>
              <w:jc w:val="center"/>
              <w:rPr>
                <w:rFonts w:ascii="宋体" w:hAnsi="宋体" w:cs="Arial"/>
                <w:kern w:val="0"/>
                <w:sz w:val="24"/>
                <w:szCs w:val="24"/>
              </w:rPr>
            </w:pPr>
          </w:p>
        </w:tc>
      </w:tr>
      <w:tr w:rsidR="0083242C" w14:paraId="487372C2" w14:textId="77777777">
        <w:trPr>
          <w:trHeight w:val="2510"/>
          <w:jc w:val="center"/>
        </w:trPr>
        <w:tc>
          <w:tcPr>
            <w:tcW w:w="9135" w:type="dxa"/>
            <w:gridSpan w:val="5"/>
            <w:tcBorders>
              <w:top w:val="single" w:sz="4" w:space="0" w:color="auto"/>
              <w:left w:val="single" w:sz="4" w:space="0" w:color="auto"/>
              <w:bottom w:val="single" w:sz="6" w:space="0" w:color="auto"/>
              <w:right w:val="single" w:sz="4" w:space="0" w:color="auto"/>
            </w:tcBorders>
          </w:tcPr>
          <w:p w14:paraId="69E2C325" w14:textId="77777777" w:rsidR="0083242C" w:rsidRDefault="00CA5F1E">
            <w:pPr>
              <w:widowControl/>
              <w:spacing w:line="360" w:lineRule="auto"/>
              <w:rPr>
                <w:rFonts w:ascii="宋体" w:hAnsi="宋体"/>
                <w:sz w:val="24"/>
                <w:szCs w:val="24"/>
              </w:rPr>
            </w:pPr>
            <w:r>
              <w:rPr>
                <w:rFonts w:ascii="宋体" w:hAnsi="宋体" w:hint="eastAsia"/>
                <w:sz w:val="24"/>
                <w:szCs w:val="24"/>
              </w:rPr>
              <w:t>工作人员(签名)：</w:t>
            </w:r>
          </w:p>
          <w:p w14:paraId="3B6545CC" w14:textId="77777777" w:rsidR="0083242C" w:rsidRDefault="0083242C">
            <w:pPr>
              <w:widowControl/>
              <w:spacing w:line="360" w:lineRule="auto"/>
              <w:rPr>
                <w:rFonts w:ascii="宋体" w:hAnsi="宋体"/>
                <w:sz w:val="24"/>
                <w:szCs w:val="24"/>
              </w:rPr>
            </w:pPr>
          </w:p>
          <w:p w14:paraId="37337768" w14:textId="77777777" w:rsidR="0083242C" w:rsidRDefault="0083242C">
            <w:pPr>
              <w:widowControl/>
              <w:spacing w:line="360" w:lineRule="auto"/>
              <w:rPr>
                <w:rFonts w:ascii="宋体" w:hAnsi="宋体"/>
                <w:sz w:val="24"/>
                <w:szCs w:val="24"/>
              </w:rPr>
            </w:pPr>
          </w:p>
          <w:p w14:paraId="4C789185" w14:textId="77777777" w:rsidR="0083242C" w:rsidRDefault="00CA5F1E">
            <w:pPr>
              <w:widowControl/>
              <w:spacing w:line="360" w:lineRule="auto"/>
              <w:rPr>
                <w:rFonts w:ascii="宋体" w:hAnsi="宋体"/>
                <w:sz w:val="24"/>
                <w:szCs w:val="24"/>
              </w:rPr>
            </w:pPr>
            <w:r>
              <w:rPr>
                <w:rFonts w:ascii="宋体" w:hAnsi="宋体" w:hint="eastAsia"/>
                <w:sz w:val="24"/>
                <w:szCs w:val="24"/>
              </w:rPr>
              <w:t>监督(签名)：</w:t>
            </w:r>
          </w:p>
        </w:tc>
      </w:tr>
    </w:tbl>
    <w:p w14:paraId="10065558" w14:textId="77777777" w:rsidR="0083242C" w:rsidRDefault="0083242C">
      <w:pPr>
        <w:widowControl/>
        <w:spacing w:line="360" w:lineRule="auto"/>
        <w:jc w:val="left"/>
        <w:rPr>
          <w:rFonts w:ascii="宋体" w:hAnsi="宋体" w:cs="Arial"/>
          <w:sz w:val="24"/>
          <w:szCs w:val="24"/>
        </w:rPr>
        <w:sectPr w:rsidR="0083242C">
          <w:pgSz w:w="11906" w:h="16838"/>
          <w:pgMar w:top="1134" w:right="1134" w:bottom="1134" w:left="1134" w:header="1247" w:footer="737" w:gutter="0"/>
          <w:cols w:space="720"/>
        </w:sectPr>
      </w:pPr>
    </w:p>
    <w:bookmarkEnd w:id="2"/>
    <w:bookmarkEnd w:id="3"/>
    <w:bookmarkEnd w:id="4"/>
    <w:bookmarkEnd w:id="94"/>
    <w:p w14:paraId="5E04D4C7" w14:textId="77777777" w:rsidR="0083242C" w:rsidRDefault="00CA5F1E">
      <w:pPr>
        <w:spacing w:line="360" w:lineRule="auto"/>
        <w:ind w:firstLineChars="200" w:firstLine="482"/>
        <w:jc w:val="left"/>
        <w:rPr>
          <w:rFonts w:ascii="宋体" w:hAnsi="宋体" w:cs="宋体"/>
          <w:b/>
          <w:bCs/>
          <w:kern w:val="0"/>
          <w:sz w:val="24"/>
          <w:szCs w:val="24"/>
        </w:rPr>
      </w:pPr>
      <w:r>
        <w:rPr>
          <w:rFonts w:ascii="宋体" w:hAnsi="宋体" w:hint="eastAsia"/>
          <w:b/>
          <w:sz w:val="24"/>
          <w:szCs w:val="24"/>
        </w:rPr>
        <w:t>附表2</w:t>
      </w:r>
      <w:r>
        <w:rPr>
          <w:rFonts w:ascii="宋体" w:hAnsi="宋体" w:cs="宋体" w:hint="eastAsia"/>
          <w:b/>
          <w:bCs/>
          <w:kern w:val="0"/>
          <w:sz w:val="24"/>
          <w:szCs w:val="24"/>
        </w:rPr>
        <w:t>：  开标记录表</w:t>
      </w:r>
    </w:p>
    <w:p w14:paraId="7A63BEE4" w14:textId="77777777" w:rsidR="0083242C" w:rsidRDefault="00CA5F1E">
      <w:pPr>
        <w:snapToGrid w:val="0"/>
        <w:spacing w:line="360" w:lineRule="auto"/>
        <w:jc w:val="center"/>
        <w:outlineLvl w:val="4"/>
        <w:rPr>
          <w:rFonts w:ascii="宋体" w:hAnsi="宋体" w:cs="宋体"/>
          <w:b/>
          <w:kern w:val="0"/>
          <w:sz w:val="32"/>
          <w:szCs w:val="28"/>
        </w:rPr>
      </w:pPr>
      <w:r>
        <w:rPr>
          <w:rFonts w:ascii="宋体" w:hAnsi="宋体" w:cs="宋体" w:hint="eastAsia"/>
          <w:b/>
          <w:kern w:val="0"/>
          <w:sz w:val="32"/>
          <w:szCs w:val="28"/>
        </w:rPr>
        <w:t>开标记录表</w:t>
      </w:r>
    </w:p>
    <w:p w14:paraId="5F9F208B" w14:textId="77777777" w:rsidR="0083242C" w:rsidRDefault="00CA5F1E">
      <w:pPr>
        <w:spacing w:line="360" w:lineRule="auto"/>
        <w:ind w:left="10842" w:hangingChars="4500" w:hanging="10842"/>
        <w:jc w:val="left"/>
        <w:rPr>
          <w:rFonts w:ascii="宋体" w:hAnsi="宋体"/>
          <w:sz w:val="24"/>
          <w:szCs w:val="24"/>
        </w:rPr>
      </w:pPr>
      <w:r>
        <w:rPr>
          <w:rFonts w:ascii="宋体" w:hAnsi="宋体" w:cs="宋体" w:hint="eastAsia"/>
          <w:b/>
          <w:kern w:val="0"/>
          <w:sz w:val="24"/>
          <w:szCs w:val="24"/>
        </w:rPr>
        <w:t>项目名称：</w:t>
      </w:r>
      <w:r>
        <w:rPr>
          <w:rFonts w:hAnsi="宋体" w:hint="eastAsia"/>
          <w:b/>
          <w:bCs/>
          <w:sz w:val="24"/>
          <w:szCs w:val="24"/>
          <w:u w:val="single"/>
        </w:rPr>
        <w:t>松岗沙浦围、光明新湖、坪山坑</w:t>
      </w:r>
      <w:proofErr w:type="gramStart"/>
      <w:r>
        <w:rPr>
          <w:rFonts w:hAnsi="宋体" w:hint="eastAsia"/>
          <w:b/>
          <w:bCs/>
          <w:sz w:val="24"/>
          <w:szCs w:val="24"/>
          <w:u w:val="single"/>
        </w:rPr>
        <w:t>梓</w:t>
      </w:r>
      <w:proofErr w:type="gramEnd"/>
      <w:r>
        <w:rPr>
          <w:rFonts w:hAnsi="宋体" w:hint="eastAsia"/>
          <w:b/>
          <w:bCs/>
          <w:sz w:val="24"/>
          <w:szCs w:val="24"/>
          <w:u w:val="single"/>
        </w:rPr>
        <w:t>、大运、上屋北（</w:t>
      </w:r>
      <w:r>
        <w:rPr>
          <w:rFonts w:hAnsi="宋体" w:hint="eastAsia"/>
          <w:b/>
          <w:bCs/>
          <w:sz w:val="24"/>
          <w:szCs w:val="24"/>
          <w:u w:val="single"/>
        </w:rPr>
        <w:t>A</w:t>
      </w:r>
      <w:r>
        <w:rPr>
          <w:rFonts w:hAnsi="宋体" w:hint="eastAsia"/>
          <w:b/>
          <w:bCs/>
          <w:sz w:val="24"/>
          <w:szCs w:val="24"/>
          <w:u w:val="single"/>
        </w:rPr>
        <w:t>地块）、机场东、登良东、</w:t>
      </w:r>
      <w:proofErr w:type="gramStart"/>
      <w:r>
        <w:rPr>
          <w:rFonts w:hAnsi="宋体" w:hint="eastAsia"/>
          <w:b/>
          <w:bCs/>
          <w:sz w:val="24"/>
          <w:szCs w:val="24"/>
          <w:u w:val="single"/>
        </w:rPr>
        <w:t>昂鹅项目</w:t>
      </w:r>
      <w:proofErr w:type="gramEnd"/>
      <w:r>
        <w:rPr>
          <w:rFonts w:hAnsi="宋体" w:hint="eastAsia"/>
          <w:b/>
          <w:bCs/>
          <w:sz w:val="24"/>
          <w:szCs w:val="24"/>
          <w:u w:val="single"/>
        </w:rPr>
        <w:t>用水节水评估服务</w:t>
      </w:r>
      <w:r>
        <w:rPr>
          <w:rFonts w:ascii="宋体" w:hAnsi="宋体" w:cs="宋体" w:hint="eastAsia"/>
          <w:b/>
          <w:color w:val="FF0000"/>
          <w:kern w:val="0"/>
          <w:sz w:val="24"/>
          <w:szCs w:val="24"/>
        </w:rPr>
        <w:t xml:space="preserve">   </w:t>
      </w:r>
      <w:r>
        <w:rPr>
          <w:rFonts w:ascii="宋体" w:hAnsi="宋体" w:cs="宋体" w:hint="eastAsia"/>
          <w:b/>
          <w:kern w:val="0"/>
          <w:sz w:val="24"/>
          <w:szCs w:val="24"/>
        </w:rPr>
        <w:t xml:space="preserve">                                                  </w:t>
      </w:r>
      <w:r>
        <w:rPr>
          <w:rFonts w:ascii="宋体" w:hAnsi="宋体" w:hint="eastAsia"/>
          <w:sz w:val="24"/>
          <w:szCs w:val="24"/>
        </w:rPr>
        <w:t>日期： 2022年   月   日</w:t>
      </w:r>
    </w:p>
    <w:tbl>
      <w:tblPr>
        <w:tblW w:w="5147"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
        <w:gridCol w:w="1635"/>
        <w:gridCol w:w="1531"/>
        <w:gridCol w:w="1531"/>
        <w:gridCol w:w="1531"/>
        <w:gridCol w:w="1531"/>
        <w:gridCol w:w="1531"/>
        <w:gridCol w:w="1531"/>
        <w:gridCol w:w="1531"/>
        <w:gridCol w:w="1539"/>
      </w:tblGrid>
      <w:tr w:rsidR="0083242C" w14:paraId="741E88FE" w14:textId="77777777">
        <w:trPr>
          <w:trHeight w:val="414"/>
        </w:trPr>
        <w:tc>
          <w:tcPr>
            <w:tcW w:w="163" w:type="pct"/>
            <w:vMerge w:val="restart"/>
            <w:tcBorders>
              <w:top w:val="single" w:sz="4" w:space="0" w:color="auto"/>
              <w:left w:val="single" w:sz="4" w:space="0" w:color="auto"/>
              <w:bottom w:val="single" w:sz="4" w:space="0" w:color="auto"/>
              <w:right w:val="single" w:sz="4" w:space="0" w:color="auto"/>
            </w:tcBorders>
            <w:vAlign w:val="center"/>
          </w:tcPr>
          <w:p w14:paraId="76B06E1A" w14:textId="77777777" w:rsidR="0083242C" w:rsidRDefault="00CA5F1E">
            <w:pPr>
              <w:widowControl/>
              <w:spacing w:line="360" w:lineRule="auto"/>
              <w:jc w:val="center"/>
              <w:rPr>
                <w:rFonts w:ascii="宋体" w:hAnsi="宋体" w:cs="宋体"/>
                <w:b/>
                <w:kern w:val="0"/>
                <w:szCs w:val="21"/>
              </w:rPr>
            </w:pPr>
            <w:r>
              <w:rPr>
                <w:rFonts w:ascii="宋体" w:hAnsi="宋体" w:cs="宋体" w:hint="eastAsia"/>
                <w:b/>
                <w:kern w:val="0"/>
                <w:szCs w:val="21"/>
              </w:rPr>
              <w:t>序号</w:t>
            </w:r>
          </w:p>
        </w:tc>
        <w:tc>
          <w:tcPr>
            <w:tcW w:w="569" w:type="pct"/>
            <w:vMerge w:val="restart"/>
            <w:tcBorders>
              <w:top w:val="single" w:sz="4" w:space="0" w:color="auto"/>
              <w:left w:val="single" w:sz="4" w:space="0" w:color="auto"/>
              <w:bottom w:val="single" w:sz="4" w:space="0" w:color="auto"/>
              <w:right w:val="single" w:sz="4" w:space="0" w:color="auto"/>
            </w:tcBorders>
            <w:vAlign w:val="center"/>
          </w:tcPr>
          <w:p w14:paraId="697CD414" w14:textId="77777777" w:rsidR="0083242C" w:rsidRDefault="00CA5F1E">
            <w:pPr>
              <w:widowControl/>
              <w:spacing w:line="360" w:lineRule="auto"/>
              <w:jc w:val="center"/>
              <w:rPr>
                <w:rFonts w:ascii="宋体" w:hAnsi="宋体" w:cs="宋体"/>
                <w:b/>
                <w:kern w:val="0"/>
                <w:szCs w:val="21"/>
              </w:rPr>
            </w:pPr>
            <w:r>
              <w:rPr>
                <w:rFonts w:ascii="宋体" w:hAnsi="宋体" w:cs="宋体" w:hint="eastAsia"/>
                <w:b/>
                <w:kern w:val="0"/>
                <w:szCs w:val="21"/>
              </w:rPr>
              <w:t>项目</w:t>
            </w:r>
          </w:p>
        </w:tc>
        <w:tc>
          <w:tcPr>
            <w:tcW w:w="4267" w:type="pct"/>
            <w:gridSpan w:val="8"/>
            <w:tcBorders>
              <w:top w:val="single" w:sz="4" w:space="0" w:color="auto"/>
              <w:left w:val="single" w:sz="4" w:space="0" w:color="auto"/>
              <w:bottom w:val="single" w:sz="4" w:space="0" w:color="auto"/>
              <w:right w:val="single" w:sz="4" w:space="0" w:color="auto"/>
            </w:tcBorders>
          </w:tcPr>
          <w:p w14:paraId="74E0EE2F" w14:textId="77777777" w:rsidR="0083242C" w:rsidRDefault="00CA5F1E">
            <w:pPr>
              <w:widowControl/>
              <w:spacing w:line="360" w:lineRule="auto"/>
              <w:jc w:val="center"/>
              <w:rPr>
                <w:rFonts w:ascii="宋体" w:hAnsi="宋体" w:cs="宋体"/>
                <w:b/>
                <w:kern w:val="0"/>
                <w:szCs w:val="21"/>
              </w:rPr>
            </w:pPr>
            <w:r>
              <w:rPr>
                <w:rFonts w:ascii="宋体" w:hAnsi="宋体" w:cs="宋体" w:hint="eastAsia"/>
                <w:b/>
                <w:kern w:val="0"/>
                <w:szCs w:val="21"/>
              </w:rPr>
              <w:t>参选人</w:t>
            </w:r>
            <w:r>
              <w:rPr>
                <w:rFonts w:ascii="宋体" w:hAnsi="宋体" w:hint="eastAsia"/>
                <w:b/>
                <w:bCs/>
                <w:szCs w:val="21"/>
              </w:rPr>
              <w:t>名称</w:t>
            </w:r>
          </w:p>
        </w:tc>
      </w:tr>
      <w:tr w:rsidR="0083242C" w14:paraId="654B4A76" w14:textId="77777777">
        <w:trPr>
          <w:trHeight w:val="406"/>
        </w:trPr>
        <w:tc>
          <w:tcPr>
            <w:tcW w:w="163" w:type="pct"/>
            <w:vMerge/>
            <w:tcBorders>
              <w:top w:val="single" w:sz="4" w:space="0" w:color="auto"/>
              <w:left w:val="single" w:sz="4" w:space="0" w:color="auto"/>
              <w:bottom w:val="single" w:sz="4" w:space="0" w:color="auto"/>
              <w:right w:val="single" w:sz="4" w:space="0" w:color="auto"/>
            </w:tcBorders>
            <w:vAlign w:val="center"/>
          </w:tcPr>
          <w:p w14:paraId="527A654B" w14:textId="77777777" w:rsidR="0083242C" w:rsidRDefault="0083242C">
            <w:pPr>
              <w:widowControl/>
              <w:spacing w:line="360" w:lineRule="auto"/>
              <w:jc w:val="left"/>
              <w:rPr>
                <w:rFonts w:ascii="宋体" w:hAnsi="宋体" w:cs="宋体"/>
                <w:b/>
                <w:kern w:val="0"/>
                <w:szCs w:val="21"/>
              </w:rPr>
            </w:pPr>
          </w:p>
        </w:tc>
        <w:tc>
          <w:tcPr>
            <w:tcW w:w="569" w:type="pct"/>
            <w:vMerge/>
            <w:tcBorders>
              <w:top w:val="single" w:sz="4" w:space="0" w:color="auto"/>
              <w:left w:val="single" w:sz="4" w:space="0" w:color="auto"/>
              <w:bottom w:val="single" w:sz="4" w:space="0" w:color="auto"/>
              <w:right w:val="single" w:sz="4" w:space="0" w:color="auto"/>
            </w:tcBorders>
            <w:vAlign w:val="center"/>
          </w:tcPr>
          <w:p w14:paraId="3C8CD32D" w14:textId="77777777" w:rsidR="0083242C" w:rsidRDefault="0083242C">
            <w:pPr>
              <w:widowControl/>
              <w:spacing w:line="360" w:lineRule="auto"/>
              <w:jc w:val="left"/>
              <w:rPr>
                <w:rFonts w:ascii="宋体" w:hAnsi="宋体" w:cs="宋体"/>
                <w:b/>
                <w:kern w:val="0"/>
                <w:szCs w:val="21"/>
              </w:rPr>
            </w:pPr>
          </w:p>
        </w:tc>
        <w:tc>
          <w:tcPr>
            <w:tcW w:w="533" w:type="pct"/>
            <w:tcBorders>
              <w:top w:val="single" w:sz="4" w:space="0" w:color="auto"/>
              <w:left w:val="single" w:sz="4" w:space="0" w:color="auto"/>
              <w:bottom w:val="single" w:sz="4" w:space="0" w:color="auto"/>
              <w:right w:val="single" w:sz="4" w:space="0" w:color="auto"/>
            </w:tcBorders>
            <w:vAlign w:val="center"/>
          </w:tcPr>
          <w:p w14:paraId="018E3287" w14:textId="77777777" w:rsidR="0083242C" w:rsidRDefault="0083242C">
            <w:pPr>
              <w:spacing w:line="360" w:lineRule="auto"/>
              <w:jc w:val="center"/>
              <w:rPr>
                <w:rFonts w:ascii="宋体" w:hAnsi="宋体"/>
                <w:szCs w:val="21"/>
              </w:rPr>
            </w:pPr>
          </w:p>
        </w:tc>
        <w:tc>
          <w:tcPr>
            <w:tcW w:w="533" w:type="pct"/>
            <w:tcBorders>
              <w:top w:val="single" w:sz="4" w:space="0" w:color="auto"/>
              <w:left w:val="single" w:sz="4" w:space="0" w:color="auto"/>
              <w:bottom w:val="single" w:sz="4" w:space="0" w:color="auto"/>
              <w:right w:val="single" w:sz="4" w:space="0" w:color="auto"/>
            </w:tcBorders>
          </w:tcPr>
          <w:p w14:paraId="47351BF7" w14:textId="77777777" w:rsidR="0083242C" w:rsidRDefault="0083242C">
            <w:pPr>
              <w:spacing w:line="360" w:lineRule="auto"/>
              <w:jc w:val="center"/>
              <w:rPr>
                <w:rFonts w:ascii="宋体" w:hAnsi="宋体"/>
                <w:szCs w:val="21"/>
              </w:rPr>
            </w:pPr>
          </w:p>
        </w:tc>
        <w:tc>
          <w:tcPr>
            <w:tcW w:w="533" w:type="pct"/>
            <w:tcBorders>
              <w:top w:val="single" w:sz="4" w:space="0" w:color="auto"/>
              <w:left w:val="single" w:sz="4" w:space="0" w:color="auto"/>
              <w:bottom w:val="single" w:sz="4" w:space="0" w:color="auto"/>
              <w:right w:val="single" w:sz="4" w:space="0" w:color="auto"/>
            </w:tcBorders>
          </w:tcPr>
          <w:p w14:paraId="5B7EB20A" w14:textId="77777777" w:rsidR="0083242C" w:rsidRDefault="0083242C">
            <w:pPr>
              <w:spacing w:line="360" w:lineRule="auto"/>
              <w:jc w:val="center"/>
              <w:rPr>
                <w:rFonts w:ascii="宋体" w:hAnsi="宋体"/>
                <w:szCs w:val="21"/>
              </w:rPr>
            </w:pPr>
          </w:p>
        </w:tc>
        <w:tc>
          <w:tcPr>
            <w:tcW w:w="533" w:type="pct"/>
            <w:tcBorders>
              <w:top w:val="single" w:sz="4" w:space="0" w:color="auto"/>
              <w:left w:val="single" w:sz="4" w:space="0" w:color="auto"/>
              <w:bottom w:val="single" w:sz="4" w:space="0" w:color="auto"/>
              <w:right w:val="single" w:sz="4" w:space="0" w:color="auto"/>
            </w:tcBorders>
          </w:tcPr>
          <w:p w14:paraId="268110BC" w14:textId="77777777" w:rsidR="0083242C" w:rsidRDefault="0083242C">
            <w:pPr>
              <w:spacing w:line="360" w:lineRule="auto"/>
              <w:jc w:val="center"/>
              <w:rPr>
                <w:rFonts w:ascii="宋体" w:hAnsi="宋体"/>
                <w:szCs w:val="21"/>
              </w:rPr>
            </w:pPr>
          </w:p>
        </w:tc>
        <w:tc>
          <w:tcPr>
            <w:tcW w:w="533" w:type="pct"/>
            <w:tcBorders>
              <w:top w:val="single" w:sz="4" w:space="0" w:color="auto"/>
              <w:left w:val="single" w:sz="4" w:space="0" w:color="auto"/>
              <w:bottom w:val="single" w:sz="4" w:space="0" w:color="auto"/>
              <w:right w:val="single" w:sz="4" w:space="0" w:color="auto"/>
            </w:tcBorders>
          </w:tcPr>
          <w:p w14:paraId="406BD3BD" w14:textId="77777777" w:rsidR="0083242C" w:rsidRDefault="0083242C">
            <w:pPr>
              <w:spacing w:line="360" w:lineRule="auto"/>
              <w:jc w:val="center"/>
              <w:rPr>
                <w:rFonts w:ascii="宋体" w:hAnsi="宋体"/>
                <w:szCs w:val="21"/>
              </w:rPr>
            </w:pPr>
          </w:p>
        </w:tc>
        <w:tc>
          <w:tcPr>
            <w:tcW w:w="533" w:type="pct"/>
            <w:tcBorders>
              <w:top w:val="single" w:sz="4" w:space="0" w:color="auto"/>
              <w:left w:val="single" w:sz="4" w:space="0" w:color="auto"/>
              <w:bottom w:val="single" w:sz="4" w:space="0" w:color="auto"/>
              <w:right w:val="single" w:sz="4" w:space="0" w:color="auto"/>
            </w:tcBorders>
            <w:vAlign w:val="center"/>
          </w:tcPr>
          <w:p w14:paraId="03A6D287" w14:textId="77777777" w:rsidR="0083242C" w:rsidRDefault="0083242C">
            <w:pPr>
              <w:spacing w:line="360" w:lineRule="auto"/>
              <w:jc w:val="center"/>
              <w:rPr>
                <w:rFonts w:ascii="宋体" w:hAnsi="宋体"/>
                <w:szCs w:val="21"/>
              </w:rPr>
            </w:pPr>
          </w:p>
        </w:tc>
        <w:tc>
          <w:tcPr>
            <w:tcW w:w="533" w:type="pct"/>
            <w:tcBorders>
              <w:top w:val="single" w:sz="4" w:space="0" w:color="auto"/>
              <w:left w:val="single" w:sz="4" w:space="0" w:color="auto"/>
              <w:bottom w:val="single" w:sz="4" w:space="0" w:color="auto"/>
              <w:right w:val="single" w:sz="4" w:space="0" w:color="auto"/>
            </w:tcBorders>
            <w:vAlign w:val="center"/>
          </w:tcPr>
          <w:p w14:paraId="31E748DB" w14:textId="77777777" w:rsidR="0083242C" w:rsidRDefault="0083242C">
            <w:pPr>
              <w:spacing w:line="360" w:lineRule="auto"/>
              <w:jc w:val="center"/>
              <w:rPr>
                <w:rFonts w:ascii="宋体" w:hAnsi="宋体"/>
                <w:szCs w:val="21"/>
              </w:rPr>
            </w:pPr>
          </w:p>
        </w:tc>
        <w:tc>
          <w:tcPr>
            <w:tcW w:w="535" w:type="pct"/>
            <w:tcBorders>
              <w:top w:val="single" w:sz="4" w:space="0" w:color="auto"/>
              <w:left w:val="single" w:sz="4" w:space="0" w:color="auto"/>
              <w:bottom w:val="single" w:sz="4" w:space="0" w:color="auto"/>
              <w:right w:val="single" w:sz="4" w:space="0" w:color="auto"/>
            </w:tcBorders>
            <w:vAlign w:val="center"/>
          </w:tcPr>
          <w:p w14:paraId="10E2BBCC" w14:textId="77777777" w:rsidR="0083242C" w:rsidRDefault="0083242C">
            <w:pPr>
              <w:spacing w:line="360" w:lineRule="auto"/>
              <w:jc w:val="center"/>
              <w:rPr>
                <w:rFonts w:ascii="宋体" w:hAnsi="宋体"/>
                <w:b/>
                <w:szCs w:val="21"/>
              </w:rPr>
            </w:pPr>
          </w:p>
        </w:tc>
      </w:tr>
      <w:tr w:rsidR="0083242C" w14:paraId="45FCEFAC" w14:textId="77777777">
        <w:trPr>
          <w:trHeight w:val="526"/>
        </w:trPr>
        <w:tc>
          <w:tcPr>
            <w:tcW w:w="163" w:type="pct"/>
            <w:tcBorders>
              <w:top w:val="single" w:sz="4" w:space="0" w:color="auto"/>
              <w:left w:val="single" w:sz="4" w:space="0" w:color="auto"/>
              <w:bottom w:val="single" w:sz="4" w:space="0" w:color="auto"/>
              <w:right w:val="single" w:sz="4" w:space="0" w:color="auto"/>
            </w:tcBorders>
            <w:vAlign w:val="center"/>
          </w:tcPr>
          <w:p w14:paraId="14748A67" w14:textId="77777777" w:rsidR="0083242C" w:rsidRDefault="00CA5F1E">
            <w:pPr>
              <w:widowControl/>
              <w:spacing w:line="360" w:lineRule="auto"/>
              <w:jc w:val="center"/>
              <w:rPr>
                <w:rFonts w:ascii="宋体" w:hAnsi="宋体" w:cs="宋体"/>
                <w:b/>
                <w:kern w:val="0"/>
                <w:szCs w:val="21"/>
              </w:rPr>
            </w:pPr>
            <w:r>
              <w:rPr>
                <w:rFonts w:ascii="宋体" w:hAnsi="宋体" w:cs="宋体" w:hint="eastAsia"/>
                <w:b/>
                <w:kern w:val="0"/>
                <w:szCs w:val="21"/>
              </w:rPr>
              <w:t>1</w:t>
            </w:r>
          </w:p>
        </w:tc>
        <w:tc>
          <w:tcPr>
            <w:tcW w:w="569" w:type="pct"/>
            <w:tcBorders>
              <w:top w:val="single" w:sz="4" w:space="0" w:color="auto"/>
              <w:left w:val="single" w:sz="4" w:space="0" w:color="auto"/>
              <w:bottom w:val="single" w:sz="4" w:space="0" w:color="auto"/>
              <w:right w:val="single" w:sz="4" w:space="0" w:color="auto"/>
            </w:tcBorders>
            <w:vAlign w:val="center"/>
          </w:tcPr>
          <w:p w14:paraId="55EE5CB8" w14:textId="77777777" w:rsidR="0083242C" w:rsidRDefault="00CA5F1E">
            <w:pPr>
              <w:widowControl/>
              <w:spacing w:line="360" w:lineRule="auto"/>
              <w:jc w:val="center"/>
              <w:rPr>
                <w:rFonts w:ascii="宋体" w:hAnsi="宋体" w:cs="宋体"/>
                <w:kern w:val="0"/>
                <w:szCs w:val="21"/>
              </w:rPr>
            </w:pPr>
            <w:r>
              <w:rPr>
                <w:rFonts w:ascii="宋体" w:hAnsi="宋体" w:hint="eastAsia"/>
                <w:szCs w:val="21"/>
              </w:rPr>
              <w:t>参选文件在截止时间前送达指定地点</w:t>
            </w:r>
          </w:p>
        </w:tc>
        <w:tc>
          <w:tcPr>
            <w:tcW w:w="533" w:type="pct"/>
            <w:tcBorders>
              <w:top w:val="single" w:sz="4" w:space="0" w:color="auto"/>
              <w:left w:val="single" w:sz="4" w:space="0" w:color="auto"/>
              <w:bottom w:val="single" w:sz="4" w:space="0" w:color="auto"/>
              <w:right w:val="single" w:sz="4" w:space="0" w:color="auto"/>
            </w:tcBorders>
            <w:vAlign w:val="center"/>
          </w:tcPr>
          <w:p w14:paraId="3467EDBD" w14:textId="77777777" w:rsidR="0083242C" w:rsidRDefault="0083242C">
            <w:pPr>
              <w:widowControl/>
              <w:spacing w:line="360" w:lineRule="auto"/>
              <w:jc w:val="center"/>
              <w:rPr>
                <w:rFonts w:ascii="宋体" w:hAnsi="宋体"/>
                <w:szCs w:val="21"/>
              </w:rPr>
            </w:pPr>
          </w:p>
        </w:tc>
        <w:tc>
          <w:tcPr>
            <w:tcW w:w="533" w:type="pct"/>
            <w:tcBorders>
              <w:top w:val="single" w:sz="4" w:space="0" w:color="auto"/>
              <w:left w:val="single" w:sz="4" w:space="0" w:color="auto"/>
              <w:bottom w:val="single" w:sz="4" w:space="0" w:color="auto"/>
              <w:right w:val="single" w:sz="4" w:space="0" w:color="auto"/>
            </w:tcBorders>
          </w:tcPr>
          <w:p w14:paraId="12183EE9" w14:textId="77777777" w:rsidR="0083242C" w:rsidRDefault="0083242C">
            <w:pPr>
              <w:widowControl/>
              <w:spacing w:line="360" w:lineRule="auto"/>
              <w:jc w:val="center"/>
              <w:rPr>
                <w:rFonts w:ascii="宋体" w:hAnsi="宋体"/>
                <w:szCs w:val="21"/>
              </w:rPr>
            </w:pPr>
          </w:p>
        </w:tc>
        <w:tc>
          <w:tcPr>
            <w:tcW w:w="533" w:type="pct"/>
            <w:tcBorders>
              <w:top w:val="single" w:sz="4" w:space="0" w:color="auto"/>
              <w:left w:val="single" w:sz="4" w:space="0" w:color="auto"/>
              <w:bottom w:val="single" w:sz="4" w:space="0" w:color="auto"/>
              <w:right w:val="single" w:sz="4" w:space="0" w:color="auto"/>
            </w:tcBorders>
          </w:tcPr>
          <w:p w14:paraId="47321C8D" w14:textId="77777777" w:rsidR="0083242C" w:rsidRDefault="0083242C">
            <w:pPr>
              <w:widowControl/>
              <w:spacing w:line="360" w:lineRule="auto"/>
              <w:jc w:val="center"/>
              <w:rPr>
                <w:rFonts w:ascii="宋体" w:hAnsi="宋体"/>
                <w:szCs w:val="21"/>
              </w:rPr>
            </w:pPr>
          </w:p>
        </w:tc>
        <w:tc>
          <w:tcPr>
            <w:tcW w:w="533" w:type="pct"/>
            <w:tcBorders>
              <w:top w:val="single" w:sz="4" w:space="0" w:color="auto"/>
              <w:left w:val="single" w:sz="4" w:space="0" w:color="auto"/>
              <w:bottom w:val="single" w:sz="4" w:space="0" w:color="auto"/>
              <w:right w:val="single" w:sz="4" w:space="0" w:color="auto"/>
            </w:tcBorders>
          </w:tcPr>
          <w:p w14:paraId="687E37FE" w14:textId="77777777" w:rsidR="0083242C" w:rsidRDefault="0083242C">
            <w:pPr>
              <w:widowControl/>
              <w:spacing w:line="360" w:lineRule="auto"/>
              <w:jc w:val="center"/>
              <w:rPr>
                <w:rFonts w:ascii="宋体" w:hAnsi="宋体"/>
                <w:szCs w:val="21"/>
              </w:rPr>
            </w:pPr>
          </w:p>
        </w:tc>
        <w:tc>
          <w:tcPr>
            <w:tcW w:w="533" w:type="pct"/>
            <w:tcBorders>
              <w:top w:val="single" w:sz="4" w:space="0" w:color="auto"/>
              <w:left w:val="single" w:sz="4" w:space="0" w:color="auto"/>
              <w:bottom w:val="single" w:sz="4" w:space="0" w:color="auto"/>
              <w:right w:val="single" w:sz="4" w:space="0" w:color="auto"/>
            </w:tcBorders>
          </w:tcPr>
          <w:p w14:paraId="4D370542" w14:textId="77777777" w:rsidR="0083242C" w:rsidRDefault="0083242C">
            <w:pPr>
              <w:widowControl/>
              <w:spacing w:line="360" w:lineRule="auto"/>
              <w:jc w:val="center"/>
              <w:rPr>
                <w:rFonts w:ascii="宋体" w:hAnsi="宋体"/>
                <w:szCs w:val="21"/>
              </w:rPr>
            </w:pPr>
          </w:p>
        </w:tc>
        <w:tc>
          <w:tcPr>
            <w:tcW w:w="533" w:type="pct"/>
            <w:tcBorders>
              <w:top w:val="single" w:sz="4" w:space="0" w:color="auto"/>
              <w:left w:val="single" w:sz="4" w:space="0" w:color="auto"/>
              <w:bottom w:val="single" w:sz="4" w:space="0" w:color="auto"/>
              <w:right w:val="single" w:sz="4" w:space="0" w:color="auto"/>
            </w:tcBorders>
            <w:vAlign w:val="center"/>
          </w:tcPr>
          <w:p w14:paraId="52D183BA" w14:textId="77777777" w:rsidR="0083242C" w:rsidRDefault="0083242C">
            <w:pPr>
              <w:widowControl/>
              <w:spacing w:line="360" w:lineRule="auto"/>
              <w:jc w:val="center"/>
              <w:rPr>
                <w:rFonts w:ascii="宋体" w:hAnsi="宋体"/>
                <w:szCs w:val="21"/>
              </w:rPr>
            </w:pPr>
          </w:p>
        </w:tc>
        <w:tc>
          <w:tcPr>
            <w:tcW w:w="533" w:type="pct"/>
            <w:tcBorders>
              <w:top w:val="single" w:sz="4" w:space="0" w:color="auto"/>
              <w:left w:val="single" w:sz="4" w:space="0" w:color="auto"/>
              <w:bottom w:val="single" w:sz="4" w:space="0" w:color="auto"/>
              <w:right w:val="single" w:sz="4" w:space="0" w:color="auto"/>
            </w:tcBorders>
            <w:vAlign w:val="center"/>
          </w:tcPr>
          <w:p w14:paraId="4AB74CBD" w14:textId="77777777" w:rsidR="0083242C" w:rsidRDefault="0083242C">
            <w:pPr>
              <w:widowControl/>
              <w:spacing w:line="360" w:lineRule="auto"/>
              <w:jc w:val="center"/>
              <w:rPr>
                <w:rFonts w:ascii="宋体" w:hAnsi="宋体"/>
                <w:szCs w:val="21"/>
              </w:rPr>
            </w:pPr>
          </w:p>
        </w:tc>
        <w:tc>
          <w:tcPr>
            <w:tcW w:w="535" w:type="pct"/>
            <w:tcBorders>
              <w:top w:val="single" w:sz="4" w:space="0" w:color="auto"/>
              <w:left w:val="single" w:sz="4" w:space="0" w:color="auto"/>
              <w:bottom w:val="single" w:sz="4" w:space="0" w:color="auto"/>
              <w:right w:val="single" w:sz="4" w:space="0" w:color="auto"/>
            </w:tcBorders>
            <w:vAlign w:val="center"/>
          </w:tcPr>
          <w:p w14:paraId="7507C427" w14:textId="77777777" w:rsidR="0083242C" w:rsidRDefault="0083242C">
            <w:pPr>
              <w:widowControl/>
              <w:spacing w:line="360" w:lineRule="auto"/>
              <w:jc w:val="center"/>
              <w:rPr>
                <w:rFonts w:ascii="宋体" w:hAnsi="宋体"/>
                <w:szCs w:val="21"/>
              </w:rPr>
            </w:pPr>
          </w:p>
        </w:tc>
      </w:tr>
      <w:tr w:rsidR="0083242C" w14:paraId="18C45192" w14:textId="77777777">
        <w:trPr>
          <w:trHeight w:val="526"/>
        </w:trPr>
        <w:tc>
          <w:tcPr>
            <w:tcW w:w="163" w:type="pct"/>
            <w:tcBorders>
              <w:top w:val="single" w:sz="4" w:space="0" w:color="auto"/>
              <w:left w:val="single" w:sz="4" w:space="0" w:color="auto"/>
              <w:bottom w:val="single" w:sz="4" w:space="0" w:color="auto"/>
              <w:right w:val="single" w:sz="4" w:space="0" w:color="auto"/>
            </w:tcBorders>
            <w:vAlign w:val="center"/>
          </w:tcPr>
          <w:p w14:paraId="13837BB8" w14:textId="77777777" w:rsidR="0083242C" w:rsidRDefault="00CA5F1E">
            <w:pPr>
              <w:widowControl/>
              <w:spacing w:line="360" w:lineRule="auto"/>
              <w:jc w:val="center"/>
              <w:rPr>
                <w:rFonts w:ascii="宋体" w:hAnsi="宋体" w:cs="宋体"/>
                <w:b/>
                <w:kern w:val="0"/>
                <w:szCs w:val="21"/>
              </w:rPr>
            </w:pPr>
            <w:r>
              <w:rPr>
                <w:rFonts w:ascii="宋体" w:hAnsi="宋体" w:cs="宋体" w:hint="eastAsia"/>
                <w:b/>
                <w:kern w:val="0"/>
                <w:szCs w:val="21"/>
              </w:rPr>
              <w:t>2</w:t>
            </w:r>
          </w:p>
        </w:tc>
        <w:tc>
          <w:tcPr>
            <w:tcW w:w="569" w:type="pct"/>
            <w:tcBorders>
              <w:top w:val="single" w:sz="4" w:space="0" w:color="auto"/>
              <w:left w:val="single" w:sz="4" w:space="0" w:color="auto"/>
              <w:bottom w:val="single" w:sz="4" w:space="0" w:color="auto"/>
              <w:right w:val="single" w:sz="4" w:space="0" w:color="auto"/>
            </w:tcBorders>
            <w:vAlign w:val="center"/>
          </w:tcPr>
          <w:p w14:paraId="362DFA57" w14:textId="77777777" w:rsidR="0083242C" w:rsidRDefault="00CA5F1E">
            <w:pPr>
              <w:widowControl/>
              <w:spacing w:line="360" w:lineRule="auto"/>
              <w:jc w:val="center"/>
              <w:rPr>
                <w:rFonts w:ascii="宋体" w:hAnsi="宋体"/>
                <w:bCs/>
                <w:szCs w:val="21"/>
              </w:rPr>
            </w:pPr>
            <w:r>
              <w:rPr>
                <w:rFonts w:ascii="宋体" w:hAnsi="宋体" w:hint="eastAsia"/>
                <w:bCs/>
                <w:szCs w:val="21"/>
              </w:rPr>
              <w:t>参选文件按规定密封</w:t>
            </w:r>
          </w:p>
        </w:tc>
        <w:tc>
          <w:tcPr>
            <w:tcW w:w="533" w:type="pct"/>
            <w:tcBorders>
              <w:top w:val="single" w:sz="4" w:space="0" w:color="auto"/>
              <w:left w:val="single" w:sz="4" w:space="0" w:color="auto"/>
              <w:bottom w:val="single" w:sz="4" w:space="0" w:color="auto"/>
              <w:right w:val="single" w:sz="4" w:space="0" w:color="auto"/>
            </w:tcBorders>
            <w:vAlign w:val="center"/>
          </w:tcPr>
          <w:p w14:paraId="1CE9B3CC" w14:textId="77777777" w:rsidR="0083242C" w:rsidRDefault="0083242C">
            <w:pPr>
              <w:widowControl/>
              <w:spacing w:line="360" w:lineRule="auto"/>
              <w:jc w:val="center"/>
              <w:rPr>
                <w:rFonts w:ascii="宋体" w:hAnsi="宋体" w:cs="宋体"/>
                <w:b/>
                <w:kern w:val="0"/>
                <w:szCs w:val="21"/>
              </w:rPr>
            </w:pPr>
          </w:p>
        </w:tc>
        <w:tc>
          <w:tcPr>
            <w:tcW w:w="533" w:type="pct"/>
            <w:tcBorders>
              <w:top w:val="single" w:sz="4" w:space="0" w:color="auto"/>
              <w:left w:val="single" w:sz="4" w:space="0" w:color="auto"/>
              <w:bottom w:val="single" w:sz="4" w:space="0" w:color="auto"/>
              <w:right w:val="single" w:sz="4" w:space="0" w:color="auto"/>
            </w:tcBorders>
          </w:tcPr>
          <w:p w14:paraId="4CA36AEE" w14:textId="77777777" w:rsidR="0083242C" w:rsidRDefault="0083242C">
            <w:pPr>
              <w:widowControl/>
              <w:spacing w:line="360" w:lineRule="auto"/>
              <w:jc w:val="center"/>
              <w:rPr>
                <w:rFonts w:ascii="宋体" w:hAnsi="宋体" w:cs="宋体"/>
                <w:b/>
                <w:kern w:val="0"/>
                <w:szCs w:val="21"/>
              </w:rPr>
            </w:pPr>
          </w:p>
        </w:tc>
        <w:tc>
          <w:tcPr>
            <w:tcW w:w="533" w:type="pct"/>
            <w:tcBorders>
              <w:top w:val="single" w:sz="4" w:space="0" w:color="auto"/>
              <w:left w:val="single" w:sz="4" w:space="0" w:color="auto"/>
              <w:bottom w:val="single" w:sz="4" w:space="0" w:color="auto"/>
              <w:right w:val="single" w:sz="4" w:space="0" w:color="auto"/>
            </w:tcBorders>
          </w:tcPr>
          <w:p w14:paraId="344A13CA" w14:textId="77777777" w:rsidR="0083242C" w:rsidRDefault="0083242C">
            <w:pPr>
              <w:widowControl/>
              <w:spacing w:line="360" w:lineRule="auto"/>
              <w:jc w:val="center"/>
              <w:rPr>
                <w:rFonts w:ascii="宋体" w:hAnsi="宋体" w:cs="宋体"/>
                <w:b/>
                <w:kern w:val="0"/>
                <w:szCs w:val="21"/>
              </w:rPr>
            </w:pPr>
          </w:p>
        </w:tc>
        <w:tc>
          <w:tcPr>
            <w:tcW w:w="533" w:type="pct"/>
            <w:tcBorders>
              <w:top w:val="single" w:sz="4" w:space="0" w:color="auto"/>
              <w:left w:val="single" w:sz="4" w:space="0" w:color="auto"/>
              <w:bottom w:val="single" w:sz="4" w:space="0" w:color="auto"/>
              <w:right w:val="single" w:sz="4" w:space="0" w:color="auto"/>
            </w:tcBorders>
          </w:tcPr>
          <w:p w14:paraId="18E5F25E" w14:textId="77777777" w:rsidR="0083242C" w:rsidRDefault="0083242C">
            <w:pPr>
              <w:widowControl/>
              <w:spacing w:line="360" w:lineRule="auto"/>
              <w:jc w:val="center"/>
              <w:rPr>
                <w:rFonts w:ascii="宋体" w:hAnsi="宋体" w:cs="宋体"/>
                <w:b/>
                <w:kern w:val="0"/>
                <w:szCs w:val="21"/>
              </w:rPr>
            </w:pPr>
          </w:p>
        </w:tc>
        <w:tc>
          <w:tcPr>
            <w:tcW w:w="533" w:type="pct"/>
            <w:tcBorders>
              <w:top w:val="single" w:sz="4" w:space="0" w:color="auto"/>
              <w:left w:val="single" w:sz="4" w:space="0" w:color="auto"/>
              <w:bottom w:val="single" w:sz="4" w:space="0" w:color="auto"/>
              <w:right w:val="single" w:sz="4" w:space="0" w:color="auto"/>
            </w:tcBorders>
          </w:tcPr>
          <w:p w14:paraId="488FCCA6" w14:textId="77777777" w:rsidR="0083242C" w:rsidRDefault="0083242C">
            <w:pPr>
              <w:widowControl/>
              <w:spacing w:line="360" w:lineRule="auto"/>
              <w:jc w:val="center"/>
              <w:rPr>
                <w:rFonts w:ascii="宋体" w:hAnsi="宋体" w:cs="宋体"/>
                <w:b/>
                <w:kern w:val="0"/>
                <w:szCs w:val="21"/>
              </w:rPr>
            </w:pPr>
          </w:p>
        </w:tc>
        <w:tc>
          <w:tcPr>
            <w:tcW w:w="533" w:type="pct"/>
            <w:tcBorders>
              <w:top w:val="single" w:sz="4" w:space="0" w:color="auto"/>
              <w:left w:val="single" w:sz="4" w:space="0" w:color="auto"/>
              <w:bottom w:val="single" w:sz="4" w:space="0" w:color="auto"/>
              <w:right w:val="single" w:sz="4" w:space="0" w:color="auto"/>
            </w:tcBorders>
            <w:vAlign w:val="center"/>
          </w:tcPr>
          <w:p w14:paraId="4FAAE79A" w14:textId="77777777" w:rsidR="0083242C" w:rsidRDefault="0083242C">
            <w:pPr>
              <w:widowControl/>
              <w:spacing w:line="360" w:lineRule="auto"/>
              <w:jc w:val="center"/>
              <w:rPr>
                <w:rFonts w:ascii="宋体" w:hAnsi="宋体" w:cs="宋体"/>
                <w:b/>
                <w:kern w:val="0"/>
                <w:szCs w:val="21"/>
              </w:rPr>
            </w:pPr>
          </w:p>
        </w:tc>
        <w:tc>
          <w:tcPr>
            <w:tcW w:w="533" w:type="pct"/>
            <w:tcBorders>
              <w:top w:val="single" w:sz="4" w:space="0" w:color="auto"/>
              <w:left w:val="single" w:sz="4" w:space="0" w:color="auto"/>
              <w:bottom w:val="single" w:sz="4" w:space="0" w:color="auto"/>
              <w:right w:val="single" w:sz="4" w:space="0" w:color="auto"/>
            </w:tcBorders>
            <w:vAlign w:val="center"/>
          </w:tcPr>
          <w:p w14:paraId="6A83DCFA" w14:textId="77777777" w:rsidR="0083242C" w:rsidRDefault="0083242C">
            <w:pPr>
              <w:widowControl/>
              <w:spacing w:line="360" w:lineRule="auto"/>
              <w:jc w:val="center"/>
              <w:rPr>
                <w:rFonts w:ascii="宋体" w:hAnsi="宋体" w:cs="宋体"/>
                <w:b/>
                <w:kern w:val="0"/>
                <w:szCs w:val="21"/>
              </w:rPr>
            </w:pPr>
          </w:p>
        </w:tc>
        <w:tc>
          <w:tcPr>
            <w:tcW w:w="535" w:type="pct"/>
            <w:tcBorders>
              <w:top w:val="single" w:sz="4" w:space="0" w:color="auto"/>
              <w:left w:val="single" w:sz="4" w:space="0" w:color="auto"/>
              <w:bottom w:val="single" w:sz="4" w:space="0" w:color="auto"/>
              <w:right w:val="single" w:sz="4" w:space="0" w:color="auto"/>
            </w:tcBorders>
            <w:vAlign w:val="center"/>
          </w:tcPr>
          <w:p w14:paraId="5FC16173" w14:textId="77777777" w:rsidR="0083242C" w:rsidRDefault="0083242C">
            <w:pPr>
              <w:widowControl/>
              <w:spacing w:line="360" w:lineRule="auto"/>
              <w:jc w:val="center"/>
              <w:rPr>
                <w:rFonts w:ascii="宋体" w:hAnsi="宋体" w:cs="宋体"/>
                <w:b/>
                <w:kern w:val="0"/>
                <w:szCs w:val="21"/>
              </w:rPr>
            </w:pPr>
          </w:p>
        </w:tc>
      </w:tr>
      <w:tr w:rsidR="0083242C" w14:paraId="5BA3BAA0" w14:textId="77777777">
        <w:trPr>
          <w:trHeight w:val="432"/>
        </w:trPr>
        <w:tc>
          <w:tcPr>
            <w:tcW w:w="163" w:type="pct"/>
            <w:tcBorders>
              <w:top w:val="single" w:sz="4" w:space="0" w:color="auto"/>
              <w:left w:val="single" w:sz="4" w:space="0" w:color="auto"/>
              <w:right w:val="single" w:sz="4" w:space="0" w:color="auto"/>
            </w:tcBorders>
            <w:vAlign w:val="center"/>
          </w:tcPr>
          <w:p w14:paraId="3E7A0AE2" w14:textId="77777777" w:rsidR="0083242C" w:rsidRDefault="00CA5F1E">
            <w:pPr>
              <w:widowControl/>
              <w:spacing w:line="360" w:lineRule="auto"/>
              <w:jc w:val="center"/>
              <w:rPr>
                <w:rFonts w:ascii="宋体" w:hAnsi="宋体" w:cs="宋体"/>
                <w:b/>
                <w:kern w:val="0"/>
                <w:szCs w:val="21"/>
              </w:rPr>
            </w:pPr>
            <w:r>
              <w:rPr>
                <w:rFonts w:ascii="宋体" w:hAnsi="宋体" w:cs="宋体" w:hint="eastAsia"/>
                <w:b/>
                <w:kern w:val="0"/>
                <w:szCs w:val="21"/>
              </w:rPr>
              <w:t>3</w:t>
            </w:r>
          </w:p>
        </w:tc>
        <w:tc>
          <w:tcPr>
            <w:tcW w:w="569" w:type="pct"/>
            <w:tcBorders>
              <w:top w:val="single" w:sz="4" w:space="0" w:color="auto"/>
              <w:left w:val="single" w:sz="4" w:space="0" w:color="auto"/>
              <w:bottom w:val="single" w:sz="4" w:space="0" w:color="auto"/>
              <w:right w:val="single" w:sz="4" w:space="0" w:color="auto"/>
            </w:tcBorders>
            <w:vAlign w:val="center"/>
          </w:tcPr>
          <w:p w14:paraId="6B004675" w14:textId="77777777" w:rsidR="0083242C" w:rsidRDefault="00CA5F1E">
            <w:pPr>
              <w:widowControl/>
              <w:spacing w:line="360" w:lineRule="auto"/>
              <w:jc w:val="center"/>
              <w:rPr>
                <w:rFonts w:ascii="宋体" w:hAnsi="宋体"/>
                <w:bCs/>
                <w:szCs w:val="21"/>
              </w:rPr>
            </w:pPr>
            <w:r>
              <w:rPr>
                <w:rFonts w:ascii="宋体" w:hAnsi="宋体" w:hint="eastAsia"/>
                <w:bCs/>
                <w:szCs w:val="21"/>
              </w:rPr>
              <w:t>总报价（元）</w:t>
            </w:r>
          </w:p>
        </w:tc>
        <w:tc>
          <w:tcPr>
            <w:tcW w:w="533" w:type="pct"/>
            <w:tcBorders>
              <w:top w:val="single" w:sz="4" w:space="0" w:color="auto"/>
              <w:left w:val="single" w:sz="4" w:space="0" w:color="auto"/>
              <w:bottom w:val="single" w:sz="4" w:space="0" w:color="auto"/>
              <w:right w:val="single" w:sz="4" w:space="0" w:color="auto"/>
            </w:tcBorders>
            <w:vAlign w:val="center"/>
          </w:tcPr>
          <w:p w14:paraId="049BE5DA" w14:textId="77777777" w:rsidR="0083242C" w:rsidRDefault="0083242C">
            <w:pPr>
              <w:widowControl/>
              <w:spacing w:line="360" w:lineRule="auto"/>
              <w:jc w:val="center"/>
              <w:rPr>
                <w:rFonts w:ascii="宋体" w:hAnsi="宋体" w:cs="宋体"/>
                <w:b/>
                <w:kern w:val="0"/>
                <w:szCs w:val="21"/>
              </w:rPr>
            </w:pPr>
          </w:p>
        </w:tc>
        <w:tc>
          <w:tcPr>
            <w:tcW w:w="533" w:type="pct"/>
            <w:tcBorders>
              <w:top w:val="single" w:sz="4" w:space="0" w:color="auto"/>
              <w:left w:val="single" w:sz="4" w:space="0" w:color="auto"/>
              <w:bottom w:val="single" w:sz="4" w:space="0" w:color="auto"/>
              <w:right w:val="single" w:sz="4" w:space="0" w:color="auto"/>
            </w:tcBorders>
          </w:tcPr>
          <w:p w14:paraId="6BCD8CAC" w14:textId="77777777" w:rsidR="0083242C" w:rsidRDefault="0083242C">
            <w:pPr>
              <w:widowControl/>
              <w:spacing w:line="360" w:lineRule="auto"/>
              <w:jc w:val="center"/>
              <w:rPr>
                <w:rFonts w:ascii="宋体" w:hAnsi="宋体" w:cs="宋体"/>
                <w:b/>
                <w:kern w:val="0"/>
                <w:szCs w:val="21"/>
              </w:rPr>
            </w:pPr>
          </w:p>
        </w:tc>
        <w:tc>
          <w:tcPr>
            <w:tcW w:w="533" w:type="pct"/>
            <w:tcBorders>
              <w:top w:val="single" w:sz="4" w:space="0" w:color="auto"/>
              <w:left w:val="single" w:sz="4" w:space="0" w:color="auto"/>
              <w:bottom w:val="single" w:sz="4" w:space="0" w:color="auto"/>
              <w:right w:val="single" w:sz="4" w:space="0" w:color="auto"/>
            </w:tcBorders>
          </w:tcPr>
          <w:p w14:paraId="479A9054" w14:textId="77777777" w:rsidR="0083242C" w:rsidRDefault="0083242C">
            <w:pPr>
              <w:widowControl/>
              <w:spacing w:line="360" w:lineRule="auto"/>
              <w:jc w:val="center"/>
              <w:rPr>
                <w:rFonts w:ascii="宋体" w:hAnsi="宋体" w:cs="宋体"/>
                <w:b/>
                <w:kern w:val="0"/>
                <w:szCs w:val="21"/>
              </w:rPr>
            </w:pPr>
          </w:p>
        </w:tc>
        <w:tc>
          <w:tcPr>
            <w:tcW w:w="533" w:type="pct"/>
            <w:tcBorders>
              <w:top w:val="single" w:sz="4" w:space="0" w:color="auto"/>
              <w:left w:val="single" w:sz="4" w:space="0" w:color="auto"/>
              <w:bottom w:val="single" w:sz="4" w:space="0" w:color="auto"/>
              <w:right w:val="single" w:sz="4" w:space="0" w:color="auto"/>
            </w:tcBorders>
          </w:tcPr>
          <w:p w14:paraId="0F9FCB73" w14:textId="77777777" w:rsidR="0083242C" w:rsidRDefault="0083242C">
            <w:pPr>
              <w:widowControl/>
              <w:spacing w:line="360" w:lineRule="auto"/>
              <w:jc w:val="center"/>
              <w:rPr>
                <w:rFonts w:ascii="宋体" w:hAnsi="宋体" w:cs="宋体"/>
                <w:b/>
                <w:kern w:val="0"/>
                <w:szCs w:val="21"/>
              </w:rPr>
            </w:pPr>
          </w:p>
        </w:tc>
        <w:tc>
          <w:tcPr>
            <w:tcW w:w="533" w:type="pct"/>
            <w:tcBorders>
              <w:top w:val="single" w:sz="4" w:space="0" w:color="auto"/>
              <w:left w:val="single" w:sz="4" w:space="0" w:color="auto"/>
              <w:bottom w:val="single" w:sz="4" w:space="0" w:color="auto"/>
              <w:right w:val="single" w:sz="4" w:space="0" w:color="auto"/>
            </w:tcBorders>
          </w:tcPr>
          <w:p w14:paraId="004CA198" w14:textId="77777777" w:rsidR="0083242C" w:rsidRDefault="0083242C">
            <w:pPr>
              <w:widowControl/>
              <w:spacing w:line="360" w:lineRule="auto"/>
              <w:jc w:val="center"/>
              <w:rPr>
                <w:rFonts w:ascii="宋体" w:hAnsi="宋体" w:cs="宋体"/>
                <w:b/>
                <w:kern w:val="0"/>
                <w:szCs w:val="21"/>
              </w:rPr>
            </w:pPr>
          </w:p>
        </w:tc>
        <w:tc>
          <w:tcPr>
            <w:tcW w:w="533" w:type="pct"/>
            <w:tcBorders>
              <w:top w:val="single" w:sz="4" w:space="0" w:color="auto"/>
              <w:left w:val="single" w:sz="4" w:space="0" w:color="auto"/>
              <w:bottom w:val="single" w:sz="4" w:space="0" w:color="auto"/>
              <w:right w:val="single" w:sz="4" w:space="0" w:color="auto"/>
            </w:tcBorders>
            <w:vAlign w:val="center"/>
          </w:tcPr>
          <w:p w14:paraId="16DFFB25" w14:textId="77777777" w:rsidR="0083242C" w:rsidRDefault="0083242C">
            <w:pPr>
              <w:widowControl/>
              <w:spacing w:line="360" w:lineRule="auto"/>
              <w:jc w:val="center"/>
              <w:rPr>
                <w:rFonts w:ascii="宋体" w:hAnsi="宋体" w:cs="宋体"/>
                <w:b/>
                <w:kern w:val="0"/>
                <w:szCs w:val="21"/>
              </w:rPr>
            </w:pPr>
          </w:p>
        </w:tc>
        <w:tc>
          <w:tcPr>
            <w:tcW w:w="533" w:type="pct"/>
            <w:tcBorders>
              <w:top w:val="single" w:sz="4" w:space="0" w:color="auto"/>
              <w:left w:val="single" w:sz="4" w:space="0" w:color="auto"/>
              <w:bottom w:val="single" w:sz="4" w:space="0" w:color="auto"/>
              <w:right w:val="single" w:sz="4" w:space="0" w:color="auto"/>
            </w:tcBorders>
            <w:vAlign w:val="center"/>
          </w:tcPr>
          <w:p w14:paraId="29B27364" w14:textId="77777777" w:rsidR="0083242C" w:rsidRDefault="0083242C">
            <w:pPr>
              <w:widowControl/>
              <w:spacing w:line="360" w:lineRule="auto"/>
              <w:jc w:val="center"/>
              <w:rPr>
                <w:rFonts w:ascii="宋体" w:hAnsi="宋体" w:cs="宋体"/>
                <w:b/>
                <w:kern w:val="0"/>
                <w:szCs w:val="21"/>
              </w:rPr>
            </w:pPr>
          </w:p>
        </w:tc>
        <w:tc>
          <w:tcPr>
            <w:tcW w:w="535" w:type="pct"/>
            <w:tcBorders>
              <w:top w:val="single" w:sz="4" w:space="0" w:color="auto"/>
              <w:left w:val="single" w:sz="4" w:space="0" w:color="auto"/>
              <w:bottom w:val="single" w:sz="4" w:space="0" w:color="auto"/>
              <w:right w:val="single" w:sz="4" w:space="0" w:color="auto"/>
            </w:tcBorders>
            <w:vAlign w:val="center"/>
          </w:tcPr>
          <w:p w14:paraId="3E0186F8" w14:textId="77777777" w:rsidR="0083242C" w:rsidRDefault="0083242C">
            <w:pPr>
              <w:widowControl/>
              <w:spacing w:line="360" w:lineRule="auto"/>
              <w:jc w:val="center"/>
              <w:rPr>
                <w:rFonts w:ascii="宋体" w:hAnsi="宋体" w:cs="宋体"/>
                <w:b/>
                <w:kern w:val="0"/>
                <w:szCs w:val="21"/>
              </w:rPr>
            </w:pPr>
          </w:p>
        </w:tc>
      </w:tr>
    </w:tbl>
    <w:p w14:paraId="333B607F" w14:textId="77777777" w:rsidR="0083242C" w:rsidRDefault="0083242C">
      <w:pPr>
        <w:pStyle w:val="a3"/>
        <w:spacing w:line="360" w:lineRule="auto"/>
        <w:ind w:leftChars="56" w:left="118"/>
        <w:rPr>
          <w:rFonts w:ascii="宋体" w:hAnsi="宋体"/>
          <w:b/>
          <w:sz w:val="24"/>
          <w:szCs w:val="24"/>
        </w:rPr>
      </w:pPr>
    </w:p>
    <w:p w14:paraId="07F1AFD9" w14:textId="77777777" w:rsidR="0083242C" w:rsidRDefault="00CA5F1E">
      <w:pPr>
        <w:pStyle w:val="a3"/>
        <w:spacing w:line="360" w:lineRule="auto"/>
        <w:ind w:leftChars="56" w:left="118"/>
        <w:rPr>
          <w:rFonts w:ascii="宋体" w:hAnsi="宋体"/>
          <w:b/>
          <w:sz w:val="24"/>
          <w:szCs w:val="24"/>
        </w:rPr>
      </w:pPr>
      <w:r>
        <w:rPr>
          <w:rFonts w:ascii="宋体" w:hAnsi="宋体" w:hint="eastAsia"/>
          <w:b/>
          <w:sz w:val="24"/>
          <w:szCs w:val="24"/>
        </w:rPr>
        <w:t>记录人签名：</w:t>
      </w:r>
    </w:p>
    <w:p w14:paraId="5DF3C4CA" w14:textId="77777777" w:rsidR="0083242C" w:rsidRDefault="00CA5F1E">
      <w:pPr>
        <w:pStyle w:val="a3"/>
        <w:spacing w:line="360" w:lineRule="auto"/>
        <w:ind w:leftChars="56" w:left="118"/>
        <w:rPr>
          <w:rFonts w:ascii="宋体" w:hAnsi="宋体"/>
          <w:b/>
          <w:sz w:val="24"/>
          <w:szCs w:val="24"/>
        </w:rPr>
      </w:pPr>
      <w:r>
        <w:rPr>
          <w:rFonts w:ascii="宋体" w:hAnsi="宋体" w:hint="eastAsia"/>
          <w:b/>
          <w:sz w:val="24"/>
          <w:szCs w:val="24"/>
        </w:rPr>
        <w:t>复核人签名：</w:t>
      </w:r>
    </w:p>
    <w:p w14:paraId="6BD1529F" w14:textId="77777777" w:rsidR="0083242C" w:rsidRDefault="00CA5F1E">
      <w:pPr>
        <w:pStyle w:val="a3"/>
        <w:spacing w:line="360" w:lineRule="auto"/>
        <w:ind w:leftChars="56" w:left="118"/>
        <w:rPr>
          <w:rFonts w:ascii="宋体" w:hAnsi="宋体"/>
          <w:sz w:val="24"/>
          <w:szCs w:val="24"/>
        </w:rPr>
      </w:pPr>
      <w:r>
        <w:rPr>
          <w:rFonts w:ascii="宋体" w:hAnsi="宋体" w:hint="eastAsia"/>
          <w:b/>
          <w:sz w:val="24"/>
          <w:szCs w:val="24"/>
        </w:rPr>
        <w:t>监督人签名：                                                                              日期：</w:t>
      </w:r>
      <w:r>
        <w:rPr>
          <w:rFonts w:ascii="宋体" w:hAnsi="宋体" w:hint="eastAsia"/>
          <w:sz w:val="24"/>
          <w:szCs w:val="24"/>
        </w:rPr>
        <w:t xml:space="preserve">     年    月    日</w:t>
      </w:r>
    </w:p>
    <w:p w14:paraId="585B846A" w14:textId="77777777" w:rsidR="0083242C" w:rsidRDefault="0083242C">
      <w:pPr>
        <w:spacing w:line="360" w:lineRule="auto"/>
        <w:jc w:val="left"/>
        <w:rPr>
          <w:rFonts w:ascii="宋体" w:hAnsi="宋体" w:cs="宋体"/>
          <w:b/>
          <w:bCs/>
          <w:color w:val="0D0D0D"/>
          <w:kern w:val="0"/>
          <w:sz w:val="24"/>
          <w:szCs w:val="24"/>
        </w:rPr>
      </w:pPr>
    </w:p>
    <w:p w14:paraId="49F3AAA7" w14:textId="77777777" w:rsidR="0083242C" w:rsidRDefault="00CA5F1E">
      <w:pPr>
        <w:spacing w:line="360" w:lineRule="auto"/>
        <w:jc w:val="left"/>
        <w:rPr>
          <w:rFonts w:ascii="宋体" w:hAnsi="宋体" w:cs="宋体"/>
          <w:b/>
          <w:bCs/>
          <w:color w:val="0D0D0D"/>
          <w:kern w:val="0"/>
          <w:sz w:val="24"/>
          <w:szCs w:val="24"/>
        </w:rPr>
      </w:pPr>
      <w:r>
        <w:rPr>
          <w:rFonts w:ascii="宋体" w:hAnsi="宋体" w:cs="宋体" w:hint="eastAsia"/>
          <w:b/>
          <w:bCs/>
          <w:color w:val="0D0D0D"/>
          <w:kern w:val="0"/>
          <w:sz w:val="24"/>
          <w:szCs w:val="24"/>
        </w:rPr>
        <w:t>附表3</w:t>
      </w:r>
      <w:r>
        <w:rPr>
          <w:rFonts w:ascii="宋体" w:hAnsi="宋体" w:cs="宋体"/>
          <w:b/>
          <w:bCs/>
          <w:color w:val="0D0D0D"/>
          <w:kern w:val="0"/>
          <w:sz w:val="24"/>
          <w:szCs w:val="24"/>
        </w:rPr>
        <w:t xml:space="preserve">:   </w:t>
      </w:r>
      <w:r>
        <w:rPr>
          <w:rFonts w:ascii="宋体" w:hAnsi="宋体" w:cs="宋体" w:hint="eastAsia"/>
          <w:b/>
          <w:bCs/>
          <w:color w:val="0D0D0D"/>
          <w:kern w:val="0"/>
          <w:sz w:val="24"/>
          <w:szCs w:val="24"/>
        </w:rPr>
        <w:t>资格</w:t>
      </w:r>
      <w:r>
        <w:rPr>
          <w:rFonts w:ascii="宋体" w:hAnsi="宋体" w:cs="宋体"/>
          <w:b/>
          <w:bCs/>
          <w:color w:val="0D0D0D"/>
          <w:kern w:val="0"/>
          <w:sz w:val="24"/>
          <w:szCs w:val="24"/>
        </w:rPr>
        <w:t>审查文件</w:t>
      </w:r>
      <w:r>
        <w:rPr>
          <w:rFonts w:ascii="宋体" w:hAnsi="宋体" w:cs="宋体" w:hint="eastAsia"/>
          <w:b/>
          <w:bCs/>
          <w:color w:val="0D0D0D"/>
          <w:kern w:val="0"/>
          <w:sz w:val="24"/>
          <w:szCs w:val="24"/>
        </w:rPr>
        <w:t>评审表</w:t>
      </w:r>
    </w:p>
    <w:p w14:paraId="23E6A1D6" w14:textId="77777777" w:rsidR="0083242C" w:rsidRDefault="00CA5F1E">
      <w:pPr>
        <w:spacing w:afterLines="50" w:after="120" w:line="360" w:lineRule="auto"/>
        <w:ind w:right="350"/>
        <w:jc w:val="center"/>
        <w:rPr>
          <w:rFonts w:ascii="宋体" w:hAnsi="宋体" w:cs="宋体"/>
          <w:b/>
          <w:color w:val="0D0D0D"/>
          <w:kern w:val="0"/>
          <w:sz w:val="28"/>
          <w:szCs w:val="28"/>
        </w:rPr>
      </w:pPr>
      <w:r>
        <w:rPr>
          <w:rFonts w:ascii="宋体" w:hAnsi="宋体" w:cs="宋体" w:hint="eastAsia"/>
          <w:b/>
          <w:color w:val="0D0D0D"/>
          <w:kern w:val="0"/>
          <w:sz w:val="28"/>
          <w:szCs w:val="28"/>
        </w:rPr>
        <w:t>资格</w:t>
      </w:r>
      <w:r>
        <w:rPr>
          <w:rFonts w:ascii="宋体" w:hAnsi="宋体" w:cs="宋体"/>
          <w:b/>
          <w:color w:val="0D0D0D"/>
          <w:kern w:val="0"/>
          <w:sz w:val="28"/>
          <w:szCs w:val="28"/>
        </w:rPr>
        <w:t>审查文件</w:t>
      </w:r>
      <w:r>
        <w:rPr>
          <w:rFonts w:ascii="宋体" w:hAnsi="宋体" w:cs="宋体" w:hint="eastAsia"/>
          <w:b/>
          <w:color w:val="0D0D0D"/>
          <w:kern w:val="0"/>
          <w:sz w:val="28"/>
          <w:szCs w:val="28"/>
        </w:rPr>
        <w:t>评审表</w:t>
      </w:r>
    </w:p>
    <w:p w14:paraId="61DB4810" w14:textId="77777777" w:rsidR="0083242C" w:rsidRDefault="00CA5F1E">
      <w:pPr>
        <w:spacing w:line="360" w:lineRule="auto"/>
        <w:rPr>
          <w:rFonts w:ascii="宋体" w:hAnsi="宋体" w:cs="宋体"/>
          <w:b/>
          <w:color w:val="0D0D0D"/>
          <w:kern w:val="0"/>
          <w:sz w:val="24"/>
          <w:szCs w:val="28"/>
        </w:rPr>
      </w:pPr>
      <w:r>
        <w:rPr>
          <w:rFonts w:ascii="宋体" w:hAnsi="宋体" w:cs="宋体" w:hint="eastAsia"/>
          <w:b/>
          <w:color w:val="0D0D0D"/>
          <w:kern w:val="0"/>
          <w:sz w:val="24"/>
          <w:szCs w:val="28"/>
        </w:rPr>
        <w:t>项目名称：松岗沙浦围、光明新湖、坪山坑</w:t>
      </w:r>
      <w:proofErr w:type="gramStart"/>
      <w:r>
        <w:rPr>
          <w:rFonts w:ascii="宋体" w:hAnsi="宋体" w:cs="宋体" w:hint="eastAsia"/>
          <w:b/>
          <w:color w:val="0D0D0D"/>
          <w:kern w:val="0"/>
          <w:sz w:val="24"/>
          <w:szCs w:val="28"/>
        </w:rPr>
        <w:t>梓</w:t>
      </w:r>
      <w:proofErr w:type="gramEnd"/>
      <w:r>
        <w:rPr>
          <w:rFonts w:ascii="宋体" w:hAnsi="宋体" w:cs="宋体" w:hint="eastAsia"/>
          <w:b/>
          <w:color w:val="0D0D0D"/>
          <w:kern w:val="0"/>
          <w:sz w:val="24"/>
          <w:szCs w:val="28"/>
        </w:rPr>
        <w:t>、大运、上屋北（A地块）、机场东、登良东、</w:t>
      </w:r>
      <w:proofErr w:type="gramStart"/>
      <w:r>
        <w:rPr>
          <w:rFonts w:ascii="宋体" w:hAnsi="宋体" w:cs="宋体" w:hint="eastAsia"/>
          <w:b/>
          <w:color w:val="0D0D0D"/>
          <w:kern w:val="0"/>
          <w:sz w:val="24"/>
          <w:szCs w:val="28"/>
        </w:rPr>
        <w:t>昂鹅项目</w:t>
      </w:r>
      <w:proofErr w:type="gramEnd"/>
      <w:r>
        <w:rPr>
          <w:rFonts w:ascii="宋体" w:hAnsi="宋体" w:cs="宋体" w:hint="eastAsia"/>
          <w:b/>
          <w:color w:val="0D0D0D"/>
          <w:kern w:val="0"/>
          <w:sz w:val="24"/>
          <w:szCs w:val="28"/>
        </w:rPr>
        <w:t xml:space="preserve">用水节水评估服务 </w:t>
      </w:r>
    </w:p>
    <w:tbl>
      <w:tblPr>
        <w:tblW w:w="16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6"/>
        <w:gridCol w:w="6115"/>
        <w:gridCol w:w="1194"/>
        <w:gridCol w:w="1194"/>
        <w:gridCol w:w="1194"/>
        <w:gridCol w:w="1194"/>
        <w:gridCol w:w="1194"/>
        <w:gridCol w:w="1194"/>
        <w:gridCol w:w="1194"/>
        <w:gridCol w:w="1197"/>
      </w:tblGrid>
      <w:tr w:rsidR="0083242C" w14:paraId="63FB8532" w14:textId="77777777">
        <w:trPr>
          <w:trHeight w:val="397"/>
          <w:jc w:val="center"/>
        </w:trPr>
        <w:tc>
          <w:tcPr>
            <w:tcW w:w="446" w:type="dxa"/>
            <w:vMerge w:val="restart"/>
            <w:vAlign w:val="center"/>
          </w:tcPr>
          <w:p w14:paraId="346865EE" w14:textId="77777777" w:rsidR="0083242C" w:rsidRDefault="00CA5F1E">
            <w:pPr>
              <w:spacing w:line="360" w:lineRule="auto"/>
              <w:jc w:val="center"/>
              <w:rPr>
                <w:rFonts w:ascii="宋体" w:hAnsi="宋体"/>
                <w:b/>
                <w:bCs/>
                <w:color w:val="0D0D0D"/>
                <w:szCs w:val="24"/>
              </w:rPr>
            </w:pPr>
            <w:r>
              <w:rPr>
                <w:rFonts w:ascii="宋体" w:hAnsi="宋体" w:hint="eastAsia"/>
                <w:b/>
                <w:bCs/>
                <w:color w:val="0D0D0D"/>
                <w:sz w:val="24"/>
                <w:szCs w:val="24"/>
              </w:rPr>
              <w:t>序号</w:t>
            </w:r>
          </w:p>
        </w:tc>
        <w:tc>
          <w:tcPr>
            <w:tcW w:w="6115" w:type="dxa"/>
            <w:vMerge w:val="restart"/>
            <w:tcBorders>
              <w:tl2br w:val="single" w:sz="4" w:space="0" w:color="auto"/>
            </w:tcBorders>
            <w:vAlign w:val="bottom"/>
          </w:tcPr>
          <w:p w14:paraId="241B2651" w14:textId="77777777" w:rsidR="0083242C" w:rsidRDefault="00CA5F1E">
            <w:pPr>
              <w:spacing w:line="360" w:lineRule="auto"/>
              <w:jc w:val="right"/>
              <w:rPr>
                <w:rFonts w:ascii="宋体" w:hAnsi="宋体"/>
                <w:b/>
                <w:bCs/>
                <w:color w:val="0D0D0D"/>
                <w:szCs w:val="24"/>
              </w:rPr>
            </w:pPr>
            <w:r>
              <w:rPr>
                <w:rFonts w:ascii="宋体" w:hAnsi="宋体" w:hint="eastAsia"/>
                <w:b/>
                <w:bCs/>
                <w:color w:val="0D0D0D"/>
                <w:szCs w:val="24"/>
              </w:rPr>
              <w:t xml:space="preserve">  参选人                          评审项目 </w:t>
            </w:r>
            <w:r>
              <w:rPr>
                <w:rFonts w:ascii="宋体" w:hAnsi="宋体"/>
                <w:b/>
                <w:bCs/>
                <w:color w:val="0D0D0D"/>
                <w:szCs w:val="24"/>
              </w:rPr>
              <w:t xml:space="preserve">                                         </w:t>
            </w:r>
          </w:p>
        </w:tc>
        <w:tc>
          <w:tcPr>
            <w:tcW w:w="9555" w:type="dxa"/>
            <w:gridSpan w:val="8"/>
            <w:vAlign w:val="center"/>
          </w:tcPr>
          <w:p w14:paraId="4099B683" w14:textId="77777777" w:rsidR="0083242C" w:rsidRDefault="00CA5F1E">
            <w:pPr>
              <w:widowControl/>
              <w:spacing w:line="360" w:lineRule="auto"/>
              <w:ind w:left="1054" w:hangingChars="500" w:hanging="1054"/>
              <w:jc w:val="center"/>
              <w:rPr>
                <w:color w:val="0D0D0D"/>
              </w:rPr>
            </w:pPr>
            <w:r>
              <w:rPr>
                <w:rFonts w:hint="eastAsia"/>
                <w:b/>
                <w:color w:val="0D0D0D"/>
              </w:rPr>
              <w:t>参选</w:t>
            </w:r>
            <w:r>
              <w:rPr>
                <w:b/>
                <w:color w:val="0D0D0D"/>
              </w:rPr>
              <w:t>人名称</w:t>
            </w:r>
          </w:p>
        </w:tc>
      </w:tr>
      <w:tr w:rsidR="0083242C" w14:paraId="7185C6BD" w14:textId="77777777">
        <w:trPr>
          <w:trHeight w:val="397"/>
          <w:jc w:val="center"/>
        </w:trPr>
        <w:tc>
          <w:tcPr>
            <w:tcW w:w="446" w:type="dxa"/>
            <w:vMerge/>
            <w:vAlign w:val="center"/>
          </w:tcPr>
          <w:p w14:paraId="4331C58D" w14:textId="77777777" w:rsidR="0083242C" w:rsidRDefault="0083242C">
            <w:pPr>
              <w:spacing w:line="360" w:lineRule="auto"/>
              <w:jc w:val="center"/>
              <w:rPr>
                <w:rFonts w:ascii="宋体" w:hAnsi="宋体"/>
                <w:b/>
                <w:bCs/>
                <w:color w:val="0D0D0D"/>
                <w:szCs w:val="24"/>
              </w:rPr>
            </w:pPr>
          </w:p>
        </w:tc>
        <w:tc>
          <w:tcPr>
            <w:tcW w:w="6115" w:type="dxa"/>
            <w:vMerge/>
            <w:vAlign w:val="center"/>
          </w:tcPr>
          <w:p w14:paraId="67748BC3" w14:textId="77777777" w:rsidR="0083242C" w:rsidRDefault="0083242C">
            <w:pPr>
              <w:spacing w:line="360" w:lineRule="auto"/>
              <w:jc w:val="center"/>
              <w:rPr>
                <w:rFonts w:ascii="宋体" w:hAnsi="宋体"/>
                <w:b/>
                <w:bCs/>
                <w:color w:val="0D0D0D"/>
                <w:szCs w:val="24"/>
              </w:rPr>
            </w:pPr>
          </w:p>
        </w:tc>
        <w:tc>
          <w:tcPr>
            <w:tcW w:w="1194" w:type="dxa"/>
            <w:vAlign w:val="center"/>
          </w:tcPr>
          <w:p w14:paraId="7D229400" w14:textId="77777777" w:rsidR="0083242C" w:rsidRDefault="0083242C">
            <w:pPr>
              <w:widowControl/>
              <w:spacing w:line="360" w:lineRule="auto"/>
              <w:jc w:val="center"/>
              <w:rPr>
                <w:rFonts w:ascii="宋体" w:hAnsi="宋体" w:cs="宋体"/>
                <w:b/>
                <w:bCs/>
                <w:color w:val="0D0D0D"/>
                <w:kern w:val="0"/>
                <w:szCs w:val="24"/>
              </w:rPr>
            </w:pPr>
          </w:p>
        </w:tc>
        <w:tc>
          <w:tcPr>
            <w:tcW w:w="1194" w:type="dxa"/>
            <w:vAlign w:val="center"/>
          </w:tcPr>
          <w:p w14:paraId="3294ADE0" w14:textId="77777777" w:rsidR="0083242C" w:rsidRDefault="0083242C">
            <w:pPr>
              <w:widowControl/>
              <w:spacing w:line="360" w:lineRule="auto"/>
              <w:jc w:val="center"/>
              <w:rPr>
                <w:rFonts w:ascii="宋体" w:hAnsi="宋体" w:cs="宋体"/>
                <w:b/>
                <w:bCs/>
                <w:color w:val="0D0D0D"/>
                <w:kern w:val="0"/>
                <w:szCs w:val="24"/>
              </w:rPr>
            </w:pPr>
          </w:p>
        </w:tc>
        <w:tc>
          <w:tcPr>
            <w:tcW w:w="1194" w:type="dxa"/>
            <w:vAlign w:val="center"/>
          </w:tcPr>
          <w:p w14:paraId="0CDF372E" w14:textId="77777777" w:rsidR="0083242C" w:rsidRDefault="0083242C">
            <w:pPr>
              <w:widowControl/>
              <w:spacing w:line="360" w:lineRule="auto"/>
              <w:jc w:val="center"/>
              <w:rPr>
                <w:rFonts w:ascii="宋体" w:hAnsi="宋体" w:cs="宋体"/>
                <w:b/>
                <w:bCs/>
                <w:color w:val="0D0D0D"/>
                <w:kern w:val="0"/>
                <w:szCs w:val="24"/>
              </w:rPr>
            </w:pPr>
          </w:p>
        </w:tc>
        <w:tc>
          <w:tcPr>
            <w:tcW w:w="1194" w:type="dxa"/>
            <w:vAlign w:val="center"/>
          </w:tcPr>
          <w:p w14:paraId="6A549A27" w14:textId="77777777" w:rsidR="0083242C" w:rsidRDefault="0083242C">
            <w:pPr>
              <w:widowControl/>
              <w:spacing w:line="360" w:lineRule="auto"/>
              <w:jc w:val="center"/>
              <w:rPr>
                <w:rFonts w:ascii="宋体" w:hAnsi="宋体" w:cs="宋体"/>
                <w:b/>
                <w:color w:val="0D0D0D"/>
                <w:kern w:val="0"/>
                <w:szCs w:val="24"/>
              </w:rPr>
            </w:pPr>
          </w:p>
        </w:tc>
        <w:tc>
          <w:tcPr>
            <w:tcW w:w="1194" w:type="dxa"/>
            <w:vAlign w:val="center"/>
          </w:tcPr>
          <w:p w14:paraId="4AAABE15" w14:textId="77777777" w:rsidR="0083242C" w:rsidRDefault="0083242C">
            <w:pPr>
              <w:widowControl/>
              <w:spacing w:line="360" w:lineRule="auto"/>
              <w:jc w:val="center"/>
              <w:rPr>
                <w:rFonts w:ascii="宋体" w:hAnsi="宋体" w:cs="宋体"/>
                <w:b/>
                <w:color w:val="0D0D0D"/>
                <w:kern w:val="0"/>
                <w:szCs w:val="24"/>
              </w:rPr>
            </w:pPr>
          </w:p>
        </w:tc>
        <w:tc>
          <w:tcPr>
            <w:tcW w:w="1194" w:type="dxa"/>
            <w:vAlign w:val="center"/>
          </w:tcPr>
          <w:p w14:paraId="134B0565" w14:textId="77777777" w:rsidR="0083242C" w:rsidRDefault="0083242C">
            <w:pPr>
              <w:widowControl/>
              <w:spacing w:line="360" w:lineRule="auto"/>
              <w:jc w:val="center"/>
              <w:rPr>
                <w:rFonts w:ascii="宋体" w:hAnsi="宋体" w:cs="宋体"/>
                <w:b/>
                <w:color w:val="0D0D0D"/>
                <w:kern w:val="0"/>
                <w:szCs w:val="24"/>
              </w:rPr>
            </w:pPr>
          </w:p>
        </w:tc>
        <w:tc>
          <w:tcPr>
            <w:tcW w:w="1194" w:type="dxa"/>
            <w:vAlign w:val="center"/>
          </w:tcPr>
          <w:p w14:paraId="401ABE65" w14:textId="77777777" w:rsidR="0083242C" w:rsidRDefault="0083242C">
            <w:pPr>
              <w:widowControl/>
              <w:spacing w:line="360" w:lineRule="auto"/>
              <w:jc w:val="center"/>
              <w:rPr>
                <w:rFonts w:ascii="宋体" w:hAnsi="宋体" w:cs="宋体"/>
                <w:color w:val="0D0D0D"/>
                <w:kern w:val="0"/>
                <w:szCs w:val="24"/>
              </w:rPr>
            </w:pPr>
          </w:p>
        </w:tc>
        <w:tc>
          <w:tcPr>
            <w:tcW w:w="1197" w:type="dxa"/>
            <w:vAlign w:val="center"/>
          </w:tcPr>
          <w:p w14:paraId="5D070633" w14:textId="77777777" w:rsidR="0083242C" w:rsidRDefault="0083242C">
            <w:pPr>
              <w:widowControl/>
              <w:spacing w:line="360" w:lineRule="auto"/>
              <w:jc w:val="center"/>
              <w:rPr>
                <w:rFonts w:ascii="宋体" w:hAnsi="宋体" w:cs="宋体"/>
                <w:color w:val="0D0D0D"/>
                <w:kern w:val="0"/>
                <w:szCs w:val="24"/>
              </w:rPr>
            </w:pPr>
          </w:p>
        </w:tc>
      </w:tr>
      <w:tr w:rsidR="0083242C" w14:paraId="39A1FFB9" w14:textId="77777777">
        <w:trPr>
          <w:trHeight w:val="397"/>
          <w:jc w:val="center"/>
        </w:trPr>
        <w:tc>
          <w:tcPr>
            <w:tcW w:w="446" w:type="dxa"/>
            <w:vAlign w:val="center"/>
          </w:tcPr>
          <w:p w14:paraId="3426364C" w14:textId="77777777" w:rsidR="0083242C" w:rsidRDefault="00CA5F1E">
            <w:pPr>
              <w:spacing w:line="360" w:lineRule="auto"/>
              <w:jc w:val="center"/>
              <w:rPr>
                <w:rFonts w:ascii="仿宋_GB2312" w:eastAsia="仿宋_GB2312" w:hAnsi="宋体"/>
                <w:color w:val="0D0D0D"/>
                <w:szCs w:val="21"/>
              </w:rPr>
            </w:pPr>
            <w:r>
              <w:rPr>
                <w:rFonts w:ascii="仿宋_GB2312" w:eastAsia="仿宋_GB2312" w:hAnsi="宋体" w:hint="eastAsia"/>
                <w:color w:val="0D0D0D"/>
                <w:szCs w:val="21"/>
              </w:rPr>
              <w:t>1</w:t>
            </w:r>
          </w:p>
        </w:tc>
        <w:tc>
          <w:tcPr>
            <w:tcW w:w="6115" w:type="dxa"/>
            <w:vAlign w:val="center"/>
          </w:tcPr>
          <w:p w14:paraId="38FDE258" w14:textId="77777777" w:rsidR="0083242C" w:rsidRDefault="00CA5F1E">
            <w:pPr>
              <w:adjustRightInd w:val="0"/>
              <w:snapToGrid w:val="0"/>
              <w:spacing w:line="360" w:lineRule="auto"/>
              <w:rPr>
                <w:rFonts w:ascii="仿宋" w:eastAsia="仿宋" w:hAnsi="仿宋"/>
                <w:color w:val="0D0D0D"/>
                <w:szCs w:val="21"/>
              </w:rPr>
            </w:pPr>
            <w:r>
              <w:rPr>
                <w:rFonts w:ascii="仿宋" w:eastAsia="仿宋" w:hAnsi="仿宋" w:hint="eastAsia"/>
                <w:color w:val="0D0D0D"/>
                <w:szCs w:val="21"/>
              </w:rPr>
              <w:t>参选文件按要求加盖参选人公章；</w:t>
            </w:r>
          </w:p>
        </w:tc>
        <w:tc>
          <w:tcPr>
            <w:tcW w:w="1194" w:type="dxa"/>
            <w:vAlign w:val="center"/>
          </w:tcPr>
          <w:p w14:paraId="7EE1108C"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1B44CF1C"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39CA2F94"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1C900268" w14:textId="77777777" w:rsidR="0083242C" w:rsidRDefault="0083242C">
            <w:pPr>
              <w:spacing w:line="360" w:lineRule="auto"/>
              <w:jc w:val="center"/>
              <w:rPr>
                <w:rFonts w:ascii="仿宋_GB2312" w:eastAsia="仿宋_GB2312" w:hAnsi="宋体"/>
                <w:color w:val="0D0D0D"/>
                <w:sz w:val="24"/>
                <w:szCs w:val="24"/>
              </w:rPr>
            </w:pPr>
          </w:p>
        </w:tc>
        <w:tc>
          <w:tcPr>
            <w:tcW w:w="1194" w:type="dxa"/>
          </w:tcPr>
          <w:p w14:paraId="5BB907C0"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646B44E3"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023EA723" w14:textId="77777777" w:rsidR="0083242C" w:rsidRDefault="0083242C">
            <w:pPr>
              <w:spacing w:line="360" w:lineRule="auto"/>
              <w:jc w:val="center"/>
              <w:rPr>
                <w:rFonts w:ascii="仿宋_GB2312" w:eastAsia="仿宋_GB2312" w:hAnsi="宋体"/>
                <w:color w:val="0D0D0D"/>
                <w:sz w:val="24"/>
                <w:szCs w:val="24"/>
              </w:rPr>
            </w:pPr>
          </w:p>
        </w:tc>
        <w:tc>
          <w:tcPr>
            <w:tcW w:w="1197" w:type="dxa"/>
            <w:vAlign w:val="center"/>
          </w:tcPr>
          <w:p w14:paraId="389EA80E" w14:textId="77777777" w:rsidR="0083242C" w:rsidRDefault="0083242C">
            <w:pPr>
              <w:spacing w:line="360" w:lineRule="auto"/>
              <w:jc w:val="center"/>
              <w:rPr>
                <w:rFonts w:ascii="仿宋_GB2312" w:eastAsia="仿宋_GB2312" w:hAnsi="宋体"/>
                <w:color w:val="0D0D0D"/>
                <w:sz w:val="24"/>
                <w:szCs w:val="24"/>
              </w:rPr>
            </w:pPr>
          </w:p>
        </w:tc>
      </w:tr>
      <w:tr w:rsidR="0083242C" w14:paraId="5AF9EA93" w14:textId="77777777">
        <w:trPr>
          <w:trHeight w:val="397"/>
          <w:jc w:val="center"/>
        </w:trPr>
        <w:tc>
          <w:tcPr>
            <w:tcW w:w="446" w:type="dxa"/>
            <w:vAlign w:val="center"/>
          </w:tcPr>
          <w:p w14:paraId="16DC3680" w14:textId="77777777" w:rsidR="0083242C" w:rsidRDefault="00CA5F1E">
            <w:pPr>
              <w:spacing w:line="360" w:lineRule="auto"/>
              <w:jc w:val="center"/>
              <w:rPr>
                <w:rFonts w:ascii="仿宋_GB2312" w:eastAsia="仿宋_GB2312" w:hAnsi="宋体"/>
                <w:color w:val="0D0D0D"/>
                <w:szCs w:val="21"/>
              </w:rPr>
            </w:pPr>
            <w:r>
              <w:rPr>
                <w:rFonts w:ascii="仿宋_GB2312" w:eastAsia="仿宋_GB2312" w:hAnsi="宋体" w:hint="eastAsia"/>
                <w:color w:val="0D0D0D"/>
                <w:szCs w:val="21"/>
              </w:rPr>
              <w:t>2</w:t>
            </w:r>
          </w:p>
        </w:tc>
        <w:tc>
          <w:tcPr>
            <w:tcW w:w="6115" w:type="dxa"/>
            <w:vAlign w:val="center"/>
          </w:tcPr>
          <w:p w14:paraId="19237B42" w14:textId="77777777" w:rsidR="0083242C" w:rsidRDefault="00CA5F1E">
            <w:pPr>
              <w:adjustRightInd w:val="0"/>
              <w:snapToGrid w:val="0"/>
              <w:spacing w:line="360" w:lineRule="auto"/>
              <w:rPr>
                <w:rFonts w:ascii="仿宋" w:eastAsia="仿宋" w:hAnsi="仿宋"/>
                <w:color w:val="0D0D0D"/>
                <w:szCs w:val="21"/>
              </w:rPr>
            </w:pPr>
            <w:r>
              <w:rPr>
                <w:rFonts w:ascii="仿宋" w:eastAsia="仿宋" w:hAnsi="仿宋" w:hint="eastAsia"/>
                <w:color w:val="0D0D0D"/>
                <w:szCs w:val="21"/>
              </w:rPr>
              <w:t>参选文件经法定代表人或其委托代理人签字或</w:t>
            </w:r>
            <w:r>
              <w:rPr>
                <w:rFonts w:ascii="仿宋" w:eastAsia="仿宋" w:hAnsi="仿宋"/>
                <w:color w:val="0D0D0D"/>
                <w:szCs w:val="21"/>
              </w:rPr>
              <w:t>盖章</w:t>
            </w:r>
            <w:r>
              <w:rPr>
                <w:rFonts w:ascii="仿宋" w:eastAsia="仿宋" w:hAnsi="仿宋" w:hint="eastAsia"/>
                <w:color w:val="0D0D0D"/>
                <w:szCs w:val="21"/>
              </w:rPr>
              <w:t>，或由委托代理人签字并随参选文件一起提供“法定代表人授权书”原件；</w:t>
            </w:r>
          </w:p>
        </w:tc>
        <w:tc>
          <w:tcPr>
            <w:tcW w:w="1194" w:type="dxa"/>
            <w:vAlign w:val="center"/>
          </w:tcPr>
          <w:p w14:paraId="013C53A5"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02618B0E"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73204EB5"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39786B0D" w14:textId="77777777" w:rsidR="0083242C" w:rsidRDefault="0083242C">
            <w:pPr>
              <w:spacing w:line="360" w:lineRule="auto"/>
              <w:jc w:val="center"/>
              <w:rPr>
                <w:rFonts w:ascii="仿宋_GB2312" w:eastAsia="仿宋_GB2312" w:hAnsi="宋体"/>
                <w:color w:val="0D0D0D"/>
                <w:sz w:val="24"/>
                <w:szCs w:val="24"/>
              </w:rPr>
            </w:pPr>
          </w:p>
        </w:tc>
        <w:tc>
          <w:tcPr>
            <w:tcW w:w="1194" w:type="dxa"/>
          </w:tcPr>
          <w:p w14:paraId="5BAFB59A"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7ED6B3A7"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0DB6FE4A" w14:textId="77777777" w:rsidR="0083242C" w:rsidRDefault="0083242C">
            <w:pPr>
              <w:spacing w:line="360" w:lineRule="auto"/>
              <w:jc w:val="center"/>
              <w:rPr>
                <w:rFonts w:ascii="仿宋_GB2312" w:eastAsia="仿宋_GB2312" w:hAnsi="宋体"/>
                <w:color w:val="0D0D0D"/>
                <w:sz w:val="24"/>
                <w:szCs w:val="24"/>
              </w:rPr>
            </w:pPr>
          </w:p>
        </w:tc>
        <w:tc>
          <w:tcPr>
            <w:tcW w:w="1197" w:type="dxa"/>
            <w:vAlign w:val="center"/>
          </w:tcPr>
          <w:p w14:paraId="404610A9" w14:textId="77777777" w:rsidR="0083242C" w:rsidRDefault="0083242C">
            <w:pPr>
              <w:spacing w:line="360" w:lineRule="auto"/>
              <w:jc w:val="center"/>
              <w:rPr>
                <w:rFonts w:ascii="仿宋_GB2312" w:eastAsia="仿宋_GB2312" w:hAnsi="宋体"/>
                <w:color w:val="0D0D0D"/>
                <w:sz w:val="24"/>
                <w:szCs w:val="24"/>
              </w:rPr>
            </w:pPr>
          </w:p>
        </w:tc>
      </w:tr>
      <w:tr w:rsidR="0083242C" w14:paraId="04300BEF" w14:textId="77777777">
        <w:trPr>
          <w:trHeight w:val="397"/>
          <w:jc w:val="center"/>
        </w:trPr>
        <w:tc>
          <w:tcPr>
            <w:tcW w:w="446" w:type="dxa"/>
            <w:vAlign w:val="center"/>
          </w:tcPr>
          <w:p w14:paraId="40A8F8AC" w14:textId="77777777" w:rsidR="0083242C" w:rsidRDefault="00CA5F1E">
            <w:pPr>
              <w:spacing w:line="360" w:lineRule="auto"/>
              <w:jc w:val="center"/>
              <w:rPr>
                <w:rFonts w:ascii="仿宋" w:eastAsia="仿宋" w:hAnsi="仿宋"/>
                <w:color w:val="0D0D0D"/>
                <w:szCs w:val="21"/>
              </w:rPr>
            </w:pPr>
            <w:r>
              <w:rPr>
                <w:rFonts w:ascii="仿宋" w:eastAsia="仿宋" w:hAnsi="仿宋" w:hint="eastAsia"/>
                <w:color w:val="0D0D0D"/>
                <w:szCs w:val="21"/>
              </w:rPr>
              <w:t>3</w:t>
            </w:r>
          </w:p>
        </w:tc>
        <w:tc>
          <w:tcPr>
            <w:tcW w:w="6115" w:type="dxa"/>
            <w:vAlign w:val="center"/>
          </w:tcPr>
          <w:p w14:paraId="2D58AE36" w14:textId="77777777" w:rsidR="0083242C" w:rsidRDefault="00CA5F1E">
            <w:pPr>
              <w:spacing w:line="360" w:lineRule="auto"/>
              <w:rPr>
                <w:rFonts w:ascii="仿宋" w:eastAsia="仿宋" w:hAnsi="仿宋"/>
                <w:color w:val="0D0D0D"/>
                <w:szCs w:val="21"/>
              </w:rPr>
            </w:pPr>
            <w:r>
              <w:rPr>
                <w:rFonts w:ascii="仿宋" w:eastAsia="仿宋" w:hAnsi="仿宋" w:hint="eastAsia"/>
                <w:color w:val="0D0D0D"/>
                <w:szCs w:val="21"/>
              </w:rPr>
              <w:t>参选人为在中国广东省深圳市注册的独立法人。（提供营业执照或事业单位法人证等法人证明材料复印件并盖章，原件备查）；</w:t>
            </w:r>
          </w:p>
        </w:tc>
        <w:tc>
          <w:tcPr>
            <w:tcW w:w="1194" w:type="dxa"/>
            <w:vAlign w:val="center"/>
          </w:tcPr>
          <w:p w14:paraId="3E200B49"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6E5DB5CD"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1C1461DA"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54FA9CB8" w14:textId="77777777" w:rsidR="0083242C" w:rsidRDefault="0083242C">
            <w:pPr>
              <w:spacing w:line="360" w:lineRule="auto"/>
              <w:jc w:val="center"/>
              <w:rPr>
                <w:rFonts w:ascii="仿宋_GB2312" w:eastAsia="仿宋_GB2312" w:hAnsi="宋体"/>
                <w:color w:val="0D0D0D"/>
                <w:sz w:val="24"/>
                <w:szCs w:val="24"/>
              </w:rPr>
            </w:pPr>
          </w:p>
        </w:tc>
        <w:tc>
          <w:tcPr>
            <w:tcW w:w="1194" w:type="dxa"/>
          </w:tcPr>
          <w:p w14:paraId="2D5B2559"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1CB48D64"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55A108CC" w14:textId="77777777" w:rsidR="0083242C" w:rsidRDefault="0083242C">
            <w:pPr>
              <w:spacing w:line="360" w:lineRule="auto"/>
              <w:jc w:val="center"/>
              <w:rPr>
                <w:rFonts w:ascii="仿宋_GB2312" w:eastAsia="仿宋_GB2312" w:hAnsi="宋体"/>
                <w:color w:val="0D0D0D"/>
                <w:sz w:val="24"/>
                <w:szCs w:val="24"/>
              </w:rPr>
            </w:pPr>
          </w:p>
        </w:tc>
        <w:tc>
          <w:tcPr>
            <w:tcW w:w="1197" w:type="dxa"/>
            <w:vAlign w:val="center"/>
          </w:tcPr>
          <w:p w14:paraId="1DDB614A" w14:textId="77777777" w:rsidR="0083242C" w:rsidRDefault="0083242C">
            <w:pPr>
              <w:spacing w:line="360" w:lineRule="auto"/>
              <w:jc w:val="center"/>
              <w:rPr>
                <w:rFonts w:ascii="仿宋_GB2312" w:eastAsia="仿宋_GB2312" w:hAnsi="宋体"/>
                <w:color w:val="0D0D0D"/>
                <w:sz w:val="24"/>
                <w:szCs w:val="24"/>
              </w:rPr>
            </w:pPr>
          </w:p>
        </w:tc>
      </w:tr>
      <w:tr w:rsidR="0083242C" w14:paraId="11459801" w14:textId="77777777">
        <w:trPr>
          <w:trHeight w:val="397"/>
          <w:jc w:val="center"/>
        </w:trPr>
        <w:tc>
          <w:tcPr>
            <w:tcW w:w="446" w:type="dxa"/>
            <w:vAlign w:val="center"/>
          </w:tcPr>
          <w:p w14:paraId="42467E34" w14:textId="77777777" w:rsidR="0083242C" w:rsidRDefault="00CA5F1E">
            <w:pPr>
              <w:spacing w:line="360" w:lineRule="auto"/>
              <w:jc w:val="center"/>
              <w:rPr>
                <w:rFonts w:ascii="仿宋" w:eastAsia="仿宋" w:hAnsi="仿宋"/>
                <w:color w:val="0D0D0D"/>
                <w:szCs w:val="21"/>
              </w:rPr>
            </w:pPr>
            <w:r>
              <w:rPr>
                <w:rFonts w:ascii="仿宋" w:eastAsia="仿宋" w:hAnsi="仿宋" w:hint="eastAsia"/>
                <w:color w:val="0D0D0D"/>
                <w:szCs w:val="21"/>
              </w:rPr>
              <w:t>4</w:t>
            </w:r>
          </w:p>
        </w:tc>
        <w:tc>
          <w:tcPr>
            <w:tcW w:w="6115" w:type="dxa"/>
            <w:vAlign w:val="center"/>
          </w:tcPr>
          <w:p w14:paraId="25647B71" w14:textId="77777777" w:rsidR="0083242C" w:rsidRDefault="00CA5F1E">
            <w:pPr>
              <w:adjustRightInd w:val="0"/>
              <w:spacing w:line="360" w:lineRule="auto"/>
              <w:textAlignment w:val="baseline"/>
              <w:rPr>
                <w:rFonts w:ascii="仿宋" w:eastAsia="仿宋" w:hAnsi="仿宋"/>
                <w:color w:val="0D0D0D"/>
                <w:szCs w:val="21"/>
              </w:rPr>
            </w:pPr>
            <w:r>
              <w:rPr>
                <w:rFonts w:ascii="仿宋" w:eastAsia="仿宋" w:hAnsi="仿宋" w:hint="eastAsia"/>
                <w:color w:val="0D0D0D"/>
                <w:szCs w:val="21"/>
              </w:rPr>
              <w:t>参选单位自2020年1月1日至今在深圳地区完成的2个用水节水工作业绩（需提供合同证明材料及</w:t>
            </w:r>
            <w:proofErr w:type="gramStart"/>
            <w:r>
              <w:rPr>
                <w:rFonts w:ascii="仿宋" w:eastAsia="仿宋" w:hAnsi="仿宋" w:hint="eastAsia"/>
                <w:color w:val="0D0D0D"/>
                <w:szCs w:val="21"/>
              </w:rPr>
              <w:t>该业绩</w:t>
            </w:r>
            <w:proofErr w:type="gramEnd"/>
            <w:r>
              <w:rPr>
                <w:rFonts w:ascii="仿宋" w:eastAsia="仿宋" w:hAnsi="仿宋" w:hint="eastAsia"/>
                <w:color w:val="0D0D0D"/>
                <w:szCs w:val="21"/>
              </w:rPr>
              <w:t>项目用水节水评估方案在水</w:t>
            </w:r>
            <w:proofErr w:type="gramStart"/>
            <w:r>
              <w:rPr>
                <w:rFonts w:ascii="仿宋" w:eastAsia="仿宋" w:hAnsi="仿宋" w:hint="eastAsia"/>
                <w:color w:val="0D0D0D"/>
                <w:szCs w:val="21"/>
              </w:rPr>
              <w:t>务</w:t>
            </w:r>
            <w:proofErr w:type="gramEnd"/>
            <w:r>
              <w:rPr>
                <w:rFonts w:ascii="仿宋" w:eastAsia="仿宋" w:hAnsi="仿宋" w:hint="eastAsia"/>
                <w:color w:val="0D0D0D"/>
                <w:szCs w:val="21"/>
              </w:rPr>
              <w:t>局的备案回执）；</w:t>
            </w:r>
          </w:p>
        </w:tc>
        <w:tc>
          <w:tcPr>
            <w:tcW w:w="1194" w:type="dxa"/>
            <w:vAlign w:val="center"/>
          </w:tcPr>
          <w:p w14:paraId="1AE05CC5"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2C53A651"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20204679"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113C49A8" w14:textId="77777777" w:rsidR="0083242C" w:rsidRDefault="0083242C">
            <w:pPr>
              <w:spacing w:line="360" w:lineRule="auto"/>
              <w:jc w:val="center"/>
              <w:rPr>
                <w:rFonts w:ascii="仿宋_GB2312" w:eastAsia="仿宋_GB2312" w:hAnsi="宋体"/>
                <w:color w:val="0D0D0D"/>
                <w:sz w:val="24"/>
                <w:szCs w:val="24"/>
              </w:rPr>
            </w:pPr>
          </w:p>
        </w:tc>
        <w:tc>
          <w:tcPr>
            <w:tcW w:w="1194" w:type="dxa"/>
          </w:tcPr>
          <w:p w14:paraId="50E26043"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1793C6F4"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1B44459A" w14:textId="77777777" w:rsidR="0083242C" w:rsidRDefault="0083242C">
            <w:pPr>
              <w:spacing w:line="360" w:lineRule="auto"/>
              <w:jc w:val="center"/>
              <w:rPr>
                <w:rFonts w:ascii="仿宋_GB2312" w:eastAsia="仿宋_GB2312" w:hAnsi="宋体"/>
                <w:color w:val="0D0D0D"/>
                <w:sz w:val="24"/>
                <w:szCs w:val="24"/>
              </w:rPr>
            </w:pPr>
          </w:p>
        </w:tc>
        <w:tc>
          <w:tcPr>
            <w:tcW w:w="1197" w:type="dxa"/>
            <w:vAlign w:val="center"/>
          </w:tcPr>
          <w:p w14:paraId="252ED8F3" w14:textId="77777777" w:rsidR="0083242C" w:rsidRDefault="0083242C">
            <w:pPr>
              <w:spacing w:line="360" w:lineRule="auto"/>
              <w:jc w:val="center"/>
              <w:rPr>
                <w:rFonts w:ascii="仿宋_GB2312" w:eastAsia="仿宋_GB2312" w:hAnsi="宋体"/>
                <w:color w:val="0D0D0D"/>
                <w:sz w:val="24"/>
                <w:szCs w:val="24"/>
              </w:rPr>
            </w:pPr>
          </w:p>
        </w:tc>
      </w:tr>
      <w:tr w:rsidR="0083242C" w14:paraId="3E0C632B" w14:textId="77777777">
        <w:trPr>
          <w:trHeight w:val="397"/>
          <w:jc w:val="center"/>
        </w:trPr>
        <w:tc>
          <w:tcPr>
            <w:tcW w:w="446" w:type="dxa"/>
            <w:vAlign w:val="center"/>
          </w:tcPr>
          <w:p w14:paraId="35E51AE8" w14:textId="77777777" w:rsidR="0083242C" w:rsidRDefault="00CA5F1E">
            <w:pPr>
              <w:adjustRightInd w:val="0"/>
              <w:spacing w:line="360" w:lineRule="auto"/>
              <w:jc w:val="center"/>
              <w:textAlignment w:val="baseline"/>
              <w:rPr>
                <w:rFonts w:ascii="仿宋" w:eastAsia="仿宋" w:hAnsi="仿宋"/>
                <w:color w:val="0D0D0D"/>
                <w:szCs w:val="21"/>
              </w:rPr>
            </w:pPr>
            <w:r>
              <w:rPr>
                <w:rFonts w:ascii="仿宋" w:eastAsia="仿宋" w:hAnsi="仿宋" w:hint="eastAsia"/>
                <w:color w:val="0D0D0D"/>
                <w:szCs w:val="21"/>
              </w:rPr>
              <w:t>5</w:t>
            </w:r>
          </w:p>
        </w:tc>
        <w:tc>
          <w:tcPr>
            <w:tcW w:w="6115" w:type="dxa"/>
            <w:vAlign w:val="center"/>
          </w:tcPr>
          <w:p w14:paraId="31460721" w14:textId="77777777" w:rsidR="0083242C" w:rsidRDefault="00CA5F1E">
            <w:pPr>
              <w:adjustRightInd w:val="0"/>
              <w:spacing w:line="360" w:lineRule="auto"/>
              <w:textAlignment w:val="baseline"/>
              <w:rPr>
                <w:rFonts w:ascii="仿宋" w:eastAsia="仿宋" w:hAnsi="仿宋"/>
                <w:color w:val="0D0D0D"/>
                <w:szCs w:val="21"/>
              </w:rPr>
            </w:pPr>
            <w:r>
              <w:rPr>
                <w:rFonts w:ascii="仿宋" w:eastAsia="仿宋" w:hAnsi="仿宋" w:hint="eastAsia"/>
                <w:color w:val="0D0D0D"/>
                <w:szCs w:val="21"/>
              </w:rPr>
              <w:t>参选单位需有【工程咨询单位资信证书（业务范围需包含水利水电或市政工程）】或【工程设计资质证书（业务范围需包含水利行业或市政工程）】</w:t>
            </w:r>
          </w:p>
        </w:tc>
        <w:tc>
          <w:tcPr>
            <w:tcW w:w="1194" w:type="dxa"/>
            <w:vAlign w:val="center"/>
          </w:tcPr>
          <w:p w14:paraId="668C5673"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30DD7556"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3AEB2BE0"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6AFEFCBA" w14:textId="77777777" w:rsidR="0083242C" w:rsidRDefault="0083242C">
            <w:pPr>
              <w:spacing w:line="360" w:lineRule="auto"/>
              <w:jc w:val="center"/>
              <w:rPr>
                <w:rFonts w:ascii="仿宋_GB2312" w:eastAsia="仿宋_GB2312" w:hAnsi="宋体"/>
                <w:color w:val="0D0D0D"/>
                <w:sz w:val="24"/>
                <w:szCs w:val="24"/>
              </w:rPr>
            </w:pPr>
          </w:p>
        </w:tc>
        <w:tc>
          <w:tcPr>
            <w:tcW w:w="1194" w:type="dxa"/>
          </w:tcPr>
          <w:p w14:paraId="533248EE"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4B24B8E3" w14:textId="77777777" w:rsidR="0083242C" w:rsidRDefault="0083242C">
            <w:pPr>
              <w:spacing w:line="360" w:lineRule="auto"/>
              <w:jc w:val="center"/>
              <w:rPr>
                <w:rFonts w:ascii="仿宋_GB2312" w:eastAsia="仿宋_GB2312" w:hAnsi="宋体"/>
                <w:color w:val="0D0D0D"/>
                <w:sz w:val="24"/>
                <w:szCs w:val="24"/>
              </w:rPr>
            </w:pPr>
          </w:p>
        </w:tc>
        <w:tc>
          <w:tcPr>
            <w:tcW w:w="1194" w:type="dxa"/>
            <w:vAlign w:val="center"/>
          </w:tcPr>
          <w:p w14:paraId="5AD5C1EB" w14:textId="77777777" w:rsidR="0083242C" w:rsidRDefault="0083242C">
            <w:pPr>
              <w:spacing w:line="360" w:lineRule="auto"/>
              <w:jc w:val="center"/>
              <w:rPr>
                <w:rFonts w:ascii="仿宋_GB2312" w:eastAsia="仿宋_GB2312" w:hAnsi="宋体"/>
                <w:color w:val="0D0D0D"/>
                <w:sz w:val="24"/>
                <w:szCs w:val="24"/>
              </w:rPr>
            </w:pPr>
          </w:p>
        </w:tc>
        <w:tc>
          <w:tcPr>
            <w:tcW w:w="1197" w:type="dxa"/>
            <w:vAlign w:val="center"/>
          </w:tcPr>
          <w:p w14:paraId="557D2BF6" w14:textId="77777777" w:rsidR="0083242C" w:rsidRDefault="0083242C">
            <w:pPr>
              <w:spacing w:line="360" w:lineRule="auto"/>
              <w:jc w:val="center"/>
              <w:rPr>
                <w:rFonts w:ascii="仿宋_GB2312" w:eastAsia="仿宋_GB2312" w:hAnsi="宋体"/>
                <w:color w:val="0D0D0D"/>
                <w:sz w:val="24"/>
                <w:szCs w:val="24"/>
              </w:rPr>
            </w:pPr>
          </w:p>
        </w:tc>
      </w:tr>
      <w:tr w:rsidR="0083242C" w14:paraId="2AE7450F" w14:textId="77777777">
        <w:trPr>
          <w:trHeight w:val="397"/>
          <w:jc w:val="center"/>
        </w:trPr>
        <w:tc>
          <w:tcPr>
            <w:tcW w:w="6561" w:type="dxa"/>
            <w:gridSpan w:val="2"/>
            <w:vAlign w:val="center"/>
          </w:tcPr>
          <w:p w14:paraId="7C454A8D" w14:textId="77777777" w:rsidR="0083242C" w:rsidRDefault="00CA5F1E">
            <w:pPr>
              <w:spacing w:line="360" w:lineRule="auto"/>
              <w:jc w:val="center"/>
              <w:rPr>
                <w:rFonts w:ascii="宋体" w:hAnsi="宋体"/>
                <w:color w:val="0D0D0D"/>
                <w:szCs w:val="24"/>
              </w:rPr>
            </w:pPr>
            <w:r>
              <w:rPr>
                <w:rFonts w:ascii="宋体" w:hAnsi="宋体" w:hint="eastAsia"/>
                <w:b/>
                <w:bCs/>
                <w:color w:val="0D0D0D"/>
                <w:sz w:val="24"/>
                <w:szCs w:val="24"/>
              </w:rPr>
              <w:t>评审结论：</w:t>
            </w:r>
          </w:p>
        </w:tc>
        <w:tc>
          <w:tcPr>
            <w:tcW w:w="1194" w:type="dxa"/>
            <w:vAlign w:val="center"/>
          </w:tcPr>
          <w:p w14:paraId="0949EC93" w14:textId="77777777" w:rsidR="0083242C" w:rsidRDefault="0083242C">
            <w:pPr>
              <w:spacing w:line="360" w:lineRule="auto"/>
              <w:jc w:val="center"/>
              <w:rPr>
                <w:rFonts w:ascii="宋体" w:hAnsi="宋体"/>
                <w:color w:val="0D0D0D"/>
                <w:szCs w:val="24"/>
              </w:rPr>
            </w:pPr>
          </w:p>
        </w:tc>
        <w:tc>
          <w:tcPr>
            <w:tcW w:w="1194" w:type="dxa"/>
            <w:vAlign w:val="center"/>
          </w:tcPr>
          <w:p w14:paraId="740585DC" w14:textId="77777777" w:rsidR="0083242C" w:rsidRDefault="0083242C">
            <w:pPr>
              <w:spacing w:line="360" w:lineRule="auto"/>
              <w:jc w:val="center"/>
              <w:rPr>
                <w:rFonts w:ascii="宋体" w:hAnsi="宋体"/>
                <w:color w:val="0D0D0D"/>
                <w:szCs w:val="24"/>
              </w:rPr>
            </w:pPr>
          </w:p>
        </w:tc>
        <w:tc>
          <w:tcPr>
            <w:tcW w:w="1194" w:type="dxa"/>
            <w:vAlign w:val="center"/>
          </w:tcPr>
          <w:p w14:paraId="12ED4D8C" w14:textId="77777777" w:rsidR="0083242C" w:rsidRDefault="0083242C">
            <w:pPr>
              <w:spacing w:line="360" w:lineRule="auto"/>
              <w:jc w:val="center"/>
              <w:rPr>
                <w:rFonts w:ascii="宋体" w:hAnsi="宋体"/>
                <w:color w:val="0D0D0D"/>
                <w:szCs w:val="24"/>
              </w:rPr>
            </w:pPr>
          </w:p>
        </w:tc>
        <w:tc>
          <w:tcPr>
            <w:tcW w:w="1194" w:type="dxa"/>
            <w:vAlign w:val="center"/>
          </w:tcPr>
          <w:p w14:paraId="34C4BAD1" w14:textId="77777777" w:rsidR="0083242C" w:rsidRDefault="0083242C">
            <w:pPr>
              <w:spacing w:line="360" w:lineRule="auto"/>
              <w:jc w:val="center"/>
              <w:rPr>
                <w:rFonts w:ascii="宋体" w:hAnsi="宋体"/>
                <w:color w:val="0D0D0D"/>
                <w:szCs w:val="24"/>
              </w:rPr>
            </w:pPr>
          </w:p>
        </w:tc>
        <w:tc>
          <w:tcPr>
            <w:tcW w:w="1194" w:type="dxa"/>
          </w:tcPr>
          <w:p w14:paraId="7A3FBE49" w14:textId="77777777" w:rsidR="0083242C" w:rsidRDefault="0083242C">
            <w:pPr>
              <w:spacing w:line="360" w:lineRule="auto"/>
              <w:jc w:val="center"/>
              <w:rPr>
                <w:rFonts w:ascii="宋体" w:hAnsi="宋体"/>
                <w:color w:val="0D0D0D"/>
                <w:szCs w:val="24"/>
              </w:rPr>
            </w:pPr>
          </w:p>
        </w:tc>
        <w:tc>
          <w:tcPr>
            <w:tcW w:w="1194" w:type="dxa"/>
            <w:vAlign w:val="center"/>
          </w:tcPr>
          <w:p w14:paraId="7A73F8F7" w14:textId="77777777" w:rsidR="0083242C" w:rsidRDefault="0083242C">
            <w:pPr>
              <w:spacing w:line="360" w:lineRule="auto"/>
              <w:jc w:val="center"/>
              <w:rPr>
                <w:rFonts w:ascii="宋体" w:hAnsi="宋体"/>
                <w:color w:val="0D0D0D"/>
                <w:szCs w:val="24"/>
              </w:rPr>
            </w:pPr>
          </w:p>
        </w:tc>
        <w:tc>
          <w:tcPr>
            <w:tcW w:w="1194" w:type="dxa"/>
            <w:vAlign w:val="center"/>
          </w:tcPr>
          <w:p w14:paraId="4E232513" w14:textId="77777777" w:rsidR="0083242C" w:rsidRDefault="0083242C">
            <w:pPr>
              <w:spacing w:line="360" w:lineRule="auto"/>
              <w:jc w:val="center"/>
              <w:rPr>
                <w:rFonts w:ascii="宋体" w:hAnsi="宋体"/>
                <w:color w:val="0D0D0D"/>
                <w:szCs w:val="24"/>
              </w:rPr>
            </w:pPr>
          </w:p>
        </w:tc>
        <w:tc>
          <w:tcPr>
            <w:tcW w:w="1197" w:type="dxa"/>
            <w:vAlign w:val="center"/>
          </w:tcPr>
          <w:p w14:paraId="355221CB" w14:textId="77777777" w:rsidR="0083242C" w:rsidRDefault="0083242C">
            <w:pPr>
              <w:spacing w:line="360" w:lineRule="auto"/>
              <w:jc w:val="center"/>
              <w:rPr>
                <w:rFonts w:ascii="宋体" w:hAnsi="宋体"/>
                <w:color w:val="0D0D0D"/>
                <w:szCs w:val="24"/>
              </w:rPr>
            </w:pPr>
          </w:p>
        </w:tc>
      </w:tr>
    </w:tbl>
    <w:p w14:paraId="055121E6" w14:textId="77777777" w:rsidR="0083242C" w:rsidRDefault="00CA5F1E">
      <w:pPr>
        <w:tabs>
          <w:tab w:val="left" w:pos="0"/>
        </w:tabs>
        <w:snapToGrid w:val="0"/>
        <w:spacing w:line="360" w:lineRule="auto"/>
        <w:rPr>
          <w:rFonts w:ascii="宋体" w:hAnsi="宋体"/>
          <w:color w:val="0D0D0D"/>
          <w:szCs w:val="21"/>
        </w:rPr>
      </w:pPr>
      <w:r>
        <w:rPr>
          <w:rFonts w:ascii="宋体" w:hAnsi="宋体" w:hint="eastAsia"/>
          <w:b/>
          <w:color w:val="0D0D0D"/>
          <w:szCs w:val="21"/>
        </w:rPr>
        <w:t>说明：</w:t>
      </w:r>
      <w:r>
        <w:rPr>
          <w:rFonts w:ascii="宋体" w:hAnsi="宋体" w:hint="eastAsia"/>
          <w:color w:val="0D0D0D"/>
          <w:szCs w:val="21"/>
        </w:rPr>
        <w:t>1、评审通过的用“√”表示，未通过的用“×”表示。结论用“合格”或“不合格”表示。</w:t>
      </w:r>
    </w:p>
    <w:p w14:paraId="148E390B" w14:textId="77777777" w:rsidR="0083242C" w:rsidRDefault="00CA5F1E">
      <w:pPr>
        <w:tabs>
          <w:tab w:val="left" w:pos="0"/>
        </w:tabs>
        <w:snapToGrid w:val="0"/>
        <w:spacing w:line="360" w:lineRule="auto"/>
        <w:ind w:firstLineChars="300" w:firstLine="630"/>
        <w:rPr>
          <w:rFonts w:ascii="宋体" w:hAnsi="宋体"/>
          <w:color w:val="0D0D0D"/>
          <w:szCs w:val="21"/>
        </w:rPr>
      </w:pPr>
      <w:r>
        <w:rPr>
          <w:rFonts w:ascii="宋体" w:hAnsi="宋体" w:hint="eastAsia"/>
          <w:color w:val="0D0D0D"/>
          <w:szCs w:val="21"/>
        </w:rPr>
        <w:t>2、只有以上项目全部通过，评审结论为“合格”，否则结论为“不合格”。</w:t>
      </w:r>
    </w:p>
    <w:p w14:paraId="2F2F0F39" w14:textId="77777777" w:rsidR="0083242C" w:rsidRDefault="00CA5F1E">
      <w:pPr>
        <w:tabs>
          <w:tab w:val="left" w:pos="0"/>
        </w:tabs>
        <w:snapToGrid w:val="0"/>
        <w:spacing w:line="360" w:lineRule="auto"/>
        <w:rPr>
          <w:rFonts w:ascii="宋体" w:hAnsi="宋体"/>
          <w:b/>
          <w:color w:val="0D0D0D"/>
          <w:szCs w:val="21"/>
        </w:rPr>
      </w:pPr>
      <w:r>
        <w:rPr>
          <w:rFonts w:ascii="宋体" w:hAnsi="宋体" w:hint="eastAsia"/>
          <w:b/>
          <w:color w:val="0D0D0D"/>
          <w:szCs w:val="21"/>
        </w:rPr>
        <w:t>比选</w:t>
      </w:r>
      <w:r>
        <w:rPr>
          <w:rFonts w:ascii="宋体" w:hAnsi="宋体"/>
          <w:b/>
          <w:color w:val="0D0D0D"/>
          <w:szCs w:val="21"/>
        </w:rPr>
        <w:t>工作小组</w:t>
      </w:r>
      <w:r>
        <w:rPr>
          <w:rFonts w:ascii="宋体" w:hAnsi="宋体" w:hint="eastAsia"/>
          <w:b/>
          <w:color w:val="0D0D0D"/>
          <w:szCs w:val="21"/>
        </w:rPr>
        <w:t xml:space="preserve">（签名）：                                                           监督（签名）： </w:t>
      </w:r>
      <w:r>
        <w:rPr>
          <w:rFonts w:ascii="宋体" w:hAnsi="宋体"/>
          <w:b/>
          <w:color w:val="0D0D0D"/>
          <w:szCs w:val="21"/>
        </w:rPr>
        <w:t xml:space="preserve">    </w:t>
      </w:r>
      <w:r>
        <w:rPr>
          <w:rFonts w:ascii="宋体" w:hAnsi="宋体" w:hint="eastAsia"/>
          <w:b/>
          <w:color w:val="0D0D0D"/>
          <w:szCs w:val="21"/>
        </w:rPr>
        <w:t xml:space="preserve">  </w:t>
      </w:r>
      <w:r>
        <w:rPr>
          <w:rFonts w:ascii="宋体" w:hAnsi="宋体"/>
          <w:b/>
          <w:color w:val="0D0D0D"/>
          <w:szCs w:val="21"/>
        </w:rPr>
        <w:t xml:space="preserve">           </w:t>
      </w:r>
      <w:r>
        <w:rPr>
          <w:rFonts w:ascii="宋体" w:hAnsi="宋体" w:hint="eastAsia"/>
          <w:b/>
          <w:color w:val="0D0D0D"/>
          <w:szCs w:val="21"/>
        </w:rPr>
        <w:t>日期：2022年  月   日</w:t>
      </w:r>
      <w:r>
        <w:rPr>
          <w:rFonts w:ascii="宋体" w:hAnsi="宋体"/>
          <w:b/>
          <w:color w:val="0D0D0D"/>
          <w:szCs w:val="21"/>
        </w:rPr>
        <w:t xml:space="preserve"> </w:t>
      </w:r>
    </w:p>
    <w:p w14:paraId="3B67C856" w14:textId="77777777" w:rsidR="0083242C" w:rsidRDefault="0083242C">
      <w:pPr>
        <w:widowControl/>
        <w:spacing w:line="360" w:lineRule="auto"/>
        <w:jc w:val="left"/>
        <w:rPr>
          <w:rFonts w:ascii="宋体" w:hAnsi="宋体"/>
        </w:rPr>
        <w:sectPr w:rsidR="0083242C">
          <w:pgSz w:w="16840" w:h="11907" w:orient="landscape"/>
          <w:pgMar w:top="1440" w:right="1440" w:bottom="1134" w:left="1440" w:header="720" w:footer="890" w:gutter="0"/>
          <w:cols w:space="720"/>
        </w:sectPr>
      </w:pPr>
    </w:p>
    <w:p w14:paraId="177D61CA" w14:textId="77777777" w:rsidR="0083242C" w:rsidRDefault="00CA5F1E">
      <w:pPr>
        <w:tabs>
          <w:tab w:val="left" w:pos="0"/>
        </w:tabs>
        <w:snapToGrid w:val="0"/>
        <w:spacing w:line="360" w:lineRule="auto"/>
        <w:rPr>
          <w:rFonts w:ascii="宋体" w:hAnsi="宋体"/>
          <w:b/>
          <w:color w:val="0D0D0D"/>
          <w:sz w:val="24"/>
          <w:szCs w:val="24"/>
        </w:rPr>
      </w:pPr>
      <w:r>
        <w:rPr>
          <w:rFonts w:ascii="宋体" w:hAnsi="宋体" w:cs="宋体" w:hint="eastAsia"/>
          <w:b/>
          <w:bCs/>
          <w:color w:val="0D0D0D"/>
          <w:kern w:val="0"/>
          <w:sz w:val="24"/>
          <w:szCs w:val="24"/>
        </w:rPr>
        <w:t xml:space="preserve">  附件</w:t>
      </w:r>
      <w:r>
        <w:rPr>
          <w:rFonts w:ascii="宋体" w:hAnsi="宋体" w:cs="宋体"/>
          <w:b/>
          <w:bCs/>
          <w:color w:val="0D0D0D"/>
          <w:kern w:val="0"/>
          <w:sz w:val="24"/>
          <w:szCs w:val="24"/>
        </w:rPr>
        <w:t>4</w:t>
      </w:r>
      <w:r>
        <w:rPr>
          <w:rFonts w:ascii="宋体" w:hAnsi="宋体" w:cs="宋体" w:hint="eastAsia"/>
          <w:b/>
          <w:bCs/>
          <w:color w:val="0D0D0D"/>
          <w:kern w:val="0"/>
          <w:sz w:val="24"/>
          <w:szCs w:val="24"/>
        </w:rPr>
        <w:t>：商务</w:t>
      </w:r>
      <w:proofErr w:type="gramStart"/>
      <w:r>
        <w:rPr>
          <w:rFonts w:ascii="宋体" w:hAnsi="宋体" w:cs="宋体" w:hint="eastAsia"/>
          <w:b/>
          <w:bCs/>
          <w:color w:val="0D0D0D"/>
          <w:kern w:val="0"/>
          <w:sz w:val="24"/>
          <w:szCs w:val="24"/>
        </w:rPr>
        <w:t>标初步</w:t>
      </w:r>
      <w:proofErr w:type="gramEnd"/>
      <w:r>
        <w:rPr>
          <w:rFonts w:ascii="宋体" w:hAnsi="宋体" w:cs="宋体" w:hint="eastAsia"/>
          <w:b/>
          <w:bCs/>
          <w:color w:val="0D0D0D"/>
          <w:kern w:val="0"/>
          <w:sz w:val="24"/>
          <w:szCs w:val="24"/>
        </w:rPr>
        <w:t>评审表</w:t>
      </w:r>
    </w:p>
    <w:p w14:paraId="401D2DFE" w14:textId="77777777" w:rsidR="0083242C" w:rsidRDefault="00CA5F1E">
      <w:pPr>
        <w:spacing w:afterLines="50" w:after="120" w:line="360" w:lineRule="auto"/>
        <w:ind w:right="350"/>
        <w:jc w:val="center"/>
        <w:rPr>
          <w:rFonts w:ascii="宋体" w:hAnsi="宋体" w:cs="宋体"/>
          <w:b/>
          <w:color w:val="0D0D0D"/>
          <w:kern w:val="0"/>
          <w:sz w:val="32"/>
          <w:szCs w:val="32"/>
        </w:rPr>
      </w:pPr>
      <w:r>
        <w:rPr>
          <w:rFonts w:ascii="宋体" w:hAnsi="宋体" w:cs="宋体" w:hint="eastAsia"/>
          <w:b/>
          <w:color w:val="0D0D0D"/>
          <w:kern w:val="0"/>
          <w:sz w:val="32"/>
          <w:szCs w:val="32"/>
        </w:rPr>
        <w:t>商务</w:t>
      </w:r>
      <w:proofErr w:type="gramStart"/>
      <w:r>
        <w:rPr>
          <w:rFonts w:ascii="宋体" w:hAnsi="宋体" w:cs="宋体" w:hint="eastAsia"/>
          <w:b/>
          <w:color w:val="0D0D0D"/>
          <w:kern w:val="0"/>
          <w:sz w:val="32"/>
          <w:szCs w:val="32"/>
        </w:rPr>
        <w:t>标初步</w:t>
      </w:r>
      <w:proofErr w:type="gramEnd"/>
      <w:r>
        <w:rPr>
          <w:rFonts w:ascii="宋体" w:hAnsi="宋体" w:cs="宋体" w:hint="eastAsia"/>
          <w:b/>
          <w:color w:val="0D0D0D"/>
          <w:kern w:val="0"/>
          <w:sz w:val="32"/>
          <w:szCs w:val="32"/>
        </w:rPr>
        <w:t>评审表</w:t>
      </w:r>
    </w:p>
    <w:p w14:paraId="3A7A382C" w14:textId="77777777" w:rsidR="0083242C" w:rsidRDefault="00CA5F1E">
      <w:pPr>
        <w:spacing w:afterLines="50" w:after="120" w:line="360" w:lineRule="auto"/>
        <w:ind w:right="630"/>
        <w:rPr>
          <w:rFonts w:ascii="宋体" w:hAnsi="宋体" w:cs="宋体"/>
          <w:b/>
          <w:color w:val="0D0D0D"/>
          <w:kern w:val="0"/>
          <w:sz w:val="28"/>
          <w:szCs w:val="28"/>
        </w:rPr>
      </w:pPr>
      <w:r>
        <w:rPr>
          <w:rFonts w:ascii="宋体" w:hAnsi="宋体" w:cs="宋体" w:hint="eastAsia"/>
          <w:b/>
          <w:color w:val="0D0D0D"/>
          <w:kern w:val="0"/>
          <w:sz w:val="24"/>
          <w:szCs w:val="28"/>
        </w:rPr>
        <w:t>项目名称：松岗沙浦围、光明新湖、坪山坑</w:t>
      </w:r>
      <w:proofErr w:type="gramStart"/>
      <w:r>
        <w:rPr>
          <w:rFonts w:ascii="宋体" w:hAnsi="宋体" w:cs="宋体" w:hint="eastAsia"/>
          <w:b/>
          <w:color w:val="0D0D0D"/>
          <w:kern w:val="0"/>
          <w:sz w:val="24"/>
          <w:szCs w:val="28"/>
        </w:rPr>
        <w:t>梓</w:t>
      </w:r>
      <w:proofErr w:type="gramEnd"/>
      <w:r>
        <w:rPr>
          <w:rFonts w:ascii="宋体" w:hAnsi="宋体" w:cs="宋体" w:hint="eastAsia"/>
          <w:b/>
          <w:color w:val="0D0D0D"/>
          <w:kern w:val="0"/>
          <w:sz w:val="24"/>
          <w:szCs w:val="28"/>
        </w:rPr>
        <w:t>、大运、上屋北（A地块）、机场东、登良东、</w:t>
      </w:r>
      <w:proofErr w:type="gramStart"/>
      <w:r>
        <w:rPr>
          <w:rFonts w:ascii="宋体" w:hAnsi="宋体" w:cs="宋体" w:hint="eastAsia"/>
          <w:b/>
          <w:color w:val="0D0D0D"/>
          <w:kern w:val="0"/>
          <w:sz w:val="24"/>
          <w:szCs w:val="28"/>
        </w:rPr>
        <w:t>昂鹅项目</w:t>
      </w:r>
      <w:proofErr w:type="gramEnd"/>
      <w:r>
        <w:rPr>
          <w:rFonts w:ascii="宋体" w:hAnsi="宋体" w:cs="宋体" w:hint="eastAsia"/>
          <w:b/>
          <w:color w:val="0D0D0D"/>
          <w:kern w:val="0"/>
          <w:sz w:val="24"/>
          <w:szCs w:val="28"/>
        </w:rPr>
        <w:t xml:space="preserve">用水节水评估服务 </w:t>
      </w:r>
    </w:p>
    <w:tbl>
      <w:tblPr>
        <w:tblW w:w="15078" w:type="dxa"/>
        <w:jc w:val="center"/>
        <w:tblLayout w:type="fixed"/>
        <w:tblLook w:val="04A0" w:firstRow="1" w:lastRow="0" w:firstColumn="1" w:lastColumn="0" w:noHBand="0" w:noVBand="1"/>
      </w:tblPr>
      <w:tblGrid>
        <w:gridCol w:w="408"/>
        <w:gridCol w:w="3198"/>
        <w:gridCol w:w="1434"/>
        <w:gridCol w:w="1434"/>
        <w:gridCol w:w="1434"/>
        <w:gridCol w:w="1434"/>
        <w:gridCol w:w="1434"/>
        <w:gridCol w:w="1434"/>
        <w:gridCol w:w="1434"/>
        <w:gridCol w:w="1434"/>
      </w:tblGrid>
      <w:tr w:rsidR="0083242C" w14:paraId="718DD05E" w14:textId="77777777">
        <w:trPr>
          <w:trHeight w:val="470"/>
          <w:jc w:val="center"/>
        </w:trPr>
        <w:tc>
          <w:tcPr>
            <w:tcW w:w="408" w:type="dxa"/>
            <w:vMerge w:val="restart"/>
            <w:tcBorders>
              <w:top w:val="single" w:sz="4" w:space="0" w:color="auto"/>
              <w:left w:val="single" w:sz="4" w:space="0" w:color="auto"/>
              <w:bottom w:val="single" w:sz="4" w:space="0" w:color="auto"/>
              <w:right w:val="single" w:sz="4" w:space="0" w:color="auto"/>
            </w:tcBorders>
            <w:vAlign w:val="center"/>
          </w:tcPr>
          <w:p w14:paraId="7DC9D416" w14:textId="77777777" w:rsidR="0083242C" w:rsidRDefault="00CA5F1E">
            <w:pPr>
              <w:widowControl/>
              <w:spacing w:line="360" w:lineRule="auto"/>
              <w:jc w:val="center"/>
              <w:rPr>
                <w:rFonts w:ascii="宋体" w:hAnsi="宋体" w:cs="宋体"/>
                <w:bCs/>
                <w:color w:val="0D0D0D"/>
                <w:kern w:val="0"/>
                <w:sz w:val="24"/>
                <w:szCs w:val="24"/>
              </w:rPr>
            </w:pPr>
            <w:r>
              <w:rPr>
                <w:rFonts w:ascii="宋体" w:hAnsi="宋体" w:cs="宋体" w:hint="eastAsia"/>
                <w:bCs/>
                <w:color w:val="0D0D0D"/>
                <w:kern w:val="0"/>
                <w:sz w:val="24"/>
                <w:szCs w:val="24"/>
              </w:rPr>
              <w:t>序号</w:t>
            </w:r>
          </w:p>
        </w:tc>
        <w:tc>
          <w:tcPr>
            <w:tcW w:w="3198" w:type="dxa"/>
            <w:vMerge w:val="restart"/>
            <w:tcBorders>
              <w:top w:val="single" w:sz="4" w:space="0" w:color="auto"/>
              <w:left w:val="single" w:sz="4" w:space="0" w:color="auto"/>
              <w:bottom w:val="single" w:sz="4" w:space="0" w:color="000000"/>
              <w:right w:val="single" w:sz="4" w:space="0" w:color="auto"/>
              <w:tl2br w:val="single" w:sz="4" w:space="0" w:color="auto"/>
            </w:tcBorders>
            <w:vAlign w:val="center"/>
          </w:tcPr>
          <w:p w14:paraId="42DA439B" w14:textId="77777777" w:rsidR="0083242C" w:rsidRDefault="00CA5F1E">
            <w:pPr>
              <w:widowControl/>
              <w:spacing w:line="360" w:lineRule="auto"/>
              <w:jc w:val="left"/>
              <w:rPr>
                <w:rFonts w:ascii="宋体" w:hAnsi="宋体" w:cs="宋体"/>
                <w:bCs/>
                <w:color w:val="0D0D0D"/>
                <w:kern w:val="0"/>
                <w:sz w:val="24"/>
                <w:szCs w:val="24"/>
              </w:rPr>
            </w:pPr>
            <w:r>
              <w:rPr>
                <w:rFonts w:ascii="宋体" w:hAnsi="宋体" w:cs="宋体" w:hint="eastAsia"/>
                <w:bCs/>
                <w:color w:val="0D0D0D"/>
                <w:kern w:val="0"/>
                <w:sz w:val="24"/>
                <w:szCs w:val="24"/>
              </w:rPr>
              <w:t xml:space="preserve">                 参选人                    </w:t>
            </w:r>
            <w:r>
              <w:rPr>
                <w:rFonts w:ascii="宋体" w:hAnsi="宋体" w:cs="宋体" w:hint="eastAsia"/>
                <w:bCs/>
                <w:color w:val="0D0D0D"/>
                <w:kern w:val="0"/>
                <w:sz w:val="24"/>
                <w:szCs w:val="24"/>
              </w:rPr>
              <w:br/>
              <w:t xml:space="preserve">  项目名称</w:t>
            </w:r>
          </w:p>
        </w:tc>
        <w:tc>
          <w:tcPr>
            <w:tcW w:w="11472" w:type="dxa"/>
            <w:gridSpan w:val="8"/>
            <w:tcBorders>
              <w:top w:val="single" w:sz="4" w:space="0" w:color="auto"/>
              <w:left w:val="nil"/>
              <w:bottom w:val="single" w:sz="4" w:space="0" w:color="auto"/>
              <w:right w:val="single" w:sz="4" w:space="0" w:color="auto"/>
            </w:tcBorders>
            <w:vAlign w:val="center"/>
          </w:tcPr>
          <w:p w14:paraId="4A6075A3" w14:textId="77777777" w:rsidR="0083242C" w:rsidRDefault="00CA5F1E">
            <w:pPr>
              <w:widowControl/>
              <w:spacing w:line="360" w:lineRule="auto"/>
              <w:jc w:val="center"/>
              <w:rPr>
                <w:rFonts w:ascii="宋体" w:hAnsi="宋体" w:cs="宋体"/>
                <w:bCs/>
                <w:color w:val="0D0D0D"/>
                <w:kern w:val="0"/>
                <w:sz w:val="24"/>
                <w:szCs w:val="24"/>
              </w:rPr>
            </w:pPr>
            <w:r>
              <w:rPr>
                <w:rFonts w:ascii="宋体" w:hAnsi="宋体" w:cs="宋体" w:hint="eastAsia"/>
                <w:bCs/>
                <w:color w:val="0D0D0D"/>
                <w:kern w:val="0"/>
                <w:sz w:val="24"/>
                <w:szCs w:val="24"/>
              </w:rPr>
              <w:t xml:space="preserve">参选人名称  </w:t>
            </w:r>
          </w:p>
        </w:tc>
      </w:tr>
      <w:tr w:rsidR="0083242C" w14:paraId="27FAB611" w14:textId="77777777">
        <w:trPr>
          <w:trHeight w:val="921"/>
          <w:jc w:val="center"/>
        </w:trPr>
        <w:tc>
          <w:tcPr>
            <w:tcW w:w="408" w:type="dxa"/>
            <w:vMerge/>
            <w:tcBorders>
              <w:top w:val="single" w:sz="4" w:space="0" w:color="auto"/>
              <w:left w:val="single" w:sz="4" w:space="0" w:color="auto"/>
              <w:bottom w:val="single" w:sz="4" w:space="0" w:color="auto"/>
              <w:right w:val="single" w:sz="4" w:space="0" w:color="auto"/>
            </w:tcBorders>
            <w:vAlign w:val="center"/>
          </w:tcPr>
          <w:p w14:paraId="687FA467" w14:textId="77777777" w:rsidR="0083242C" w:rsidRDefault="0083242C">
            <w:pPr>
              <w:widowControl/>
              <w:spacing w:line="360" w:lineRule="auto"/>
              <w:jc w:val="left"/>
              <w:rPr>
                <w:rFonts w:ascii="宋体" w:hAnsi="宋体" w:cs="宋体"/>
                <w:bCs/>
                <w:color w:val="0D0D0D"/>
                <w:kern w:val="0"/>
                <w:sz w:val="24"/>
                <w:szCs w:val="24"/>
              </w:rPr>
            </w:pPr>
          </w:p>
        </w:tc>
        <w:tc>
          <w:tcPr>
            <w:tcW w:w="3198" w:type="dxa"/>
            <w:vMerge/>
            <w:tcBorders>
              <w:top w:val="single" w:sz="4" w:space="0" w:color="auto"/>
              <w:left w:val="single" w:sz="4" w:space="0" w:color="auto"/>
              <w:bottom w:val="single" w:sz="4" w:space="0" w:color="000000"/>
              <w:right w:val="single" w:sz="4" w:space="0" w:color="auto"/>
            </w:tcBorders>
            <w:vAlign w:val="center"/>
          </w:tcPr>
          <w:p w14:paraId="03D2DFCF" w14:textId="77777777" w:rsidR="0083242C" w:rsidRDefault="0083242C">
            <w:pPr>
              <w:widowControl/>
              <w:spacing w:line="360" w:lineRule="auto"/>
              <w:jc w:val="left"/>
              <w:rPr>
                <w:rFonts w:ascii="宋体" w:hAnsi="宋体" w:cs="宋体"/>
                <w:bCs/>
                <w:color w:val="0D0D0D"/>
                <w:kern w:val="0"/>
                <w:sz w:val="24"/>
                <w:szCs w:val="24"/>
              </w:rPr>
            </w:pPr>
          </w:p>
        </w:tc>
        <w:tc>
          <w:tcPr>
            <w:tcW w:w="1434" w:type="dxa"/>
            <w:tcBorders>
              <w:top w:val="nil"/>
              <w:left w:val="nil"/>
              <w:bottom w:val="single" w:sz="4" w:space="0" w:color="auto"/>
              <w:right w:val="single" w:sz="4" w:space="0" w:color="auto"/>
            </w:tcBorders>
            <w:vAlign w:val="center"/>
          </w:tcPr>
          <w:p w14:paraId="4BE0BA40" w14:textId="77777777" w:rsidR="0083242C" w:rsidRDefault="0083242C">
            <w:pPr>
              <w:widowControl/>
              <w:spacing w:line="360" w:lineRule="auto"/>
              <w:jc w:val="center"/>
              <w:rPr>
                <w:rFonts w:ascii="宋体" w:hAnsi="宋体" w:cs="宋体"/>
                <w:bCs/>
                <w:color w:val="0D0D0D"/>
                <w:kern w:val="0"/>
                <w:sz w:val="24"/>
                <w:szCs w:val="24"/>
              </w:rPr>
            </w:pPr>
          </w:p>
        </w:tc>
        <w:tc>
          <w:tcPr>
            <w:tcW w:w="1434" w:type="dxa"/>
            <w:tcBorders>
              <w:top w:val="nil"/>
              <w:left w:val="nil"/>
              <w:bottom w:val="single" w:sz="4" w:space="0" w:color="auto"/>
              <w:right w:val="single" w:sz="4" w:space="0" w:color="auto"/>
            </w:tcBorders>
            <w:vAlign w:val="center"/>
          </w:tcPr>
          <w:p w14:paraId="07560FFB" w14:textId="77777777" w:rsidR="0083242C" w:rsidRDefault="0083242C">
            <w:pPr>
              <w:widowControl/>
              <w:spacing w:line="360" w:lineRule="auto"/>
              <w:jc w:val="center"/>
              <w:rPr>
                <w:rFonts w:ascii="宋体" w:hAnsi="宋体" w:cs="宋体"/>
                <w:bCs/>
                <w:color w:val="0D0D0D"/>
                <w:kern w:val="0"/>
                <w:sz w:val="24"/>
                <w:szCs w:val="24"/>
              </w:rPr>
            </w:pPr>
          </w:p>
        </w:tc>
        <w:tc>
          <w:tcPr>
            <w:tcW w:w="1434" w:type="dxa"/>
            <w:tcBorders>
              <w:top w:val="nil"/>
              <w:left w:val="nil"/>
              <w:bottom w:val="single" w:sz="4" w:space="0" w:color="auto"/>
              <w:right w:val="single" w:sz="4" w:space="0" w:color="auto"/>
            </w:tcBorders>
            <w:vAlign w:val="center"/>
          </w:tcPr>
          <w:p w14:paraId="0BAFC4C9" w14:textId="77777777" w:rsidR="0083242C" w:rsidRDefault="0083242C">
            <w:pPr>
              <w:widowControl/>
              <w:spacing w:line="360" w:lineRule="auto"/>
              <w:jc w:val="center"/>
              <w:rPr>
                <w:rFonts w:ascii="宋体" w:hAnsi="宋体" w:cs="宋体"/>
                <w:bCs/>
                <w:color w:val="0D0D0D"/>
                <w:kern w:val="0"/>
                <w:sz w:val="24"/>
                <w:szCs w:val="24"/>
              </w:rPr>
            </w:pPr>
          </w:p>
        </w:tc>
        <w:tc>
          <w:tcPr>
            <w:tcW w:w="1434" w:type="dxa"/>
            <w:tcBorders>
              <w:top w:val="nil"/>
              <w:left w:val="nil"/>
              <w:bottom w:val="single" w:sz="4" w:space="0" w:color="auto"/>
              <w:right w:val="single" w:sz="4" w:space="0" w:color="auto"/>
            </w:tcBorders>
            <w:vAlign w:val="center"/>
          </w:tcPr>
          <w:p w14:paraId="711D1A20" w14:textId="77777777" w:rsidR="0083242C" w:rsidRDefault="0083242C">
            <w:pPr>
              <w:widowControl/>
              <w:spacing w:line="360" w:lineRule="auto"/>
              <w:jc w:val="center"/>
              <w:rPr>
                <w:rFonts w:ascii="宋体" w:hAnsi="宋体" w:cs="宋体"/>
                <w:bCs/>
                <w:color w:val="0D0D0D"/>
                <w:kern w:val="0"/>
                <w:sz w:val="24"/>
                <w:szCs w:val="24"/>
              </w:rPr>
            </w:pPr>
          </w:p>
        </w:tc>
        <w:tc>
          <w:tcPr>
            <w:tcW w:w="1434" w:type="dxa"/>
            <w:tcBorders>
              <w:top w:val="nil"/>
              <w:left w:val="nil"/>
              <w:bottom w:val="single" w:sz="4" w:space="0" w:color="auto"/>
              <w:right w:val="single" w:sz="4" w:space="0" w:color="auto"/>
            </w:tcBorders>
            <w:vAlign w:val="center"/>
          </w:tcPr>
          <w:p w14:paraId="048025EE" w14:textId="77777777" w:rsidR="0083242C" w:rsidRDefault="0083242C">
            <w:pPr>
              <w:widowControl/>
              <w:spacing w:line="360" w:lineRule="auto"/>
              <w:jc w:val="center"/>
              <w:rPr>
                <w:rFonts w:ascii="宋体" w:hAnsi="宋体" w:cs="宋体"/>
                <w:bCs/>
                <w:color w:val="0D0D0D"/>
                <w:kern w:val="0"/>
                <w:sz w:val="24"/>
                <w:szCs w:val="24"/>
              </w:rPr>
            </w:pPr>
          </w:p>
        </w:tc>
        <w:tc>
          <w:tcPr>
            <w:tcW w:w="1434" w:type="dxa"/>
            <w:tcBorders>
              <w:top w:val="nil"/>
              <w:left w:val="nil"/>
              <w:bottom w:val="single" w:sz="4" w:space="0" w:color="auto"/>
              <w:right w:val="single" w:sz="4" w:space="0" w:color="auto"/>
            </w:tcBorders>
            <w:vAlign w:val="center"/>
          </w:tcPr>
          <w:p w14:paraId="433BC8F1" w14:textId="77777777" w:rsidR="0083242C" w:rsidRDefault="0083242C">
            <w:pPr>
              <w:widowControl/>
              <w:spacing w:line="360" w:lineRule="auto"/>
              <w:jc w:val="center"/>
              <w:rPr>
                <w:rFonts w:ascii="宋体" w:hAnsi="宋体" w:cs="宋体"/>
                <w:bCs/>
                <w:color w:val="0D0D0D"/>
                <w:kern w:val="0"/>
                <w:sz w:val="24"/>
                <w:szCs w:val="24"/>
              </w:rPr>
            </w:pPr>
          </w:p>
        </w:tc>
        <w:tc>
          <w:tcPr>
            <w:tcW w:w="1434" w:type="dxa"/>
            <w:tcBorders>
              <w:top w:val="nil"/>
              <w:left w:val="nil"/>
              <w:bottom w:val="single" w:sz="4" w:space="0" w:color="auto"/>
              <w:right w:val="single" w:sz="4" w:space="0" w:color="auto"/>
            </w:tcBorders>
            <w:vAlign w:val="center"/>
          </w:tcPr>
          <w:p w14:paraId="6798A934" w14:textId="77777777" w:rsidR="0083242C" w:rsidRDefault="0083242C">
            <w:pPr>
              <w:widowControl/>
              <w:spacing w:line="360" w:lineRule="auto"/>
              <w:jc w:val="center"/>
              <w:rPr>
                <w:rFonts w:ascii="宋体" w:hAnsi="宋体" w:cs="宋体"/>
                <w:bCs/>
                <w:color w:val="0D0D0D"/>
                <w:kern w:val="0"/>
                <w:sz w:val="24"/>
                <w:szCs w:val="24"/>
              </w:rPr>
            </w:pPr>
          </w:p>
        </w:tc>
        <w:tc>
          <w:tcPr>
            <w:tcW w:w="1434" w:type="dxa"/>
            <w:tcBorders>
              <w:top w:val="nil"/>
              <w:left w:val="nil"/>
              <w:bottom w:val="single" w:sz="4" w:space="0" w:color="auto"/>
              <w:right w:val="single" w:sz="4" w:space="0" w:color="auto"/>
            </w:tcBorders>
          </w:tcPr>
          <w:p w14:paraId="66A0200E" w14:textId="77777777" w:rsidR="0083242C" w:rsidRDefault="0083242C">
            <w:pPr>
              <w:widowControl/>
              <w:spacing w:line="360" w:lineRule="auto"/>
              <w:jc w:val="center"/>
              <w:rPr>
                <w:rFonts w:ascii="宋体" w:hAnsi="宋体" w:cs="宋体"/>
                <w:bCs/>
                <w:color w:val="0D0D0D"/>
                <w:kern w:val="0"/>
                <w:sz w:val="24"/>
                <w:szCs w:val="24"/>
              </w:rPr>
            </w:pPr>
          </w:p>
        </w:tc>
      </w:tr>
      <w:tr w:rsidR="0083242C" w14:paraId="3A2FBD54" w14:textId="77777777">
        <w:trPr>
          <w:trHeight w:val="1049"/>
          <w:jc w:val="center"/>
        </w:trPr>
        <w:tc>
          <w:tcPr>
            <w:tcW w:w="408" w:type="dxa"/>
            <w:tcBorders>
              <w:top w:val="nil"/>
              <w:left w:val="single" w:sz="4" w:space="0" w:color="auto"/>
              <w:bottom w:val="single" w:sz="4" w:space="0" w:color="auto"/>
              <w:right w:val="single" w:sz="4" w:space="0" w:color="auto"/>
            </w:tcBorders>
            <w:vAlign w:val="center"/>
          </w:tcPr>
          <w:p w14:paraId="5827831D" w14:textId="77777777" w:rsidR="0083242C" w:rsidRDefault="00CA5F1E">
            <w:pPr>
              <w:widowControl/>
              <w:spacing w:line="360" w:lineRule="auto"/>
              <w:jc w:val="center"/>
              <w:rPr>
                <w:rFonts w:ascii="宋体" w:hAnsi="宋体" w:cs="宋体"/>
                <w:color w:val="0D0D0D"/>
                <w:kern w:val="0"/>
                <w:sz w:val="24"/>
                <w:szCs w:val="24"/>
              </w:rPr>
            </w:pPr>
            <w:r>
              <w:rPr>
                <w:rFonts w:ascii="宋体" w:hAnsi="宋体" w:cs="宋体" w:hint="eastAsia"/>
                <w:color w:val="0D0D0D"/>
                <w:kern w:val="0"/>
                <w:sz w:val="24"/>
                <w:szCs w:val="24"/>
              </w:rPr>
              <w:t>1</w:t>
            </w:r>
          </w:p>
        </w:tc>
        <w:tc>
          <w:tcPr>
            <w:tcW w:w="3198" w:type="dxa"/>
            <w:tcBorders>
              <w:top w:val="nil"/>
              <w:left w:val="nil"/>
              <w:bottom w:val="single" w:sz="4" w:space="0" w:color="auto"/>
              <w:right w:val="single" w:sz="4" w:space="0" w:color="auto"/>
            </w:tcBorders>
            <w:vAlign w:val="center"/>
          </w:tcPr>
          <w:p w14:paraId="7EDDE0AC" w14:textId="77777777" w:rsidR="0083242C" w:rsidRDefault="00CA5F1E">
            <w:pPr>
              <w:adjustRightInd w:val="0"/>
              <w:snapToGrid w:val="0"/>
              <w:spacing w:beforeLines="50" w:before="120" w:line="360" w:lineRule="auto"/>
              <w:jc w:val="left"/>
              <w:rPr>
                <w:rFonts w:ascii="宋体" w:hAnsi="宋体"/>
                <w:color w:val="0D0D0D"/>
                <w:sz w:val="24"/>
                <w:szCs w:val="24"/>
              </w:rPr>
            </w:pPr>
            <w:r>
              <w:rPr>
                <w:rFonts w:ascii="宋体" w:hAnsi="宋体" w:hint="eastAsia"/>
                <w:color w:val="0D0D0D"/>
                <w:sz w:val="24"/>
                <w:szCs w:val="24"/>
              </w:rPr>
              <w:t>商务</w:t>
            </w:r>
            <w:proofErr w:type="gramStart"/>
            <w:r>
              <w:rPr>
                <w:rFonts w:ascii="宋体" w:hAnsi="宋体"/>
                <w:color w:val="0D0D0D"/>
                <w:sz w:val="24"/>
                <w:szCs w:val="24"/>
              </w:rPr>
              <w:t>标</w:t>
            </w:r>
            <w:r>
              <w:rPr>
                <w:rFonts w:ascii="宋体" w:hAnsi="宋体" w:hint="eastAsia"/>
                <w:color w:val="0D0D0D"/>
                <w:sz w:val="24"/>
                <w:szCs w:val="24"/>
              </w:rPr>
              <w:t>文件</w:t>
            </w:r>
            <w:proofErr w:type="gramEnd"/>
            <w:r>
              <w:rPr>
                <w:rFonts w:ascii="宋体" w:hAnsi="宋体"/>
                <w:color w:val="0D0D0D"/>
                <w:sz w:val="24"/>
                <w:szCs w:val="24"/>
              </w:rPr>
              <w:t xml:space="preserve">按要求加盖参选人公章 </w:t>
            </w:r>
          </w:p>
        </w:tc>
        <w:tc>
          <w:tcPr>
            <w:tcW w:w="1434" w:type="dxa"/>
            <w:tcBorders>
              <w:top w:val="nil"/>
              <w:left w:val="nil"/>
              <w:bottom w:val="single" w:sz="4" w:space="0" w:color="auto"/>
              <w:right w:val="single" w:sz="4" w:space="0" w:color="auto"/>
            </w:tcBorders>
            <w:vAlign w:val="center"/>
          </w:tcPr>
          <w:p w14:paraId="21013154"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vAlign w:val="center"/>
          </w:tcPr>
          <w:p w14:paraId="45CE2D52"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vAlign w:val="center"/>
          </w:tcPr>
          <w:p w14:paraId="11AD7969"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vAlign w:val="center"/>
          </w:tcPr>
          <w:p w14:paraId="471763B9"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vAlign w:val="center"/>
          </w:tcPr>
          <w:p w14:paraId="67597AFC"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vAlign w:val="center"/>
          </w:tcPr>
          <w:p w14:paraId="6ECFFA06"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vAlign w:val="center"/>
          </w:tcPr>
          <w:p w14:paraId="3BB7A846"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tcPr>
          <w:p w14:paraId="0FBF5515" w14:textId="77777777" w:rsidR="0083242C" w:rsidRDefault="0083242C">
            <w:pPr>
              <w:widowControl/>
              <w:spacing w:line="360" w:lineRule="auto"/>
              <w:rPr>
                <w:rFonts w:ascii="宋体" w:hAnsi="宋体" w:cs="宋体"/>
                <w:b/>
                <w:bCs/>
                <w:color w:val="0D0D0D"/>
                <w:kern w:val="0"/>
                <w:sz w:val="24"/>
                <w:szCs w:val="24"/>
              </w:rPr>
            </w:pPr>
          </w:p>
        </w:tc>
      </w:tr>
      <w:tr w:rsidR="0083242C" w14:paraId="6E26EFA3" w14:textId="77777777">
        <w:trPr>
          <w:trHeight w:val="931"/>
          <w:jc w:val="center"/>
        </w:trPr>
        <w:tc>
          <w:tcPr>
            <w:tcW w:w="408" w:type="dxa"/>
            <w:tcBorders>
              <w:top w:val="nil"/>
              <w:left w:val="single" w:sz="4" w:space="0" w:color="auto"/>
              <w:bottom w:val="single" w:sz="4" w:space="0" w:color="auto"/>
              <w:right w:val="nil"/>
            </w:tcBorders>
            <w:vAlign w:val="center"/>
          </w:tcPr>
          <w:p w14:paraId="547F09EB" w14:textId="77777777" w:rsidR="0083242C" w:rsidRDefault="00CA5F1E">
            <w:pPr>
              <w:widowControl/>
              <w:spacing w:line="360" w:lineRule="auto"/>
              <w:jc w:val="center"/>
              <w:rPr>
                <w:rFonts w:ascii="宋体" w:hAnsi="宋体" w:cs="宋体"/>
                <w:color w:val="0D0D0D"/>
                <w:kern w:val="0"/>
                <w:sz w:val="24"/>
                <w:szCs w:val="24"/>
              </w:rPr>
            </w:pPr>
            <w:r>
              <w:rPr>
                <w:rFonts w:ascii="宋体" w:hAnsi="宋体" w:cs="宋体" w:hint="eastAsia"/>
                <w:color w:val="0D0D0D"/>
                <w:kern w:val="0"/>
                <w:sz w:val="24"/>
                <w:szCs w:val="24"/>
              </w:rPr>
              <w:t>2</w:t>
            </w:r>
          </w:p>
        </w:tc>
        <w:tc>
          <w:tcPr>
            <w:tcW w:w="3198" w:type="dxa"/>
            <w:tcBorders>
              <w:top w:val="nil"/>
              <w:left w:val="single" w:sz="4" w:space="0" w:color="auto"/>
              <w:bottom w:val="single" w:sz="4" w:space="0" w:color="auto"/>
              <w:right w:val="single" w:sz="4" w:space="0" w:color="auto"/>
            </w:tcBorders>
            <w:vAlign w:val="center"/>
          </w:tcPr>
          <w:p w14:paraId="28AC6460" w14:textId="77777777" w:rsidR="0083242C" w:rsidRDefault="00CA5F1E">
            <w:pPr>
              <w:adjustRightInd w:val="0"/>
              <w:snapToGrid w:val="0"/>
              <w:spacing w:line="360" w:lineRule="auto"/>
              <w:rPr>
                <w:rFonts w:ascii="宋体" w:hAnsi="宋体"/>
                <w:color w:val="0D0D0D"/>
                <w:sz w:val="24"/>
                <w:szCs w:val="24"/>
              </w:rPr>
            </w:pPr>
            <w:r>
              <w:rPr>
                <w:rFonts w:ascii="宋体" w:hAnsi="宋体" w:hint="eastAsia"/>
                <w:color w:val="0D0D0D"/>
                <w:sz w:val="24"/>
                <w:szCs w:val="24"/>
              </w:rPr>
              <w:t>《</w:t>
            </w:r>
            <w:r>
              <w:rPr>
                <w:rFonts w:ascii="宋体" w:hAnsi="宋体"/>
                <w:color w:val="0D0D0D"/>
                <w:sz w:val="24"/>
                <w:szCs w:val="24"/>
              </w:rPr>
              <w:t>参选函</w:t>
            </w:r>
            <w:r>
              <w:rPr>
                <w:rFonts w:ascii="宋体" w:hAnsi="宋体" w:hint="eastAsia"/>
                <w:color w:val="0D0D0D"/>
                <w:sz w:val="24"/>
                <w:szCs w:val="24"/>
              </w:rPr>
              <w:t>》</w:t>
            </w:r>
            <w:r>
              <w:rPr>
                <w:rFonts w:ascii="宋体" w:hAnsi="宋体"/>
                <w:color w:val="0D0D0D"/>
                <w:sz w:val="24"/>
                <w:szCs w:val="24"/>
              </w:rPr>
              <w:t>中的内容按比选文件的</w:t>
            </w:r>
            <w:r>
              <w:rPr>
                <w:rFonts w:ascii="宋体" w:hAnsi="宋体" w:hint="eastAsia"/>
                <w:color w:val="0D0D0D"/>
                <w:sz w:val="24"/>
                <w:szCs w:val="24"/>
              </w:rPr>
              <w:t>要求</w:t>
            </w:r>
            <w:r>
              <w:rPr>
                <w:rFonts w:ascii="宋体" w:hAnsi="宋体"/>
                <w:color w:val="0D0D0D"/>
                <w:sz w:val="24"/>
                <w:szCs w:val="24"/>
              </w:rPr>
              <w:t>填写</w:t>
            </w:r>
            <w:r>
              <w:rPr>
                <w:rFonts w:ascii="宋体" w:hAnsi="宋体" w:hint="eastAsia"/>
                <w:color w:val="0D0D0D"/>
                <w:sz w:val="24"/>
                <w:szCs w:val="24"/>
              </w:rPr>
              <w:t>并</w:t>
            </w:r>
            <w:r>
              <w:rPr>
                <w:rFonts w:ascii="宋体" w:hAnsi="宋体"/>
                <w:color w:val="0D0D0D"/>
                <w:sz w:val="24"/>
                <w:szCs w:val="24"/>
              </w:rPr>
              <w:t>签字盖章</w:t>
            </w:r>
          </w:p>
        </w:tc>
        <w:tc>
          <w:tcPr>
            <w:tcW w:w="1434" w:type="dxa"/>
            <w:tcBorders>
              <w:top w:val="nil"/>
              <w:left w:val="nil"/>
              <w:bottom w:val="single" w:sz="4" w:space="0" w:color="auto"/>
              <w:right w:val="single" w:sz="4" w:space="0" w:color="auto"/>
            </w:tcBorders>
            <w:vAlign w:val="center"/>
          </w:tcPr>
          <w:p w14:paraId="78936ED8" w14:textId="77777777" w:rsidR="0083242C" w:rsidRDefault="0083242C">
            <w:pPr>
              <w:widowControl/>
              <w:adjustRightInd w:val="0"/>
              <w:snapToGrid w:val="0"/>
              <w:spacing w:line="360" w:lineRule="auto"/>
              <w:rPr>
                <w:rFonts w:ascii="宋体" w:hAnsi="宋体"/>
                <w:color w:val="0D0D0D"/>
                <w:sz w:val="24"/>
                <w:szCs w:val="24"/>
              </w:rPr>
            </w:pPr>
          </w:p>
        </w:tc>
        <w:tc>
          <w:tcPr>
            <w:tcW w:w="1434" w:type="dxa"/>
            <w:tcBorders>
              <w:top w:val="nil"/>
              <w:left w:val="nil"/>
              <w:bottom w:val="single" w:sz="4" w:space="0" w:color="auto"/>
              <w:right w:val="single" w:sz="4" w:space="0" w:color="auto"/>
            </w:tcBorders>
            <w:vAlign w:val="center"/>
          </w:tcPr>
          <w:p w14:paraId="4B10489B" w14:textId="77777777" w:rsidR="0083242C" w:rsidRDefault="0083242C">
            <w:pPr>
              <w:widowControl/>
              <w:adjustRightInd w:val="0"/>
              <w:snapToGrid w:val="0"/>
              <w:spacing w:line="360" w:lineRule="auto"/>
              <w:rPr>
                <w:rFonts w:ascii="宋体" w:hAnsi="宋体"/>
                <w:color w:val="0D0D0D"/>
                <w:sz w:val="24"/>
                <w:szCs w:val="24"/>
              </w:rPr>
            </w:pPr>
          </w:p>
        </w:tc>
        <w:tc>
          <w:tcPr>
            <w:tcW w:w="1434" w:type="dxa"/>
            <w:tcBorders>
              <w:top w:val="nil"/>
              <w:left w:val="nil"/>
              <w:bottom w:val="single" w:sz="4" w:space="0" w:color="auto"/>
              <w:right w:val="single" w:sz="4" w:space="0" w:color="auto"/>
            </w:tcBorders>
            <w:vAlign w:val="center"/>
          </w:tcPr>
          <w:p w14:paraId="4ABE5121" w14:textId="77777777" w:rsidR="0083242C" w:rsidRDefault="0083242C">
            <w:pPr>
              <w:widowControl/>
              <w:adjustRightInd w:val="0"/>
              <w:snapToGrid w:val="0"/>
              <w:spacing w:line="360" w:lineRule="auto"/>
              <w:rPr>
                <w:rFonts w:ascii="宋体" w:hAnsi="宋体"/>
                <w:color w:val="0D0D0D"/>
                <w:sz w:val="24"/>
                <w:szCs w:val="24"/>
              </w:rPr>
            </w:pPr>
          </w:p>
        </w:tc>
        <w:tc>
          <w:tcPr>
            <w:tcW w:w="1434" w:type="dxa"/>
            <w:tcBorders>
              <w:top w:val="nil"/>
              <w:left w:val="nil"/>
              <w:bottom w:val="single" w:sz="4" w:space="0" w:color="auto"/>
              <w:right w:val="single" w:sz="4" w:space="0" w:color="auto"/>
            </w:tcBorders>
            <w:vAlign w:val="center"/>
          </w:tcPr>
          <w:p w14:paraId="023B2B45"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vAlign w:val="center"/>
          </w:tcPr>
          <w:p w14:paraId="32F7A619"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vAlign w:val="center"/>
          </w:tcPr>
          <w:p w14:paraId="61ABD11E"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vAlign w:val="center"/>
          </w:tcPr>
          <w:p w14:paraId="17825A0C"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tcPr>
          <w:p w14:paraId="7EC53248" w14:textId="77777777" w:rsidR="0083242C" w:rsidRDefault="0083242C">
            <w:pPr>
              <w:widowControl/>
              <w:spacing w:line="360" w:lineRule="auto"/>
              <w:rPr>
                <w:rFonts w:ascii="宋体" w:hAnsi="宋体" w:cs="宋体"/>
                <w:b/>
                <w:bCs/>
                <w:color w:val="0D0D0D"/>
                <w:kern w:val="0"/>
                <w:sz w:val="24"/>
                <w:szCs w:val="24"/>
              </w:rPr>
            </w:pPr>
          </w:p>
        </w:tc>
      </w:tr>
      <w:tr w:rsidR="0083242C" w14:paraId="39464223" w14:textId="77777777">
        <w:trPr>
          <w:trHeight w:val="470"/>
          <w:jc w:val="center"/>
        </w:trPr>
        <w:tc>
          <w:tcPr>
            <w:tcW w:w="408" w:type="dxa"/>
            <w:tcBorders>
              <w:top w:val="nil"/>
              <w:left w:val="single" w:sz="4" w:space="0" w:color="auto"/>
              <w:bottom w:val="single" w:sz="4" w:space="0" w:color="auto"/>
              <w:right w:val="nil"/>
            </w:tcBorders>
            <w:vAlign w:val="center"/>
          </w:tcPr>
          <w:p w14:paraId="66C4273D" w14:textId="77777777" w:rsidR="0083242C" w:rsidRDefault="00CA5F1E">
            <w:pPr>
              <w:widowControl/>
              <w:spacing w:line="360" w:lineRule="auto"/>
              <w:jc w:val="center"/>
              <w:rPr>
                <w:rFonts w:ascii="宋体" w:hAnsi="宋体" w:cs="宋体"/>
                <w:color w:val="0D0D0D"/>
                <w:kern w:val="0"/>
                <w:sz w:val="24"/>
                <w:szCs w:val="24"/>
              </w:rPr>
            </w:pPr>
            <w:r>
              <w:rPr>
                <w:rFonts w:ascii="宋体" w:hAnsi="宋体" w:cs="宋体" w:hint="eastAsia"/>
                <w:color w:val="0D0D0D"/>
                <w:kern w:val="0"/>
                <w:sz w:val="24"/>
                <w:szCs w:val="24"/>
              </w:rPr>
              <w:t>3</w:t>
            </w:r>
          </w:p>
        </w:tc>
        <w:tc>
          <w:tcPr>
            <w:tcW w:w="3198" w:type="dxa"/>
            <w:tcBorders>
              <w:top w:val="nil"/>
              <w:left w:val="single" w:sz="4" w:space="0" w:color="auto"/>
              <w:bottom w:val="single" w:sz="4" w:space="0" w:color="auto"/>
              <w:right w:val="single" w:sz="4" w:space="0" w:color="auto"/>
            </w:tcBorders>
            <w:vAlign w:val="center"/>
          </w:tcPr>
          <w:p w14:paraId="0E224613" w14:textId="77777777" w:rsidR="0083242C" w:rsidRDefault="00CA5F1E">
            <w:pPr>
              <w:adjustRightInd w:val="0"/>
              <w:snapToGrid w:val="0"/>
              <w:spacing w:line="360" w:lineRule="auto"/>
              <w:rPr>
                <w:rFonts w:ascii="宋体" w:hAnsi="宋体"/>
                <w:color w:val="0D0D0D"/>
                <w:sz w:val="24"/>
                <w:szCs w:val="24"/>
              </w:rPr>
            </w:pPr>
            <w:r>
              <w:rPr>
                <w:rFonts w:ascii="宋体" w:hAnsi="宋体" w:hint="eastAsia"/>
                <w:color w:val="0D0D0D"/>
                <w:sz w:val="24"/>
                <w:szCs w:val="24"/>
              </w:rPr>
              <w:t>参选人的报价不高于控制价</w:t>
            </w:r>
          </w:p>
        </w:tc>
        <w:tc>
          <w:tcPr>
            <w:tcW w:w="1434" w:type="dxa"/>
            <w:tcBorders>
              <w:top w:val="nil"/>
              <w:left w:val="nil"/>
              <w:bottom w:val="single" w:sz="4" w:space="0" w:color="auto"/>
              <w:right w:val="single" w:sz="4" w:space="0" w:color="auto"/>
            </w:tcBorders>
            <w:vAlign w:val="center"/>
          </w:tcPr>
          <w:p w14:paraId="53E7047E" w14:textId="77777777" w:rsidR="0083242C" w:rsidRDefault="0083242C">
            <w:pPr>
              <w:widowControl/>
              <w:adjustRightInd w:val="0"/>
              <w:snapToGrid w:val="0"/>
              <w:spacing w:line="360" w:lineRule="auto"/>
              <w:rPr>
                <w:rFonts w:ascii="宋体" w:hAnsi="宋体"/>
                <w:color w:val="0D0D0D"/>
                <w:sz w:val="24"/>
                <w:szCs w:val="24"/>
              </w:rPr>
            </w:pPr>
          </w:p>
        </w:tc>
        <w:tc>
          <w:tcPr>
            <w:tcW w:w="1434" w:type="dxa"/>
            <w:tcBorders>
              <w:top w:val="nil"/>
              <w:left w:val="nil"/>
              <w:bottom w:val="single" w:sz="4" w:space="0" w:color="auto"/>
              <w:right w:val="single" w:sz="4" w:space="0" w:color="auto"/>
            </w:tcBorders>
            <w:vAlign w:val="center"/>
          </w:tcPr>
          <w:p w14:paraId="60A43B73" w14:textId="77777777" w:rsidR="0083242C" w:rsidRDefault="0083242C">
            <w:pPr>
              <w:widowControl/>
              <w:adjustRightInd w:val="0"/>
              <w:snapToGrid w:val="0"/>
              <w:spacing w:line="360" w:lineRule="auto"/>
              <w:rPr>
                <w:rFonts w:ascii="宋体" w:hAnsi="宋体"/>
                <w:color w:val="0D0D0D"/>
                <w:sz w:val="24"/>
                <w:szCs w:val="24"/>
              </w:rPr>
            </w:pPr>
          </w:p>
        </w:tc>
        <w:tc>
          <w:tcPr>
            <w:tcW w:w="1434" w:type="dxa"/>
            <w:tcBorders>
              <w:top w:val="nil"/>
              <w:left w:val="nil"/>
              <w:bottom w:val="single" w:sz="4" w:space="0" w:color="auto"/>
              <w:right w:val="single" w:sz="4" w:space="0" w:color="auto"/>
            </w:tcBorders>
            <w:vAlign w:val="center"/>
          </w:tcPr>
          <w:p w14:paraId="17899747" w14:textId="77777777" w:rsidR="0083242C" w:rsidRDefault="0083242C">
            <w:pPr>
              <w:widowControl/>
              <w:adjustRightInd w:val="0"/>
              <w:snapToGrid w:val="0"/>
              <w:spacing w:line="360" w:lineRule="auto"/>
              <w:rPr>
                <w:rFonts w:ascii="宋体" w:hAnsi="宋体"/>
                <w:color w:val="0D0D0D"/>
                <w:sz w:val="24"/>
                <w:szCs w:val="24"/>
              </w:rPr>
            </w:pPr>
          </w:p>
        </w:tc>
        <w:tc>
          <w:tcPr>
            <w:tcW w:w="1434" w:type="dxa"/>
            <w:tcBorders>
              <w:top w:val="nil"/>
              <w:left w:val="nil"/>
              <w:bottom w:val="single" w:sz="4" w:space="0" w:color="auto"/>
              <w:right w:val="single" w:sz="4" w:space="0" w:color="auto"/>
            </w:tcBorders>
            <w:vAlign w:val="center"/>
          </w:tcPr>
          <w:p w14:paraId="147D32DF"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vAlign w:val="center"/>
          </w:tcPr>
          <w:p w14:paraId="221551B5"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vAlign w:val="center"/>
          </w:tcPr>
          <w:p w14:paraId="26EC452D"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vAlign w:val="center"/>
          </w:tcPr>
          <w:p w14:paraId="5126A092"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tcPr>
          <w:p w14:paraId="51EAD6FB" w14:textId="77777777" w:rsidR="0083242C" w:rsidRDefault="0083242C">
            <w:pPr>
              <w:widowControl/>
              <w:spacing w:line="360" w:lineRule="auto"/>
              <w:rPr>
                <w:rFonts w:ascii="宋体" w:hAnsi="宋体" w:cs="宋体"/>
                <w:b/>
                <w:bCs/>
                <w:color w:val="0D0D0D"/>
                <w:kern w:val="0"/>
                <w:sz w:val="24"/>
                <w:szCs w:val="24"/>
              </w:rPr>
            </w:pPr>
          </w:p>
        </w:tc>
      </w:tr>
      <w:tr w:rsidR="0083242C" w14:paraId="4542BF1F" w14:textId="77777777">
        <w:trPr>
          <w:trHeight w:val="607"/>
          <w:jc w:val="center"/>
        </w:trPr>
        <w:tc>
          <w:tcPr>
            <w:tcW w:w="3606" w:type="dxa"/>
            <w:gridSpan w:val="2"/>
            <w:tcBorders>
              <w:top w:val="single" w:sz="4" w:space="0" w:color="auto"/>
              <w:left w:val="single" w:sz="4" w:space="0" w:color="auto"/>
              <w:bottom w:val="single" w:sz="4" w:space="0" w:color="auto"/>
              <w:right w:val="single" w:sz="4" w:space="0" w:color="auto"/>
            </w:tcBorders>
            <w:vAlign w:val="center"/>
          </w:tcPr>
          <w:p w14:paraId="57640238" w14:textId="77777777" w:rsidR="0083242C" w:rsidRDefault="00CA5F1E">
            <w:pPr>
              <w:widowControl/>
              <w:spacing w:line="360" w:lineRule="auto"/>
              <w:jc w:val="center"/>
              <w:rPr>
                <w:rFonts w:ascii="宋体" w:hAnsi="宋体" w:cs="宋体"/>
                <w:b/>
                <w:bCs/>
                <w:color w:val="0D0D0D"/>
                <w:kern w:val="0"/>
                <w:sz w:val="24"/>
                <w:szCs w:val="24"/>
              </w:rPr>
            </w:pPr>
            <w:r>
              <w:rPr>
                <w:rFonts w:ascii="宋体" w:hAnsi="宋体" w:cs="宋体" w:hint="eastAsia"/>
                <w:b/>
                <w:bCs/>
                <w:color w:val="0D0D0D"/>
                <w:kern w:val="0"/>
                <w:sz w:val="24"/>
                <w:szCs w:val="24"/>
              </w:rPr>
              <w:t>评 审 结 论</w:t>
            </w:r>
          </w:p>
        </w:tc>
        <w:tc>
          <w:tcPr>
            <w:tcW w:w="1434" w:type="dxa"/>
            <w:tcBorders>
              <w:top w:val="nil"/>
              <w:left w:val="nil"/>
              <w:bottom w:val="single" w:sz="4" w:space="0" w:color="auto"/>
              <w:right w:val="single" w:sz="4" w:space="0" w:color="auto"/>
            </w:tcBorders>
            <w:vAlign w:val="center"/>
          </w:tcPr>
          <w:p w14:paraId="32B5FF74"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vAlign w:val="center"/>
          </w:tcPr>
          <w:p w14:paraId="0B15C834"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vAlign w:val="center"/>
          </w:tcPr>
          <w:p w14:paraId="5DAE3C2B"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vAlign w:val="center"/>
          </w:tcPr>
          <w:p w14:paraId="00473031"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vAlign w:val="center"/>
          </w:tcPr>
          <w:p w14:paraId="461070DD"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vAlign w:val="center"/>
          </w:tcPr>
          <w:p w14:paraId="7FC69670"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vAlign w:val="center"/>
          </w:tcPr>
          <w:p w14:paraId="00865235" w14:textId="77777777" w:rsidR="0083242C" w:rsidRDefault="0083242C">
            <w:pPr>
              <w:widowControl/>
              <w:spacing w:line="360" w:lineRule="auto"/>
              <w:rPr>
                <w:rFonts w:ascii="宋体" w:hAnsi="宋体" w:cs="宋体"/>
                <w:b/>
                <w:bCs/>
                <w:color w:val="0D0D0D"/>
                <w:kern w:val="0"/>
                <w:sz w:val="24"/>
                <w:szCs w:val="24"/>
              </w:rPr>
            </w:pPr>
          </w:p>
        </w:tc>
        <w:tc>
          <w:tcPr>
            <w:tcW w:w="1434" w:type="dxa"/>
            <w:tcBorders>
              <w:top w:val="nil"/>
              <w:left w:val="nil"/>
              <w:bottom w:val="single" w:sz="4" w:space="0" w:color="auto"/>
              <w:right w:val="single" w:sz="4" w:space="0" w:color="auto"/>
            </w:tcBorders>
          </w:tcPr>
          <w:p w14:paraId="3C0C771F" w14:textId="77777777" w:rsidR="0083242C" w:rsidRDefault="0083242C">
            <w:pPr>
              <w:widowControl/>
              <w:spacing w:line="360" w:lineRule="auto"/>
              <w:rPr>
                <w:rFonts w:ascii="宋体" w:hAnsi="宋体" w:cs="宋体"/>
                <w:b/>
                <w:bCs/>
                <w:color w:val="0D0D0D"/>
                <w:kern w:val="0"/>
                <w:sz w:val="24"/>
                <w:szCs w:val="24"/>
              </w:rPr>
            </w:pPr>
          </w:p>
        </w:tc>
      </w:tr>
    </w:tbl>
    <w:p w14:paraId="2CAAEBEB" w14:textId="77777777" w:rsidR="0083242C" w:rsidRDefault="0083242C">
      <w:pPr>
        <w:tabs>
          <w:tab w:val="left" w:pos="0"/>
        </w:tabs>
        <w:snapToGrid w:val="0"/>
        <w:spacing w:line="360" w:lineRule="auto"/>
        <w:rPr>
          <w:rFonts w:ascii="宋体" w:hAnsi="宋体"/>
          <w:b/>
          <w:color w:val="0D0D0D"/>
          <w:sz w:val="24"/>
          <w:szCs w:val="24"/>
        </w:rPr>
      </w:pPr>
    </w:p>
    <w:p w14:paraId="3429602D" w14:textId="77777777" w:rsidR="0083242C" w:rsidRDefault="00CA5F1E">
      <w:pPr>
        <w:tabs>
          <w:tab w:val="left" w:pos="0"/>
        </w:tabs>
        <w:snapToGrid w:val="0"/>
        <w:spacing w:line="360" w:lineRule="auto"/>
        <w:rPr>
          <w:rFonts w:ascii="宋体" w:hAnsi="宋体"/>
          <w:color w:val="0D0D0D"/>
          <w:sz w:val="24"/>
          <w:szCs w:val="24"/>
        </w:rPr>
      </w:pPr>
      <w:r>
        <w:rPr>
          <w:rFonts w:ascii="宋体" w:hAnsi="宋体" w:hint="eastAsia"/>
          <w:b/>
          <w:color w:val="0D0D0D"/>
          <w:sz w:val="24"/>
          <w:szCs w:val="24"/>
        </w:rPr>
        <w:t>说明：</w:t>
      </w:r>
      <w:r>
        <w:rPr>
          <w:rFonts w:ascii="宋体" w:hAnsi="宋体" w:hint="eastAsia"/>
          <w:color w:val="0D0D0D"/>
          <w:sz w:val="24"/>
          <w:szCs w:val="24"/>
        </w:rPr>
        <w:t>1、评审通过的用“√”表示，未通过的用“×”表示。结论用“合格”或“不合格”表示。</w:t>
      </w:r>
    </w:p>
    <w:p w14:paraId="325B74F7" w14:textId="77777777" w:rsidR="0083242C" w:rsidRDefault="00CA5F1E">
      <w:pPr>
        <w:tabs>
          <w:tab w:val="left" w:pos="0"/>
        </w:tabs>
        <w:snapToGrid w:val="0"/>
        <w:spacing w:line="360" w:lineRule="auto"/>
        <w:ind w:firstLineChars="300" w:firstLine="720"/>
        <w:rPr>
          <w:rFonts w:ascii="宋体" w:hAnsi="宋体"/>
          <w:color w:val="0D0D0D"/>
          <w:sz w:val="24"/>
          <w:szCs w:val="24"/>
        </w:rPr>
      </w:pPr>
      <w:r>
        <w:rPr>
          <w:rFonts w:ascii="宋体" w:hAnsi="宋体" w:hint="eastAsia"/>
          <w:color w:val="0D0D0D"/>
          <w:sz w:val="24"/>
          <w:szCs w:val="24"/>
        </w:rPr>
        <w:t>2、只有以上项目全部通过，评审结论为“合格”，否则结论为“不合格”。</w:t>
      </w:r>
    </w:p>
    <w:p w14:paraId="79A300AB" w14:textId="77777777" w:rsidR="0083242C" w:rsidRDefault="00CA5F1E">
      <w:pPr>
        <w:tabs>
          <w:tab w:val="left" w:pos="0"/>
        </w:tabs>
        <w:snapToGrid w:val="0"/>
        <w:spacing w:line="360" w:lineRule="auto"/>
        <w:ind w:firstLineChars="200" w:firstLine="482"/>
        <w:rPr>
          <w:rFonts w:ascii="宋体" w:hAnsi="宋体"/>
          <w:b/>
          <w:color w:val="0D0D0D"/>
          <w:sz w:val="24"/>
          <w:szCs w:val="24"/>
        </w:rPr>
      </w:pPr>
      <w:r>
        <w:rPr>
          <w:rFonts w:ascii="宋体" w:hAnsi="宋体" w:hint="eastAsia"/>
          <w:b/>
          <w:color w:val="0D0D0D"/>
          <w:sz w:val="24"/>
          <w:szCs w:val="24"/>
        </w:rPr>
        <w:t>比选</w:t>
      </w:r>
      <w:r>
        <w:rPr>
          <w:rFonts w:ascii="宋体" w:hAnsi="宋体"/>
          <w:b/>
          <w:color w:val="0D0D0D"/>
          <w:sz w:val="24"/>
          <w:szCs w:val="24"/>
        </w:rPr>
        <w:t>工作小组</w:t>
      </w:r>
      <w:r>
        <w:rPr>
          <w:rFonts w:ascii="宋体" w:hAnsi="宋体" w:hint="eastAsia"/>
          <w:b/>
          <w:color w:val="0D0D0D"/>
          <w:sz w:val="24"/>
          <w:szCs w:val="24"/>
        </w:rPr>
        <w:t>（签名）：</w:t>
      </w:r>
    </w:p>
    <w:p w14:paraId="7D5D9142" w14:textId="77777777" w:rsidR="0083242C" w:rsidRDefault="0083242C">
      <w:pPr>
        <w:pStyle w:val="2"/>
      </w:pPr>
    </w:p>
    <w:p w14:paraId="099A9BF9" w14:textId="77777777" w:rsidR="0083242C" w:rsidRDefault="00CA5F1E">
      <w:pPr>
        <w:tabs>
          <w:tab w:val="left" w:pos="0"/>
        </w:tabs>
        <w:snapToGrid w:val="0"/>
        <w:spacing w:line="360" w:lineRule="auto"/>
        <w:ind w:firstLineChars="200" w:firstLine="482"/>
        <w:rPr>
          <w:rFonts w:ascii="宋体" w:hAnsi="宋体"/>
          <w:b/>
          <w:color w:val="0D0D0D"/>
          <w:sz w:val="24"/>
          <w:szCs w:val="24"/>
        </w:rPr>
      </w:pPr>
      <w:r>
        <w:rPr>
          <w:rFonts w:ascii="宋体" w:hAnsi="宋体" w:hint="eastAsia"/>
          <w:b/>
          <w:color w:val="0D0D0D"/>
          <w:sz w:val="24"/>
          <w:szCs w:val="24"/>
        </w:rPr>
        <w:t xml:space="preserve">监督（签名） </w:t>
      </w:r>
      <w:r>
        <w:rPr>
          <w:rFonts w:ascii="宋体" w:hAnsi="宋体"/>
          <w:b/>
          <w:color w:val="0D0D0D"/>
          <w:sz w:val="24"/>
          <w:szCs w:val="24"/>
        </w:rPr>
        <w:t xml:space="preserve">                                                                       </w:t>
      </w:r>
      <w:r>
        <w:rPr>
          <w:rFonts w:ascii="宋体" w:hAnsi="宋体" w:hint="eastAsia"/>
          <w:b/>
          <w:color w:val="0D0D0D"/>
          <w:sz w:val="24"/>
          <w:szCs w:val="24"/>
        </w:rPr>
        <w:t>日期：</w:t>
      </w:r>
      <w:r>
        <w:rPr>
          <w:rFonts w:ascii="宋体" w:hAnsi="宋体" w:hint="eastAsia"/>
          <w:color w:val="0D0D0D"/>
          <w:sz w:val="24"/>
          <w:szCs w:val="24"/>
        </w:rPr>
        <w:t xml:space="preserve">     年    月    日</w:t>
      </w:r>
    </w:p>
    <w:p w14:paraId="0B5E50D7" w14:textId="77777777" w:rsidR="0083242C" w:rsidRDefault="0083242C">
      <w:pPr>
        <w:pStyle w:val="2"/>
        <w:spacing w:line="360" w:lineRule="auto"/>
        <w:ind w:leftChars="0" w:left="0" w:firstLineChars="0" w:firstLine="0"/>
        <w:rPr>
          <w:rFonts w:ascii="宋体" w:hAnsi="宋体" w:cs="宋体"/>
          <w:szCs w:val="21"/>
        </w:rPr>
        <w:sectPr w:rsidR="0083242C">
          <w:pgSz w:w="16840" w:h="11907" w:orient="landscape"/>
          <w:pgMar w:top="1440" w:right="1134" w:bottom="1021" w:left="1134" w:header="567" w:footer="868" w:gutter="0"/>
          <w:cols w:space="720"/>
        </w:sectPr>
      </w:pPr>
    </w:p>
    <w:tbl>
      <w:tblPr>
        <w:tblW w:w="9270" w:type="dxa"/>
        <w:tblInd w:w="78" w:type="dxa"/>
        <w:tblLayout w:type="fixed"/>
        <w:tblCellMar>
          <w:left w:w="0" w:type="dxa"/>
          <w:right w:w="0" w:type="dxa"/>
        </w:tblCellMar>
        <w:tblLook w:val="04A0" w:firstRow="1" w:lastRow="0" w:firstColumn="1" w:lastColumn="0" w:noHBand="0" w:noVBand="1"/>
      </w:tblPr>
      <w:tblGrid>
        <w:gridCol w:w="777"/>
        <w:gridCol w:w="2779"/>
        <w:gridCol w:w="1071"/>
        <w:gridCol w:w="1633"/>
        <w:gridCol w:w="3010"/>
      </w:tblGrid>
      <w:tr w:rsidR="0083242C" w14:paraId="5B543C0E" w14:textId="77777777">
        <w:trPr>
          <w:trHeight w:val="1485"/>
        </w:trPr>
        <w:tc>
          <w:tcPr>
            <w:tcW w:w="9270" w:type="dxa"/>
            <w:gridSpan w:val="5"/>
            <w:tcBorders>
              <w:top w:val="nil"/>
              <w:left w:val="nil"/>
              <w:bottom w:val="single" w:sz="8" w:space="0" w:color="auto"/>
              <w:right w:val="nil"/>
            </w:tcBorders>
            <w:vAlign w:val="center"/>
          </w:tcPr>
          <w:p w14:paraId="3C4FF01E" w14:textId="77777777" w:rsidR="0083242C" w:rsidRDefault="00CA5F1E">
            <w:pPr>
              <w:widowControl/>
              <w:spacing w:line="360" w:lineRule="auto"/>
              <w:jc w:val="left"/>
              <w:rPr>
                <w:rFonts w:ascii="宋体" w:hAnsi="宋体" w:cs="宋体"/>
                <w:b/>
                <w:bCs/>
                <w:kern w:val="0"/>
                <w:sz w:val="24"/>
                <w:szCs w:val="24"/>
              </w:rPr>
            </w:pPr>
            <w:r>
              <w:rPr>
                <w:rFonts w:ascii="宋体" w:hAnsi="宋体" w:cs="宋体" w:hint="eastAsia"/>
                <w:b/>
                <w:sz w:val="24"/>
                <w:szCs w:val="24"/>
              </w:rPr>
              <w:t>附件5：参选人最终排序表</w:t>
            </w:r>
          </w:p>
          <w:p w14:paraId="61BB8896" w14:textId="77777777" w:rsidR="0083242C" w:rsidRDefault="0083242C">
            <w:pPr>
              <w:widowControl/>
              <w:spacing w:line="360" w:lineRule="auto"/>
              <w:jc w:val="center"/>
              <w:rPr>
                <w:rFonts w:ascii="宋体" w:hAnsi="宋体" w:cs="宋体"/>
                <w:b/>
                <w:bCs/>
                <w:kern w:val="0"/>
                <w:sz w:val="24"/>
                <w:szCs w:val="24"/>
              </w:rPr>
            </w:pPr>
          </w:p>
          <w:p w14:paraId="7273CC97" w14:textId="77777777" w:rsidR="0083242C" w:rsidRDefault="00CA5F1E">
            <w:pPr>
              <w:widowControl/>
              <w:spacing w:line="360" w:lineRule="auto"/>
              <w:jc w:val="center"/>
              <w:rPr>
                <w:rFonts w:ascii="宋体" w:hAnsi="宋体" w:cs="宋体"/>
                <w:b/>
                <w:bCs/>
                <w:kern w:val="0"/>
                <w:sz w:val="24"/>
                <w:szCs w:val="24"/>
              </w:rPr>
            </w:pPr>
            <w:r>
              <w:rPr>
                <w:rFonts w:ascii="宋体" w:hAnsi="宋体" w:cs="宋体" w:hint="eastAsia"/>
                <w:b/>
                <w:bCs/>
                <w:kern w:val="0"/>
                <w:sz w:val="24"/>
                <w:szCs w:val="24"/>
              </w:rPr>
              <w:t>参选人最终排序表</w:t>
            </w:r>
          </w:p>
          <w:p w14:paraId="5F7C9E7C" w14:textId="77777777" w:rsidR="0083242C" w:rsidRDefault="0083242C">
            <w:pPr>
              <w:widowControl/>
              <w:spacing w:line="360" w:lineRule="auto"/>
              <w:jc w:val="center"/>
              <w:rPr>
                <w:rFonts w:ascii="宋体" w:hAnsi="宋体" w:cs="宋体"/>
                <w:b/>
                <w:bCs/>
                <w:kern w:val="0"/>
                <w:szCs w:val="21"/>
              </w:rPr>
            </w:pPr>
          </w:p>
          <w:p w14:paraId="4AD8EEF6" w14:textId="77777777" w:rsidR="0083242C" w:rsidRDefault="00CA5F1E">
            <w:pPr>
              <w:widowControl/>
              <w:spacing w:line="360" w:lineRule="auto"/>
              <w:jc w:val="left"/>
              <w:rPr>
                <w:rFonts w:hAnsi="宋体"/>
                <w:b/>
                <w:bCs/>
                <w:sz w:val="24"/>
                <w:szCs w:val="24"/>
                <w:u w:val="single"/>
              </w:rPr>
            </w:pPr>
            <w:r>
              <w:rPr>
                <w:rFonts w:ascii="宋体" w:hAnsi="宋体" w:cs="宋体" w:hint="eastAsia"/>
                <w:b/>
                <w:kern w:val="0"/>
                <w:szCs w:val="21"/>
              </w:rPr>
              <w:t>项目名称：</w:t>
            </w:r>
            <w:r>
              <w:rPr>
                <w:rFonts w:hAnsi="宋体" w:hint="eastAsia"/>
                <w:b/>
                <w:bCs/>
                <w:sz w:val="24"/>
                <w:szCs w:val="24"/>
                <w:u w:val="single"/>
              </w:rPr>
              <w:t>松岗沙浦围、光明新湖、坪山坑</w:t>
            </w:r>
            <w:proofErr w:type="gramStart"/>
            <w:r>
              <w:rPr>
                <w:rFonts w:hAnsi="宋体" w:hint="eastAsia"/>
                <w:b/>
                <w:bCs/>
                <w:sz w:val="24"/>
                <w:szCs w:val="24"/>
                <w:u w:val="single"/>
              </w:rPr>
              <w:t>梓</w:t>
            </w:r>
            <w:proofErr w:type="gramEnd"/>
            <w:r>
              <w:rPr>
                <w:rFonts w:hAnsi="宋体" w:hint="eastAsia"/>
                <w:b/>
                <w:bCs/>
                <w:sz w:val="24"/>
                <w:szCs w:val="24"/>
                <w:u w:val="single"/>
              </w:rPr>
              <w:t>、大运、上屋北（</w:t>
            </w:r>
            <w:r>
              <w:rPr>
                <w:rFonts w:hAnsi="宋体" w:hint="eastAsia"/>
                <w:b/>
                <w:bCs/>
                <w:sz w:val="24"/>
                <w:szCs w:val="24"/>
                <w:u w:val="single"/>
              </w:rPr>
              <w:t>A</w:t>
            </w:r>
            <w:r>
              <w:rPr>
                <w:rFonts w:hAnsi="宋体" w:hint="eastAsia"/>
                <w:b/>
                <w:bCs/>
                <w:sz w:val="24"/>
                <w:szCs w:val="24"/>
                <w:u w:val="single"/>
              </w:rPr>
              <w:t>地块）、机场东、登良东、</w:t>
            </w:r>
            <w:proofErr w:type="gramStart"/>
            <w:r>
              <w:rPr>
                <w:rFonts w:hAnsi="宋体" w:hint="eastAsia"/>
                <w:b/>
                <w:bCs/>
                <w:sz w:val="24"/>
                <w:szCs w:val="24"/>
                <w:u w:val="single"/>
              </w:rPr>
              <w:t>昂鹅项目</w:t>
            </w:r>
            <w:proofErr w:type="gramEnd"/>
            <w:r>
              <w:rPr>
                <w:rFonts w:hAnsi="宋体" w:hint="eastAsia"/>
                <w:b/>
                <w:bCs/>
                <w:sz w:val="24"/>
                <w:szCs w:val="24"/>
                <w:u w:val="single"/>
              </w:rPr>
              <w:t>用水节水评估服务</w:t>
            </w:r>
          </w:p>
          <w:p w14:paraId="7F542D21" w14:textId="77777777" w:rsidR="0083242C" w:rsidRDefault="00CA5F1E">
            <w:pPr>
              <w:widowControl/>
              <w:spacing w:line="360" w:lineRule="auto"/>
              <w:jc w:val="right"/>
              <w:rPr>
                <w:rFonts w:ascii="宋体" w:hAnsi="宋体" w:cs="宋体"/>
                <w:b/>
                <w:bCs/>
                <w:kern w:val="0"/>
                <w:szCs w:val="21"/>
              </w:rPr>
            </w:pPr>
            <w:r>
              <w:rPr>
                <w:rFonts w:ascii="宋体" w:hAnsi="宋体" w:cs="宋体" w:hint="eastAsia"/>
                <w:kern w:val="0"/>
                <w:szCs w:val="21"/>
              </w:rPr>
              <w:t>评审日期：2022年8月    日</w:t>
            </w:r>
          </w:p>
        </w:tc>
      </w:tr>
      <w:tr w:rsidR="0083242C" w14:paraId="5AA1D3CF" w14:textId="77777777">
        <w:trPr>
          <w:trHeight w:val="771"/>
        </w:trPr>
        <w:tc>
          <w:tcPr>
            <w:tcW w:w="777" w:type="dxa"/>
            <w:tcBorders>
              <w:top w:val="single" w:sz="8" w:space="0" w:color="auto"/>
              <w:left w:val="single" w:sz="8" w:space="0" w:color="auto"/>
              <w:bottom w:val="single" w:sz="6" w:space="0" w:color="auto"/>
              <w:right w:val="single" w:sz="6" w:space="0" w:color="auto"/>
            </w:tcBorders>
            <w:vAlign w:val="center"/>
          </w:tcPr>
          <w:p w14:paraId="4990C2AC" w14:textId="77777777" w:rsidR="0083242C" w:rsidRDefault="00CA5F1E">
            <w:pPr>
              <w:spacing w:line="360" w:lineRule="auto"/>
              <w:jc w:val="center"/>
              <w:rPr>
                <w:rFonts w:ascii="宋体" w:hAnsi="宋体" w:cs="宋体"/>
                <w:b/>
                <w:bCs/>
                <w:szCs w:val="21"/>
              </w:rPr>
            </w:pPr>
            <w:r>
              <w:rPr>
                <w:rFonts w:ascii="宋体" w:hAnsi="宋体" w:cs="宋体" w:hint="eastAsia"/>
                <w:b/>
                <w:bCs/>
                <w:szCs w:val="21"/>
              </w:rPr>
              <w:t>序号</w:t>
            </w:r>
          </w:p>
        </w:tc>
        <w:tc>
          <w:tcPr>
            <w:tcW w:w="2779" w:type="dxa"/>
            <w:tcBorders>
              <w:top w:val="single" w:sz="8" w:space="0" w:color="auto"/>
              <w:left w:val="single" w:sz="6" w:space="0" w:color="auto"/>
              <w:bottom w:val="single" w:sz="6" w:space="0" w:color="auto"/>
              <w:right w:val="single" w:sz="6" w:space="0" w:color="auto"/>
            </w:tcBorders>
            <w:vAlign w:val="center"/>
          </w:tcPr>
          <w:p w14:paraId="5189154D" w14:textId="77777777" w:rsidR="0083242C" w:rsidRDefault="00CA5F1E">
            <w:pPr>
              <w:spacing w:line="360" w:lineRule="auto"/>
              <w:jc w:val="center"/>
              <w:rPr>
                <w:rFonts w:ascii="宋体" w:hAnsi="宋体" w:cs="宋体"/>
                <w:b/>
                <w:bCs/>
                <w:szCs w:val="21"/>
              </w:rPr>
            </w:pPr>
            <w:r>
              <w:rPr>
                <w:rFonts w:ascii="宋体" w:hAnsi="宋体" w:cs="宋体" w:hint="eastAsia"/>
                <w:b/>
                <w:bCs/>
                <w:szCs w:val="21"/>
              </w:rPr>
              <w:t>参选人</w:t>
            </w:r>
          </w:p>
        </w:tc>
        <w:tc>
          <w:tcPr>
            <w:tcW w:w="1071" w:type="dxa"/>
            <w:tcBorders>
              <w:top w:val="single" w:sz="8" w:space="0" w:color="auto"/>
              <w:left w:val="single" w:sz="6" w:space="0" w:color="auto"/>
              <w:bottom w:val="single" w:sz="6" w:space="0" w:color="auto"/>
              <w:right w:val="single" w:sz="6" w:space="0" w:color="auto"/>
            </w:tcBorders>
            <w:vAlign w:val="center"/>
          </w:tcPr>
          <w:p w14:paraId="13031C7E" w14:textId="77777777" w:rsidR="0083242C" w:rsidRDefault="00CA5F1E">
            <w:pPr>
              <w:spacing w:line="360" w:lineRule="auto"/>
              <w:jc w:val="center"/>
              <w:rPr>
                <w:rFonts w:ascii="宋体" w:hAnsi="宋体" w:cs="宋体"/>
                <w:b/>
                <w:bCs/>
                <w:szCs w:val="21"/>
              </w:rPr>
            </w:pPr>
            <w:r>
              <w:rPr>
                <w:rFonts w:ascii="宋体" w:hAnsi="宋体" w:cs="宋体" w:hint="eastAsia"/>
                <w:b/>
                <w:bCs/>
                <w:szCs w:val="21"/>
              </w:rPr>
              <w:t>排名</w:t>
            </w:r>
          </w:p>
        </w:tc>
        <w:tc>
          <w:tcPr>
            <w:tcW w:w="1633" w:type="dxa"/>
            <w:tcBorders>
              <w:top w:val="single" w:sz="8" w:space="0" w:color="auto"/>
              <w:left w:val="single" w:sz="6" w:space="0" w:color="auto"/>
              <w:bottom w:val="single" w:sz="6" w:space="0" w:color="auto"/>
              <w:right w:val="single" w:sz="6" w:space="0" w:color="auto"/>
            </w:tcBorders>
            <w:vAlign w:val="center"/>
          </w:tcPr>
          <w:p w14:paraId="7968C85D" w14:textId="77777777" w:rsidR="0083242C" w:rsidRDefault="00CA5F1E">
            <w:pPr>
              <w:spacing w:line="360" w:lineRule="auto"/>
              <w:jc w:val="center"/>
              <w:rPr>
                <w:rFonts w:ascii="宋体" w:hAnsi="宋体" w:cs="宋体"/>
                <w:b/>
                <w:bCs/>
                <w:szCs w:val="21"/>
              </w:rPr>
            </w:pPr>
            <w:r>
              <w:rPr>
                <w:rFonts w:ascii="宋体" w:hAnsi="宋体" w:cs="宋体" w:hint="eastAsia"/>
                <w:b/>
                <w:bCs/>
                <w:szCs w:val="21"/>
              </w:rPr>
              <w:t>报价</w:t>
            </w:r>
          </w:p>
        </w:tc>
        <w:tc>
          <w:tcPr>
            <w:tcW w:w="3010" w:type="dxa"/>
            <w:tcBorders>
              <w:top w:val="single" w:sz="8" w:space="0" w:color="auto"/>
              <w:left w:val="single" w:sz="6" w:space="0" w:color="auto"/>
              <w:bottom w:val="single" w:sz="6" w:space="0" w:color="auto"/>
              <w:right w:val="single" w:sz="8" w:space="0" w:color="auto"/>
            </w:tcBorders>
            <w:vAlign w:val="center"/>
          </w:tcPr>
          <w:p w14:paraId="43DB99A3" w14:textId="77777777" w:rsidR="0083242C" w:rsidRDefault="00CA5F1E">
            <w:pPr>
              <w:spacing w:line="360" w:lineRule="auto"/>
              <w:jc w:val="center"/>
              <w:rPr>
                <w:rFonts w:ascii="宋体" w:hAnsi="宋体" w:cs="宋体"/>
                <w:b/>
                <w:bCs/>
                <w:szCs w:val="21"/>
              </w:rPr>
            </w:pPr>
            <w:r>
              <w:rPr>
                <w:rFonts w:ascii="宋体" w:hAnsi="宋体" w:cs="宋体" w:hint="eastAsia"/>
                <w:b/>
                <w:bCs/>
                <w:szCs w:val="21"/>
              </w:rPr>
              <w:t>备注</w:t>
            </w:r>
          </w:p>
        </w:tc>
      </w:tr>
      <w:tr w:rsidR="0083242C" w14:paraId="20C854A0" w14:textId="77777777">
        <w:trPr>
          <w:cantSplit/>
          <w:trHeight w:val="1025"/>
        </w:trPr>
        <w:tc>
          <w:tcPr>
            <w:tcW w:w="777" w:type="dxa"/>
            <w:tcBorders>
              <w:top w:val="single" w:sz="6" w:space="0" w:color="auto"/>
              <w:left w:val="single" w:sz="8" w:space="0" w:color="auto"/>
              <w:bottom w:val="single" w:sz="6" w:space="0" w:color="auto"/>
              <w:right w:val="single" w:sz="6" w:space="0" w:color="auto"/>
            </w:tcBorders>
            <w:vAlign w:val="center"/>
          </w:tcPr>
          <w:p w14:paraId="0D47A4FD" w14:textId="77777777" w:rsidR="0083242C" w:rsidRDefault="00CA5F1E">
            <w:pPr>
              <w:spacing w:line="360" w:lineRule="auto"/>
              <w:jc w:val="center"/>
              <w:rPr>
                <w:rFonts w:ascii="宋体" w:hAnsi="宋体" w:cs="宋体"/>
                <w:szCs w:val="21"/>
              </w:rPr>
            </w:pPr>
            <w:r>
              <w:rPr>
                <w:rFonts w:ascii="宋体" w:hAnsi="宋体" w:cs="宋体" w:hint="eastAsia"/>
                <w:szCs w:val="21"/>
              </w:rPr>
              <w:t>1</w:t>
            </w:r>
          </w:p>
        </w:tc>
        <w:tc>
          <w:tcPr>
            <w:tcW w:w="2779" w:type="dxa"/>
            <w:tcBorders>
              <w:top w:val="single" w:sz="6" w:space="0" w:color="auto"/>
              <w:left w:val="single" w:sz="6" w:space="0" w:color="auto"/>
              <w:bottom w:val="single" w:sz="6" w:space="0" w:color="auto"/>
              <w:right w:val="single" w:sz="6" w:space="0" w:color="auto"/>
            </w:tcBorders>
            <w:vAlign w:val="center"/>
          </w:tcPr>
          <w:p w14:paraId="109129E5" w14:textId="77777777" w:rsidR="0083242C" w:rsidRDefault="0083242C">
            <w:pPr>
              <w:spacing w:line="360" w:lineRule="auto"/>
              <w:jc w:val="center"/>
              <w:rPr>
                <w:rFonts w:ascii="宋体" w:hAnsi="宋体" w:cs="宋体"/>
                <w:szCs w:val="21"/>
              </w:rPr>
            </w:pPr>
          </w:p>
        </w:tc>
        <w:tc>
          <w:tcPr>
            <w:tcW w:w="1071" w:type="dxa"/>
            <w:tcBorders>
              <w:top w:val="single" w:sz="6" w:space="0" w:color="auto"/>
              <w:left w:val="single" w:sz="6" w:space="0" w:color="auto"/>
              <w:bottom w:val="single" w:sz="6" w:space="0" w:color="auto"/>
              <w:right w:val="single" w:sz="6" w:space="0" w:color="auto"/>
            </w:tcBorders>
            <w:vAlign w:val="center"/>
          </w:tcPr>
          <w:p w14:paraId="2C010192" w14:textId="77777777" w:rsidR="0083242C" w:rsidRDefault="00CA5F1E">
            <w:pPr>
              <w:spacing w:line="360" w:lineRule="auto"/>
              <w:jc w:val="center"/>
              <w:rPr>
                <w:rFonts w:ascii="宋体" w:hAnsi="宋体" w:cs="宋体"/>
                <w:szCs w:val="21"/>
              </w:rPr>
            </w:pPr>
            <w:r>
              <w:rPr>
                <w:rFonts w:ascii="宋体" w:hAnsi="宋体" w:cs="宋体" w:hint="eastAsia"/>
                <w:szCs w:val="21"/>
              </w:rPr>
              <w:t>1</w:t>
            </w:r>
          </w:p>
        </w:tc>
        <w:tc>
          <w:tcPr>
            <w:tcW w:w="1633" w:type="dxa"/>
            <w:tcBorders>
              <w:top w:val="single" w:sz="6" w:space="0" w:color="auto"/>
              <w:left w:val="single" w:sz="6" w:space="0" w:color="auto"/>
              <w:bottom w:val="single" w:sz="6" w:space="0" w:color="auto"/>
              <w:right w:val="single" w:sz="6" w:space="0" w:color="auto"/>
            </w:tcBorders>
            <w:vAlign w:val="center"/>
          </w:tcPr>
          <w:p w14:paraId="3DA60D8A" w14:textId="77777777" w:rsidR="0083242C" w:rsidRDefault="0083242C">
            <w:pPr>
              <w:spacing w:line="360" w:lineRule="auto"/>
              <w:jc w:val="center"/>
              <w:rPr>
                <w:rFonts w:ascii="宋体" w:hAnsi="宋体" w:cs="宋体"/>
                <w:szCs w:val="21"/>
              </w:rPr>
            </w:pPr>
          </w:p>
        </w:tc>
        <w:tc>
          <w:tcPr>
            <w:tcW w:w="3010" w:type="dxa"/>
            <w:vMerge w:val="restart"/>
            <w:tcBorders>
              <w:top w:val="single" w:sz="6" w:space="0" w:color="auto"/>
              <w:left w:val="single" w:sz="6" w:space="0" w:color="auto"/>
              <w:right w:val="single" w:sz="8" w:space="0" w:color="auto"/>
            </w:tcBorders>
            <w:vAlign w:val="center"/>
          </w:tcPr>
          <w:p w14:paraId="26623642" w14:textId="77777777" w:rsidR="0083242C" w:rsidRDefault="00CA5F1E">
            <w:pPr>
              <w:spacing w:line="360" w:lineRule="auto"/>
              <w:jc w:val="center"/>
              <w:rPr>
                <w:rFonts w:ascii="宋体" w:hAnsi="宋体" w:cs="宋体"/>
                <w:szCs w:val="21"/>
              </w:rPr>
            </w:pPr>
            <w:r>
              <w:rPr>
                <w:rFonts w:ascii="宋体" w:hAnsi="宋体" w:cs="宋体" w:hint="eastAsia"/>
                <w:szCs w:val="21"/>
              </w:rPr>
              <w:t>按照参选人的最终得分值由高到低排列名次。</w:t>
            </w:r>
          </w:p>
        </w:tc>
      </w:tr>
      <w:tr w:rsidR="0083242C" w14:paraId="41CAC0FA" w14:textId="77777777">
        <w:trPr>
          <w:cantSplit/>
          <w:trHeight w:val="970"/>
        </w:trPr>
        <w:tc>
          <w:tcPr>
            <w:tcW w:w="777" w:type="dxa"/>
            <w:tcBorders>
              <w:top w:val="single" w:sz="6" w:space="0" w:color="auto"/>
              <w:left w:val="single" w:sz="8" w:space="0" w:color="auto"/>
              <w:bottom w:val="single" w:sz="6" w:space="0" w:color="auto"/>
              <w:right w:val="single" w:sz="6" w:space="0" w:color="auto"/>
            </w:tcBorders>
            <w:vAlign w:val="center"/>
          </w:tcPr>
          <w:p w14:paraId="40633F03" w14:textId="77777777" w:rsidR="0083242C" w:rsidRDefault="00CA5F1E">
            <w:pPr>
              <w:spacing w:line="360" w:lineRule="auto"/>
              <w:jc w:val="center"/>
              <w:rPr>
                <w:rFonts w:ascii="宋体" w:hAnsi="宋体" w:cs="宋体"/>
                <w:szCs w:val="21"/>
              </w:rPr>
            </w:pPr>
            <w:r>
              <w:rPr>
                <w:rFonts w:ascii="宋体" w:hAnsi="宋体" w:cs="宋体" w:hint="eastAsia"/>
                <w:szCs w:val="21"/>
              </w:rPr>
              <w:t>2</w:t>
            </w:r>
          </w:p>
        </w:tc>
        <w:tc>
          <w:tcPr>
            <w:tcW w:w="2779" w:type="dxa"/>
            <w:tcBorders>
              <w:top w:val="single" w:sz="6" w:space="0" w:color="auto"/>
              <w:left w:val="single" w:sz="6" w:space="0" w:color="auto"/>
              <w:bottom w:val="single" w:sz="6" w:space="0" w:color="auto"/>
              <w:right w:val="single" w:sz="6" w:space="0" w:color="auto"/>
            </w:tcBorders>
            <w:vAlign w:val="center"/>
          </w:tcPr>
          <w:p w14:paraId="3A753B78" w14:textId="77777777" w:rsidR="0083242C" w:rsidRDefault="0083242C">
            <w:pPr>
              <w:spacing w:line="360" w:lineRule="auto"/>
              <w:jc w:val="center"/>
              <w:rPr>
                <w:rFonts w:ascii="宋体" w:hAnsi="宋体" w:cs="宋体"/>
                <w:szCs w:val="21"/>
              </w:rPr>
            </w:pPr>
          </w:p>
        </w:tc>
        <w:tc>
          <w:tcPr>
            <w:tcW w:w="1071" w:type="dxa"/>
            <w:tcBorders>
              <w:top w:val="single" w:sz="6" w:space="0" w:color="auto"/>
              <w:left w:val="single" w:sz="6" w:space="0" w:color="auto"/>
              <w:bottom w:val="single" w:sz="6" w:space="0" w:color="auto"/>
              <w:right w:val="single" w:sz="6" w:space="0" w:color="auto"/>
            </w:tcBorders>
            <w:vAlign w:val="center"/>
          </w:tcPr>
          <w:p w14:paraId="3E773B38" w14:textId="77777777" w:rsidR="0083242C" w:rsidRDefault="00CA5F1E">
            <w:pPr>
              <w:spacing w:line="360" w:lineRule="auto"/>
              <w:jc w:val="center"/>
              <w:rPr>
                <w:rFonts w:ascii="宋体" w:hAnsi="宋体" w:cs="宋体"/>
                <w:szCs w:val="21"/>
              </w:rPr>
            </w:pPr>
            <w:r>
              <w:rPr>
                <w:rFonts w:ascii="宋体" w:hAnsi="宋体" w:cs="宋体" w:hint="eastAsia"/>
                <w:szCs w:val="21"/>
              </w:rPr>
              <w:t>2</w:t>
            </w:r>
          </w:p>
        </w:tc>
        <w:tc>
          <w:tcPr>
            <w:tcW w:w="1633" w:type="dxa"/>
            <w:tcBorders>
              <w:top w:val="single" w:sz="6" w:space="0" w:color="auto"/>
              <w:left w:val="single" w:sz="6" w:space="0" w:color="auto"/>
              <w:bottom w:val="single" w:sz="6" w:space="0" w:color="auto"/>
              <w:right w:val="single" w:sz="6" w:space="0" w:color="auto"/>
            </w:tcBorders>
            <w:vAlign w:val="center"/>
          </w:tcPr>
          <w:p w14:paraId="7F2797E6" w14:textId="77777777" w:rsidR="0083242C" w:rsidRDefault="0083242C">
            <w:pPr>
              <w:spacing w:line="360" w:lineRule="auto"/>
              <w:jc w:val="center"/>
              <w:rPr>
                <w:rFonts w:ascii="宋体" w:hAnsi="宋体" w:cs="宋体"/>
                <w:szCs w:val="21"/>
              </w:rPr>
            </w:pPr>
          </w:p>
        </w:tc>
        <w:tc>
          <w:tcPr>
            <w:tcW w:w="3010" w:type="dxa"/>
            <w:vMerge/>
            <w:tcBorders>
              <w:left w:val="single" w:sz="6" w:space="0" w:color="auto"/>
              <w:right w:val="single" w:sz="8" w:space="0" w:color="auto"/>
            </w:tcBorders>
            <w:vAlign w:val="center"/>
          </w:tcPr>
          <w:p w14:paraId="2CFB5A7A" w14:textId="77777777" w:rsidR="0083242C" w:rsidRDefault="0083242C">
            <w:pPr>
              <w:widowControl/>
              <w:spacing w:line="360" w:lineRule="auto"/>
              <w:jc w:val="left"/>
              <w:rPr>
                <w:rFonts w:ascii="宋体" w:hAnsi="宋体" w:cs="宋体"/>
                <w:szCs w:val="21"/>
              </w:rPr>
            </w:pPr>
          </w:p>
        </w:tc>
      </w:tr>
      <w:tr w:rsidR="0083242C" w14:paraId="358FE8B6" w14:textId="77777777">
        <w:trPr>
          <w:cantSplit/>
          <w:trHeight w:val="983"/>
        </w:trPr>
        <w:tc>
          <w:tcPr>
            <w:tcW w:w="777" w:type="dxa"/>
            <w:tcBorders>
              <w:top w:val="single" w:sz="6" w:space="0" w:color="auto"/>
              <w:left w:val="single" w:sz="8" w:space="0" w:color="auto"/>
              <w:bottom w:val="single" w:sz="6" w:space="0" w:color="auto"/>
              <w:right w:val="single" w:sz="6" w:space="0" w:color="auto"/>
            </w:tcBorders>
            <w:vAlign w:val="center"/>
          </w:tcPr>
          <w:p w14:paraId="1A5A1BAD" w14:textId="77777777" w:rsidR="0083242C" w:rsidRDefault="00CA5F1E">
            <w:pPr>
              <w:spacing w:line="360" w:lineRule="auto"/>
              <w:jc w:val="center"/>
              <w:rPr>
                <w:rFonts w:ascii="宋体" w:hAnsi="宋体" w:cs="宋体"/>
                <w:szCs w:val="21"/>
              </w:rPr>
            </w:pPr>
            <w:r>
              <w:rPr>
                <w:rFonts w:ascii="宋体" w:hAnsi="宋体" w:cs="宋体" w:hint="eastAsia"/>
                <w:szCs w:val="21"/>
              </w:rPr>
              <w:t>3</w:t>
            </w:r>
          </w:p>
        </w:tc>
        <w:tc>
          <w:tcPr>
            <w:tcW w:w="2779" w:type="dxa"/>
            <w:tcBorders>
              <w:top w:val="single" w:sz="6" w:space="0" w:color="auto"/>
              <w:left w:val="single" w:sz="6" w:space="0" w:color="auto"/>
              <w:bottom w:val="single" w:sz="6" w:space="0" w:color="auto"/>
              <w:right w:val="single" w:sz="6" w:space="0" w:color="auto"/>
            </w:tcBorders>
            <w:vAlign w:val="center"/>
          </w:tcPr>
          <w:p w14:paraId="0DE4820F" w14:textId="77777777" w:rsidR="0083242C" w:rsidRDefault="0083242C">
            <w:pPr>
              <w:spacing w:line="360" w:lineRule="auto"/>
              <w:jc w:val="center"/>
              <w:rPr>
                <w:rFonts w:ascii="宋体" w:hAnsi="宋体" w:cs="宋体"/>
                <w:szCs w:val="21"/>
              </w:rPr>
            </w:pPr>
          </w:p>
        </w:tc>
        <w:tc>
          <w:tcPr>
            <w:tcW w:w="1071" w:type="dxa"/>
            <w:tcBorders>
              <w:top w:val="single" w:sz="6" w:space="0" w:color="auto"/>
              <w:left w:val="single" w:sz="6" w:space="0" w:color="auto"/>
              <w:bottom w:val="single" w:sz="6" w:space="0" w:color="auto"/>
              <w:right w:val="single" w:sz="6" w:space="0" w:color="auto"/>
            </w:tcBorders>
            <w:vAlign w:val="center"/>
          </w:tcPr>
          <w:p w14:paraId="125E347F" w14:textId="77777777" w:rsidR="0083242C" w:rsidRDefault="00CA5F1E">
            <w:pPr>
              <w:spacing w:line="360" w:lineRule="auto"/>
              <w:jc w:val="center"/>
              <w:rPr>
                <w:rFonts w:ascii="宋体" w:hAnsi="宋体" w:cs="宋体"/>
                <w:szCs w:val="21"/>
              </w:rPr>
            </w:pPr>
            <w:r>
              <w:rPr>
                <w:rFonts w:ascii="宋体" w:hAnsi="宋体" w:cs="宋体" w:hint="eastAsia"/>
                <w:szCs w:val="21"/>
              </w:rPr>
              <w:t>3</w:t>
            </w:r>
          </w:p>
        </w:tc>
        <w:tc>
          <w:tcPr>
            <w:tcW w:w="1633" w:type="dxa"/>
            <w:tcBorders>
              <w:top w:val="single" w:sz="6" w:space="0" w:color="auto"/>
              <w:left w:val="single" w:sz="6" w:space="0" w:color="auto"/>
              <w:bottom w:val="single" w:sz="6" w:space="0" w:color="auto"/>
              <w:right w:val="single" w:sz="6" w:space="0" w:color="auto"/>
            </w:tcBorders>
            <w:vAlign w:val="center"/>
          </w:tcPr>
          <w:p w14:paraId="4310A4B5" w14:textId="77777777" w:rsidR="0083242C" w:rsidRDefault="0083242C">
            <w:pPr>
              <w:spacing w:line="360" w:lineRule="auto"/>
              <w:jc w:val="center"/>
              <w:rPr>
                <w:rFonts w:ascii="宋体" w:hAnsi="宋体" w:cs="宋体"/>
                <w:szCs w:val="21"/>
              </w:rPr>
            </w:pPr>
          </w:p>
        </w:tc>
        <w:tc>
          <w:tcPr>
            <w:tcW w:w="3010" w:type="dxa"/>
            <w:vMerge/>
            <w:tcBorders>
              <w:left w:val="single" w:sz="6" w:space="0" w:color="auto"/>
              <w:right w:val="single" w:sz="8" w:space="0" w:color="auto"/>
            </w:tcBorders>
            <w:vAlign w:val="center"/>
          </w:tcPr>
          <w:p w14:paraId="708B92E9" w14:textId="77777777" w:rsidR="0083242C" w:rsidRDefault="0083242C">
            <w:pPr>
              <w:widowControl/>
              <w:spacing w:line="360" w:lineRule="auto"/>
              <w:jc w:val="left"/>
              <w:rPr>
                <w:rFonts w:ascii="宋体" w:hAnsi="宋体" w:cs="宋体"/>
                <w:szCs w:val="21"/>
              </w:rPr>
            </w:pPr>
          </w:p>
        </w:tc>
      </w:tr>
      <w:tr w:rsidR="0083242C" w14:paraId="63D3EB65" w14:textId="77777777">
        <w:trPr>
          <w:cantSplit/>
          <w:trHeight w:val="828"/>
        </w:trPr>
        <w:tc>
          <w:tcPr>
            <w:tcW w:w="777" w:type="dxa"/>
            <w:tcBorders>
              <w:top w:val="single" w:sz="6" w:space="0" w:color="auto"/>
              <w:left w:val="single" w:sz="8" w:space="0" w:color="auto"/>
              <w:bottom w:val="single" w:sz="6" w:space="0" w:color="auto"/>
              <w:right w:val="single" w:sz="6" w:space="0" w:color="auto"/>
            </w:tcBorders>
            <w:vAlign w:val="center"/>
          </w:tcPr>
          <w:p w14:paraId="6CDF4F87" w14:textId="77777777" w:rsidR="0083242C" w:rsidRDefault="00CA5F1E">
            <w:pPr>
              <w:spacing w:line="360" w:lineRule="auto"/>
              <w:jc w:val="center"/>
              <w:rPr>
                <w:rFonts w:ascii="宋体" w:hAnsi="宋体" w:cs="宋体"/>
                <w:szCs w:val="21"/>
              </w:rPr>
            </w:pPr>
            <w:r>
              <w:rPr>
                <w:rFonts w:ascii="宋体" w:hAnsi="宋体" w:cs="宋体" w:hint="eastAsia"/>
                <w:szCs w:val="21"/>
              </w:rPr>
              <w:t>4</w:t>
            </w:r>
          </w:p>
        </w:tc>
        <w:tc>
          <w:tcPr>
            <w:tcW w:w="2779" w:type="dxa"/>
            <w:tcBorders>
              <w:top w:val="single" w:sz="6" w:space="0" w:color="auto"/>
              <w:left w:val="single" w:sz="6" w:space="0" w:color="auto"/>
              <w:bottom w:val="single" w:sz="6" w:space="0" w:color="auto"/>
              <w:right w:val="single" w:sz="6" w:space="0" w:color="auto"/>
            </w:tcBorders>
            <w:vAlign w:val="center"/>
          </w:tcPr>
          <w:p w14:paraId="4DFADDD6" w14:textId="77777777" w:rsidR="0083242C" w:rsidRDefault="0083242C">
            <w:pPr>
              <w:spacing w:line="360" w:lineRule="auto"/>
              <w:jc w:val="center"/>
              <w:rPr>
                <w:rFonts w:ascii="宋体" w:hAnsi="宋体" w:cs="宋体"/>
                <w:szCs w:val="21"/>
              </w:rPr>
            </w:pPr>
          </w:p>
        </w:tc>
        <w:tc>
          <w:tcPr>
            <w:tcW w:w="1071" w:type="dxa"/>
            <w:tcBorders>
              <w:top w:val="single" w:sz="6" w:space="0" w:color="auto"/>
              <w:left w:val="single" w:sz="6" w:space="0" w:color="auto"/>
              <w:bottom w:val="single" w:sz="6" w:space="0" w:color="auto"/>
              <w:right w:val="single" w:sz="6" w:space="0" w:color="auto"/>
            </w:tcBorders>
            <w:vAlign w:val="center"/>
          </w:tcPr>
          <w:p w14:paraId="2C1D34E2" w14:textId="77777777" w:rsidR="0083242C" w:rsidRDefault="00CA5F1E">
            <w:pPr>
              <w:spacing w:line="360" w:lineRule="auto"/>
              <w:jc w:val="center"/>
              <w:rPr>
                <w:rFonts w:ascii="宋体" w:hAnsi="宋体" w:cs="宋体"/>
                <w:szCs w:val="21"/>
              </w:rPr>
            </w:pPr>
            <w:r>
              <w:rPr>
                <w:rFonts w:ascii="宋体" w:hAnsi="宋体" w:cs="宋体" w:hint="eastAsia"/>
                <w:szCs w:val="21"/>
              </w:rPr>
              <w:t>4</w:t>
            </w:r>
          </w:p>
        </w:tc>
        <w:tc>
          <w:tcPr>
            <w:tcW w:w="1633" w:type="dxa"/>
            <w:tcBorders>
              <w:top w:val="single" w:sz="6" w:space="0" w:color="auto"/>
              <w:left w:val="single" w:sz="6" w:space="0" w:color="auto"/>
              <w:bottom w:val="single" w:sz="6" w:space="0" w:color="auto"/>
              <w:right w:val="single" w:sz="6" w:space="0" w:color="auto"/>
            </w:tcBorders>
            <w:vAlign w:val="center"/>
          </w:tcPr>
          <w:p w14:paraId="77828948" w14:textId="77777777" w:rsidR="0083242C" w:rsidRDefault="0083242C">
            <w:pPr>
              <w:spacing w:line="360" w:lineRule="auto"/>
              <w:jc w:val="center"/>
              <w:rPr>
                <w:rFonts w:ascii="宋体" w:hAnsi="宋体" w:cs="宋体"/>
                <w:szCs w:val="21"/>
              </w:rPr>
            </w:pPr>
          </w:p>
        </w:tc>
        <w:tc>
          <w:tcPr>
            <w:tcW w:w="3010" w:type="dxa"/>
            <w:vMerge/>
            <w:tcBorders>
              <w:left w:val="single" w:sz="6" w:space="0" w:color="auto"/>
              <w:right w:val="single" w:sz="8" w:space="0" w:color="auto"/>
            </w:tcBorders>
            <w:vAlign w:val="center"/>
          </w:tcPr>
          <w:p w14:paraId="65D97E6C" w14:textId="77777777" w:rsidR="0083242C" w:rsidRDefault="0083242C">
            <w:pPr>
              <w:widowControl/>
              <w:spacing w:line="360" w:lineRule="auto"/>
              <w:jc w:val="left"/>
              <w:rPr>
                <w:rFonts w:ascii="宋体" w:hAnsi="宋体" w:cs="宋体"/>
                <w:szCs w:val="21"/>
              </w:rPr>
            </w:pPr>
          </w:p>
        </w:tc>
      </w:tr>
      <w:tr w:rsidR="0083242C" w14:paraId="79446B7C" w14:textId="77777777">
        <w:trPr>
          <w:cantSplit/>
          <w:trHeight w:val="828"/>
        </w:trPr>
        <w:tc>
          <w:tcPr>
            <w:tcW w:w="777" w:type="dxa"/>
            <w:tcBorders>
              <w:top w:val="single" w:sz="6" w:space="0" w:color="auto"/>
              <w:left w:val="single" w:sz="8" w:space="0" w:color="auto"/>
              <w:bottom w:val="single" w:sz="6" w:space="0" w:color="auto"/>
              <w:right w:val="single" w:sz="6" w:space="0" w:color="auto"/>
            </w:tcBorders>
            <w:vAlign w:val="center"/>
          </w:tcPr>
          <w:p w14:paraId="53FA6CB0" w14:textId="77777777" w:rsidR="0083242C" w:rsidRDefault="00CA5F1E">
            <w:pPr>
              <w:spacing w:line="360" w:lineRule="auto"/>
              <w:jc w:val="center"/>
              <w:rPr>
                <w:rFonts w:ascii="宋体" w:hAnsi="宋体" w:cs="宋体"/>
                <w:szCs w:val="21"/>
              </w:rPr>
            </w:pPr>
            <w:r>
              <w:rPr>
                <w:rFonts w:ascii="宋体" w:hAnsi="宋体" w:cs="宋体" w:hint="eastAsia"/>
                <w:szCs w:val="21"/>
              </w:rPr>
              <w:t>5</w:t>
            </w:r>
          </w:p>
        </w:tc>
        <w:tc>
          <w:tcPr>
            <w:tcW w:w="2779" w:type="dxa"/>
            <w:tcBorders>
              <w:top w:val="single" w:sz="6" w:space="0" w:color="auto"/>
              <w:left w:val="single" w:sz="6" w:space="0" w:color="auto"/>
              <w:bottom w:val="single" w:sz="6" w:space="0" w:color="auto"/>
              <w:right w:val="single" w:sz="6" w:space="0" w:color="auto"/>
            </w:tcBorders>
            <w:vAlign w:val="center"/>
          </w:tcPr>
          <w:p w14:paraId="49288476" w14:textId="77777777" w:rsidR="0083242C" w:rsidRDefault="0083242C">
            <w:pPr>
              <w:spacing w:line="360" w:lineRule="auto"/>
              <w:jc w:val="center"/>
              <w:rPr>
                <w:rFonts w:ascii="宋体" w:hAnsi="宋体" w:cs="宋体"/>
                <w:szCs w:val="21"/>
              </w:rPr>
            </w:pPr>
          </w:p>
        </w:tc>
        <w:tc>
          <w:tcPr>
            <w:tcW w:w="1071" w:type="dxa"/>
            <w:tcBorders>
              <w:top w:val="single" w:sz="6" w:space="0" w:color="auto"/>
              <w:left w:val="single" w:sz="6" w:space="0" w:color="auto"/>
              <w:bottom w:val="single" w:sz="6" w:space="0" w:color="auto"/>
              <w:right w:val="single" w:sz="6" w:space="0" w:color="auto"/>
            </w:tcBorders>
            <w:vAlign w:val="center"/>
          </w:tcPr>
          <w:p w14:paraId="326E8B9E" w14:textId="77777777" w:rsidR="0083242C" w:rsidRDefault="00CA5F1E">
            <w:pPr>
              <w:spacing w:line="360" w:lineRule="auto"/>
              <w:jc w:val="center"/>
              <w:rPr>
                <w:rFonts w:ascii="宋体" w:hAnsi="宋体" w:cs="宋体"/>
                <w:szCs w:val="21"/>
              </w:rPr>
            </w:pPr>
            <w:r>
              <w:rPr>
                <w:rFonts w:ascii="宋体" w:hAnsi="宋体" w:cs="宋体" w:hint="eastAsia"/>
                <w:szCs w:val="21"/>
              </w:rPr>
              <w:t>5</w:t>
            </w:r>
          </w:p>
        </w:tc>
        <w:tc>
          <w:tcPr>
            <w:tcW w:w="1633" w:type="dxa"/>
            <w:tcBorders>
              <w:top w:val="single" w:sz="6" w:space="0" w:color="auto"/>
              <w:left w:val="single" w:sz="6" w:space="0" w:color="auto"/>
              <w:bottom w:val="single" w:sz="6" w:space="0" w:color="auto"/>
              <w:right w:val="single" w:sz="6" w:space="0" w:color="auto"/>
            </w:tcBorders>
            <w:vAlign w:val="center"/>
          </w:tcPr>
          <w:p w14:paraId="55EF03B0" w14:textId="77777777" w:rsidR="0083242C" w:rsidRDefault="0083242C">
            <w:pPr>
              <w:spacing w:line="360" w:lineRule="auto"/>
              <w:jc w:val="center"/>
              <w:rPr>
                <w:rFonts w:ascii="宋体" w:hAnsi="宋体" w:cs="宋体"/>
                <w:szCs w:val="21"/>
              </w:rPr>
            </w:pPr>
          </w:p>
        </w:tc>
        <w:tc>
          <w:tcPr>
            <w:tcW w:w="3010" w:type="dxa"/>
            <w:vMerge/>
            <w:tcBorders>
              <w:left w:val="single" w:sz="6" w:space="0" w:color="auto"/>
              <w:right w:val="single" w:sz="8" w:space="0" w:color="auto"/>
            </w:tcBorders>
            <w:vAlign w:val="center"/>
          </w:tcPr>
          <w:p w14:paraId="4D6D683B" w14:textId="77777777" w:rsidR="0083242C" w:rsidRDefault="0083242C">
            <w:pPr>
              <w:widowControl/>
              <w:spacing w:line="360" w:lineRule="auto"/>
              <w:jc w:val="left"/>
              <w:rPr>
                <w:rFonts w:ascii="宋体" w:hAnsi="宋体" w:cs="宋体"/>
                <w:szCs w:val="21"/>
              </w:rPr>
            </w:pPr>
          </w:p>
        </w:tc>
      </w:tr>
      <w:tr w:rsidR="0083242C" w14:paraId="05C15267" w14:textId="77777777">
        <w:trPr>
          <w:cantSplit/>
          <w:trHeight w:val="828"/>
        </w:trPr>
        <w:tc>
          <w:tcPr>
            <w:tcW w:w="777" w:type="dxa"/>
            <w:tcBorders>
              <w:top w:val="single" w:sz="6" w:space="0" w:color="auto"/>
              <w:left w:val="single" w:sz="8" w:space="0" w:color="auto"/>
              <w:bottom w:val="single" w:sz="6" w:space="0" w:color="auto"/>
              <w:right w:val="single" w:sz="6" w:space="0" w:color="auto"/>
            </w:tcBorders>
            <w:vAlign w:val="center"/>
          </w:tcPr>
          <w:p w14:paraId="50DC5BE6" w14:textId="77777777" w:rsidR="0083242C" w:rsidRDefault="00CA5F1E">
            <w:pPr>
              <w:spacing w:line="360" w:lineRule="auto"/>
              <w:jc w:val="center"/>
              <w:rPr>
                <w:rFonts w:ascii="宋体" w:hAnsi="宋体" w:cs="宋体"/>
                <w:szCs w:val="21"/>
              </w:rPr>
            </w:pPr>
            <w:r>
              <w:rPr>
                <w:rFonts w:ascii="宋体" w:hAnsi="宋体" w:cs="宋体" w:hint="eastAsia"/>
                <w:szCs w:val="21"/>
              </w:rPr>
              <w:t>6</w:t>
            </w:r>
          </w:p>
        </w:tc>
        <w:tc>
          <w:tcPr>
            <w:tcW w:w="2779" w:type="dxa"/>
            <w:tcBorders>
              <w:top w:val="single" w:sz="6" w:space="0" w:color="auto"/>
              <w:left w:val="single" w:sz="6" w:space="0" w:color="auto"/>
              <w:bottom w:val="single" w:sz="6" w:space="0" w:color="auto"/>
              <w:right w:val="single" w:sz="6" w:space="0" w:color="auto"/>
            </w:tcBorders>
            <w:vAlign w:val="center"/>
          </w:tcPr>
          <w:p w14:paraId="30BE571B" w14:textId="77777777" w:rsidR="0083242C" w:rsidRDefault="0083242C">
            <w:pPr>
              <w:spacing w:line="360" w:lineRule="auto"/>
              <w:jc w:val="center"/>
              <w:rPr>
                <w:rFonts w:ascii="宋体" w:hAnsi="宋体" w:cs="宋体"/>
                <w:szCs w:val="21"/>
              </w:rPr>
            </w:pPr>
          </w:p>
        </w:tc>
        <w:tc>
          <w:tcPr>
            <w:tcW w:w="1071" w:type="dxa"/>
            <w:tcBorders>
              <w:top w:val="single" w:sz="6" w:space="0" w:color="auto"/>
              <w:left w:val="single" w:sz="6" w:space="0" w:color="auto"/>
              <w:bottom w:val="single" w:sz="6" w:space="0" w:color="auto"/>
              <w:right w:val="single" w:sz="6" w:space="0" w:color="auto"/>
            </w:tcBorders>
            <w:vAlign w:val="center"/>
          </w:tcPr>
          <w:p w14:paraId="11206467" w14:textId="77777777" w:rsidR="0083242C" w:rsidRDefault="00CA5F1E">
            <w:pPr>
              <w:spacing w:line="360" w:lineRule="auto"/>
              <w:jc w:val="center"/>
              <w:rPr>
                <w:rFonts w:ascii="宋体" w:hAnsi="宋体" w:cs="宋体"/>
                <w:szCs w:val="21"/>
              </w:rPr>
            </w:pPr>
            <w:r>
              <w:rPr>
                <w:rFonts w:ascii="宋体" w:hAnsi="宋体" w:cs="宋体" w:hint="eastAsia"/>
                <w:szCs w:val="21"/>
              </w:rPr>
              <w:t>6</w:t>
            </w:r>
          </w:p>
        </w:tc>
        <w:tc>
          <w:tcPr>
            <w:tcW w:w="1633" w:type="dxa"/>
            <w:tcBorders>
              <w:top w:val="single" w:sz="6" w:space="0" w:color="auto"/>
              <w:left w:val="single" w:sz="6" w:space="0" w:color="auto"/>
              <w:bottom w:val="single" w:sz="6" w:space="0" w:color="auto"/>
              <w:right w:val="single" w:sz="6" w:space="0" w:color="auto"/>
            </w:tcBorders>
            <w:vAlign w:val="center"/>
          </w:tcPr>
          <w:p w14:paraId="22B882BC" w14:textId="77777777" w:rsidR="0083242C" w:rsidRDefault="0083242C">
            <w:pPr>
              <w:spacing w:line="360" w:lineRule="auto"/>
              <w:jc w:val="center"/>
              <w:rPr>
                <w:rFonts w:ascii="宋体" w:hAnsi="宋体" w:cs="宋体"/>
                <w:szCs w:val="21"/>
              </w:rPr>
            </w:pPr>
          </w:p>
        </w:tc>
        <w:tc>
          <w:tcPr>
            <w:tcW w:w="3010" w:type="dxa"/>
            <w:vMerge/>
            <w:tcBorders>
              <w:left w:val="single" w:sz="6" w:space="0" w:color="auto"/>
              <w:right w:val="single" w:sz="8" w:space="0" w:color="auto"/>
            </w:tcBorders>
            <w:vAlign w:val="center"/>
          </w:tcPr>
          <w:p w14:paraId="1B7C2C6F" w14:textId="77777777" w:rsidR="0083242C" w:rsidRDefault="0083242C">
            <w:pPr>
              <w:widowControl/>
              <w:spacing w:line="360" w:lineRule="auto"/>
              <w:jc w:val="left"/>
              <w:rPr>
                <w:rFonts w:ascii="宋体" w:hAnsi="宋体" w:cs="宋体"/>
                <w:szCs w:val="21"/>
              </w:rPr>
            </w:pPr>
          </w:p>
        </w:tc>
      </w:tr>
      <w:tr w:rsidR="0083242C" w14:paraId="02519681" w14:textId="77777777">
        <w:trPr>
          <w:cantSplit/>
          <w:trHeight w:val="828"/>
        </w:trPr>
        <w:tc>
          <w:tcPr>
            <w:tcW w:w="777" w:type="dxa"/>
            <w:tcBorders>
              <w:top w:val="single" w:sz="6" w:space="0" w:color="auto"/>
              <w:left w:val="single" w:sz="8" w:space="0" w:color="auto"/>
              <w:bottom w:val="single" w:sz="6" w:space="0" w:color="auto"/>
              <w:right w:val="single" w:sz="6" w:space="0" w:color="auto"/>
            </w:tcBorders>
            <w:vAlign w:val="center"/>
          </w:tcPr>
          <w:p w14:paraId="6482F61C" w14:textId="77777777" w:rsidR="0083242C" w:rsidRDefault="00CA5F1E">
            <w:pPr>
              <w:spacing w:line="360" w:lineRule="auto"/>
              <w:jc w:val="center"/>
              <w:rPr>
                <w:rFonts w:ascii="宋体" w:hAnsi="宋体" w:cs="宋体"/>
                <w:szCs w:val="21"/>
              </w:rPr>
            </w:pPr>
            <w:r>
              <w:rPr>
                <w:rFonts w:ascii="宋体" w:hAnsi="宋体" w:cs="宋体" w:hint="eastAsia"/>
                <w:szCs w:val="21"/>
              </w:rPr>
              <w:t>7</w:t>
            </w:r>
          </w:p>
        </w:tc>
        <w:tc>
          <w:tcPr>
            <w:tcW w:w="2779" w:type="dxa"/>
            <w:tcBorders>
              <w:top w:val="single" w:sz="6" w:space="0" w:color="auto"/>
              <w:left w:val="single" w:sz="6" w:space="0" w:color="auto"/>
              <w:bottom w:val="single" w:sz="6" w:space="0" w:color="auto"/>
              <w:right w:val="single" w:sz="6" w:space="0" w:color="auto"/>
            </w:tcBorders>
            <w:vAlign w:val="center"/>
          </w:tcPr>
          <w:p w14:paraId="0F286EF6" w14:textId="77777777" w:rsidR="0083242C" w:rsidRDefault="0083242C">
            <w:pPr>
              <w:spacing w:line="360" w:lineRule="auto"/>
              <w:jc w:val="center"/>
              <w:rPr>
                <w:rFonts w:ascii="宋体" w:hAnsi="宋体" w:cs="宋体"/>
                <w:szCs w:val="21"/>
              </w:rPr>
            </w:pPr>
          </w:p>
        </w:tc>
        <w:tc>
          <w:tcPr>
            <w:tcW w:w="1071" w:type="dxa"/>
            <w:tcBorders>
              <w:top w:val="single" w:sz="6" w:space="0" w:color="auto"/>
              <w:left w:val="single" w:sz="6" w:space="0" w:color="auto"/>
              <w:bottom w:val="single" w:sz="6" w:space="0" w:color="auto"/>
              <w:right w:val="single" w:sz="6" w:space="0" w:color="auto"/>
            </w:tcBorders>
            <w:vAlign w:val="center"/>
          </w:tcPr>
          <w:p w14:paraId="1D357E3B" w14:textId="77777777" w:rsidR="0083242C" w:rsidRDefault="00CA5F1E">
            <w:pPr>
              <w:spacing w:line="360" w:lineRule="auto"/>
              <w:jc w:val="center"/>
              <w:rPr>
                <w:rFonts w:ascii="宋体" w:hAnsi="宋体" w:cs="宋体"/>
                <w:szCs w:val="21"/>
              </w:rPr>
            </w:pPr>
            <w:r>
              <w:rPr>
                <w:rFonts w:ascii="宋体" w:hAnsi="宋体" w:cs="宋体" w:hint="eastAsia"/>
                <w:szCs w:val="21"/>
              </w:rPr>
              <w:t>7</w:t>
            </w:r>
          </w:p>
        </w:tc>
        <w:tc>
          <w:tcPr>
            <w:tcW w:w="1633" w:type="dxa"/>
            <w:tcBorders>
              <w:top w:val="single" w:sz="6" w:space="0" w:color="auto"/>
              <w:left w:val="single" w:sz="6" w:space="0" w:color="auto"/>
              <w:bottom w:val="single" w:sz="6" w:space="0" w:color="auto"/>
              <w:right w:val="single" w:sz="6" w:space="0" w:color="auto"/>
            </w:tcBorders>
            <w:vAlign w:val="center"/>
          </w:tcPr>
          <w:p w14:paraId="28384D04" w14:textId="77777777" w:rsidR="0083242C" w:rsidRDefault="0083242C">
            <w:pPr>
              <w:spacing w:line="360" w:lineRule="auto"/>
              <w:jc w:val="center"/>
              <w:rPr>
                <w:rFonts w:ascii="宋体" w:hAnsi="宋体" w:cs="宋体"/>
                <w:szCs w:val="21"/>
              </w:rPr>
            </w:pPr>
          </w:p>
        </w:tc>
        <w:tc>
          <w:tcPr>
            <w:tcW w:w="3010" w:type="dxa"/>
            <w:vMerge/>
            <w:tcBorders>
              <w:left w:val="single" w:sz="6" w:space="0" w:color="auto"/>
              <w:right w:val="single" w:sz="8" w:space="0" w:color="auto"/>
            </w:tcBorders>
            <w:vAlign w:val="center"/>
          </w:tcPr>
          <w:p w14:paraId="12EF530B" w14:textId="77777777" w:rsidR="0083242C" w:rsidRDefault="0083242C">
            <w:pPr>
              <w:widowControl/>
              <w:spacing w:line="360" w:lineRule="auto"/>
              <w:jc w:val="left"/>
              <w:rPr>
                <w:rFonts w:ascii="宋体" w:hAnsi="宋体" w:cs="宋体"/>
                <w:szCs w:val="21"/>
              </w:rPr>
            </w:pPr>
          </w:p>
        </w:tc>
      </w:tr>
      <w:tr w:rsidR="0083242C" w14:paraId="4615CD5C" w14:textId="77777777">
        <w:trPr>
          <w:trHeight w:val="49"/>
        </w:trPr>
        <w:tc>
          <w:tcPr>
            <w:tcW w:w="9270" w:type="dxa"/>
            <w:gridSpan w:val="5"/>
            <w:tcBorders>
              <w:top w:val="single" w:sz="6" w:space="0" w:color="auto"/>
              <w:left w:val="single" w:sz="8" w:space="0" w:color="auto"/>
              <w:bottom w:val="single" w:sz="8" w:space="0" w:color="auto"/>
              <w:right w:val="single" w:sz="8" w:space="0" w:color="auto"/>
            </w:tcBorders>
          </w:tcPr>
          <w:p w14:paraId="0F078D9C" w14:textId="77777777" w:rsidR="0083242C" w:rsidRDefault="0083242C">
            <w:pPr>
              <w:widowControl/>
              <w:spacing w:line="360" w:lineRule="auto"/>
              <w:ind w:left="424"/>
              <w:rPr>
                <w:rFonts w:ascii="宋体" w:hAnsi="宋体" w:cs="宋体"/>
                <w:kern w:val="0"/>
                <w:szCs w:val="21"/>
              </w:rPr>
            </w:pPr>
          </w:p>
          <w:p w14:paraId="2FD05CBD" w14:textId="77777777" w:rsidR="0083242C" w:rsidRDefault="00CA5F1E">
            <w:pPr>
              <w:spacing w:line="360" w:lineRule="auto"/>
              <w:rPr>
                <w:rFonts w:ascii="宋体" w:hAnsi="宋体" w:cs="宋体"/>
                <w:szCs w:val="21"/>
              </w:rPr>
            </w:pPr>
            <w:r>
              <w:rPr>
                <w:rFonts w:ascii="宋体" w:hAnsi="宋体" w:cs="宋体" w:hint="eastAsia"/>
                <w:szCs w:val="21"/>
              </w:rPr>
              <w:t>评委(签名)：</w:t>
            </w:r>
          </w:p>
          <w:p w14:paraId="67827894" w14:textId="77777777" w:rsidR="0083242C" w:rsidRDefault="0083242C">
            <w:pPr>
              <w:widowControl/>
              <w:spacing w:line="360" w:lineRule="auto"/>
              <w:ind w:left="424"/>
              <w:rPr>
                <w:rFonts w:ascii="宋体" w:hAnsi="宋体" w:cs="宋体"/>
                <w:kern w:val="0"/>
                <w:szCs w:val="21"/>
              </w:rPr>
            </w:pPr>
          </w:p>
          <w:p w14:paraId="1358AF45" w14:textId="77777777" w:rsidR="0083242C" w:rsidRDefault="0083242C">
            <w:pPr>
              <w:widowControl/>
              <w:spacing w:line="360" w:lineRule="auto"/>
              <w:rPr>
                <w:rFonts w:ascii="宋体" w:hAnsi="宋体" w:cs="宋体"/>
                <w:kern w:val="0"/>
                <w:szCs w:val="21"/>
              </w:rPr>
            </w:pPr>
          </w:p>
          <w:p w14:paraId="4C4893F3" w14:textId="77777777" w:rsidR="0083242C" w:rsidRDefault="0083242C">
            <w:pPr>
              <w:widowControl/>
              <w:spacing w:line="360" w:lineRule="auto"/>
              <w:rPr>
                <w:rFonts w:ascii="宋体" w:hAnsi="宋体" w:cs="宋体"/>
                <w:kern w:val="0"/>
                <w:szCs w:val="21"/>
              </w:rPr>
            </w:pPr>
          </w:p>
          <w:p w14:paraId="1760BFB9" w14:textId="77777777" w:rsidR="0083242C" w:rsidRDefault="00CA5F1E">
            <w:pPr>
              <w:widowControl/>
              <w:spacing w:line="360" w:lineRule="auto"/>
              <w:rPr>
                <w:rFonts w:ascii="宋体" w:hAnsi="宋体" w:cs="宋体"/>
                <w:kern w:val="0"/>
                <w:szCs w:val="21"/>
              </w:rPr>
            </w:pPr>
            <w:r>
              <w:rPr>
                <w:rFonts w:ascii="宋体" w:hAnsi="宋体" w:cs="宋体" w:hint="eastAsia"/>
                <w:kern w:val="0"/>
                <w:szCs w:val="21"/>
              </w:rPr>
              <w:t>监督（签名）：</w:t>
            </w:r>
          </w:p>
          <w:p w14:paraId="75A7EC01" w14:textId="77777777" w:rsidR="0083242C" w:rsidRDefault="0083242C">
            <w:pPr>
              <w:widowControl/>
              <w:spacing w:line="360" w:lineRule="auto"/>
              <w:ind w:left="424"/>
              <w:rPr>
                <w:rFonts w:ascii="宋体" w:hAnsi="宋体" w:cs="宋体"/>
                <w:kern w:val="0"/>
                <w:szCs w:val="21"/>
              </w:rPr>
            </w:pPr>
          </w:p>
        </w:tc>
      </w:tr>
    </w:tbl>
    <w:p w14:paraId="4D742AF2" w14:textId="77777777" w:rsidR="0083242C" w:rsidRDefault="0083242C">
      <w:pPr>
        <w:pStyle w:val="2"/>
        <w:spacing w:line="360" w:lineRule="auto"/>
        <w:ind w:leftChars="0" w:left="0" w:firstLineChars="0" w:firstLine="0"/>
      </w:pPr>
    </w:p>
    <w:p w14:paraId="7CA06EA9" w14:textId="77777777" w:rsidR="0083242C" w:rsidRDefault="0083242C">
      <w:pPr>
        <w:widowControl/>
        <w:spacing w:line="360" w:lineRule="auto"/>
        <w:jc w:val="left"/>
      </w:pPr>
      <w:bookmarkStart w:id="110" w:name="_Toc518494147"/>
      <w:bookmarkStart w:id="111" w:name="_Toc57731985"/>
    </w:p>
    <w:p w14:paraId="31C2470D" w14:textId="77777777" w:rsidR="0083242C" w:rsidRDefault="00CA5F1E">
      <w:pPr>
        <w:widowControl/>
        <w:spacing w:line="360" w:lineRule="auto"/>
        <w:jc w:val="left"/>
        <w:rPr>
          <w:rFonts w:ascii="宋体" w:hAnsi="宋体" w:cs="宋体"/>
          <w:b/>
          <w:sz w:val="24"/>
          <w:szCs w:val="24"/>
        </w:rPr>
      </w:pPr>
      <w:r>
        <w:rPr>
          <w:rFonts w:ascii="宋体" w:hAnsi="宋体" w:cs="宋体" w:hint="eastAsia"/>
          <w:b/>
          <w:sz w:val="24"/>
          <w:szCs w:val="24"/>
        </w:rPr>
        <w:t>附件6（此表由评委或参选人填写）</w:t>
      </w:r>
    </w:p>
    <w:p w14:paraId="052C88BB" w14:textId="77777777" w:rsidR="0083242C" w:rsidRDefault="0083242C">
      <w:pPr>
        <w:spacing w:line="360" w:lineRule="auto"/>
        <w:jc w:val="center"/>
        <w:rPr>
          <w:rFonts w:ascii="宋体" w:hAnsi="宋体"/>
          <w:b/>
          <w:bCs/>
          <w:snapToGrid w:val="0"/>
          <w:sz w:val="24"/>
          <w:szCs w:val="24"/>
        </w:rPr>
      </w:pPr>
    </w:p>
    <w:p w14:paraId="18861A98" w14:textId="77777777" w:rsidR="0083242C" w:rsidRDefault="00CA5F1E">
      <w:pPr>
        <w:spacing w:line="360" w:lineRule="auto"/>
        <w:jc w:val="center"/>
        <w:rPr>
          <w:rFonts w:ascii="宋体" w:hAnsi="宋体"/>
          <w:b/>
          <w:bCs/>
          <w:snapToGrid w:val="0"/>
          <w:sz w:val="24"/>
          <w:szCs w:val="24"/>
        </w:rPr>
      </w:pPr>
      <w:r>
        <w:rPr>
          <w:rFonts w:ascii="宋体" w:hAnsi="宋体" w:hint="eastAsia"/>
          <w:b/>
          <w:bCs/>
          <w:snapToGrid w:val="0"/>
          <w:sz w:val="24"/>
          <w:szCs w:val="24"/>
        </w:rPr>
        <w:t>投标文件无效/作废情况说明表</w:t>
      </w:r>
    </w:p>
    <w:p w14:paraId="6BB6F695" w14:textId="77777777" w:rsidR="0083242C" w:rsidRDefault="0083242C">
      <w:pPr>
        <w:spacing w:line="360" w:lineRule="auto"/>
        <w:rPr>
          <w:rFonts w:ascii="宋体" w:hAnsi="宋体"/>
          <w:b/>
          <w:bCs/>
          <w:snapToGrid w:val="0"/>
          <w:sz w:val="24"/>
          <w:szCs w:val="24"/>
        </w:rPr>
      </w:pPr>
    </w:p>
    <w:p w14:paraId="651EA943" w14:textId="77777777" w:rsidR="0083242C" w:rsidRDefault="00CA5F1E">
      <w:pPr>
        <w:widowControl/>
        <w:spacing w:line="360" w:lineRule="auto"/>
        <w:jc w:val="left"/>
        <w:rPr>
          <w:rFonts w:hAnsi="宋体"/>
          <w:b/>
          <w:bCs/>
          <w:sz w:val="24"/>
          <w:szCs w:val="24"/>
          <w:u w:val="single"/>
        </w:rPr>
      </w:pPr>
      <w:r>
        <w:rPr>
          <w:rFonts w:ascii="宋体" w:hAnsi="宋体" w:hint="eastAsia"/>
          <w:sz w:val="24"/>
          <w:szCs w:val="24"/>
        </w:rPr>
        <w:t>项目名称：</w:t>
      </w:r>
      <w:r>
        <w:rPr>
          <w:rFonts w:hAnsi="宋体" w:hint="eastAsia"/>
          <w:b/>
          <w:bCs/>
          <w:sz w:val="24"/>
          <w:szCs w:val="24"/>
          <w:u w:val="single"/>
        </w:rPr>
        <w:t>松岗沙浦围、光明新湖、坪山坑</w:t>
      </w:r>
      <w:proofErr w:type="gramStart"/>
      <w:r>
        <w:rPr>
          <w:rFonts w:hAnsi="宋体" w:hint="eastAsia"/>
          <w:b/>
          <w:bCs/>
          <w:sz w:val="24"/>
          <w:szCs w:val="24"/>
          <w:u w:val="single"/>
        </w:rPr>
        <w:t>梓</w:t>
      </w:r>
      <w:proofErr w:type="gramEnd"/>
      <w:r>
        <w:rPr>
          <w:rFonts w:hAnsi="宋体" w:hint="eastAsia"/>
          <w:b/>
          <w:bCs/>
          <w:sz w:val="24"/>
          <w:szCs w:val="24"/>
          <w:u w:val="single"/>
        </w:rPr>
        <w:t>、大运、上屋北（</w:t>
      </w:r>
      <w:r>
        <w:rPr>
          <w:rFonts w:hAnsi="宋体" w:hint="eastAsia"/>
          <w:b/>
          <w:bCs/>
          <w:sz w:val="24"/>
          <w:szCs w:val="24"/>
          <w:u w:val="single"/>
        </w:rPr>
        <w:t>A</w:t>
      </w:r>
      <w:r>
        <w:rPr>
          <w:rFonts w:hAnsi="宋体" w:hint="eastAsia"/>
          <w:b/>
          <w:bCs/>
          <w:sz w:val="24"/>
          <w:szCs w:val="24"/>
          <w:u w:val="single"/>
        </w:rPr>
        <w:t>地块）、机场东、登良东、</w:t>
      </w:r>
      <w:proofErr w:type="gramStart"/>
      <w:r>
        <w:rPr>
          <w:rFonts w:hAnsi="宋体" w:hint="eastAsia"/>
          <w:b/>
          <w:bCs/>
          <w:sz w:val="24"/>
          <w:szCs w:val="24"/>
          <w:u w:val="single"/>
        </w:rPr>
        <w:t>昂鹅项目</w:t>
      </w:r>
      <w:proofErr w:type="gramEnd"/>
      <w:r>
        <w:rPr>
          <w:rFonts w:hAnsi="宋体" w:hint="eastAsia"/>
          <w:b/>
          <w:bCs/>
          <w:sz w:val="24"/>
          <w:szCs w:val="24"/>
          <w:u w:val="single"/>
        </w:rPr>
        <w:t>用水节水评估服务</w:t>
      </w:r>
    </w:p>
    <w:p w14:paraId="64506859" w14:textId="77777777" w:rsidR="0083242C" w:rsidRDefault="00CA5F1E">
      <w:pPr>
        <w:spacing w:line="360" w:lineRule="auto"/>
        <w:jc w:val="left"/>
        <w:rPr>
          <w:rFonts w:ascii="宋体" w:hAnsi="宋体"/>
          <w:sz w:val="24"/>
          <w:szCs w:val="24"/>
        </w:rPr>
      </w:pPr>
      <w:r>
        <w:rPr>
          <w:rFonts w:ascii="宋体" w:hAnsi="宋体" w:hint="eastAsia"/>
          <w:sz w:val="24"/>
          <w:szCs w:val="24"/>
        </w:rPr>
        <w:t>日期：2022年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477"/>
      </w:tblGrid>
      <w:tr w:rsidR="0083242C" w14:paraId="59D6EDEC" w14:textId="77777777">
        <w:tc>
          <w:tcPr>
            <w:tcW w:w="2235" w:type="dxa"/>
            <w:tcBorders>
              <w:top w:val="single" w:sz="4" w:space="0" w:color="auto"/>
              <w:left w:val="single" w:sz="4" w:space="0" w:color="auto"/>
              <w:bottom w:val="single" w:sz="4" w:space="0" w:color="auto"/>
              <w:right w:val="single" w:sz="4" w:space="0" w:color="auto"/>
            </w:tcBorders>
          </w:tcPr>
          <w:p w14:paraId="7BC00594" w14:textId="77777777" w:rsidR="0083242C" w:rsidRDefault="00CA5F1E">
            <w:pPr>
              <w:spacing w:line="360" w:lineRule="auto"/>
              <w:jc w:val="center"/>
              <w:rPr>
                <w:rFonts w:ascii="宋体" w:hAnsi="宋体"/>
                <w:sz w:val="24"/>
                <w:szCs w:val="24"/>
              </w:rPr>
            </w:pPr>
            <w:r>
              <w:rPr>
                <w:rFonts w:ascii="宋体" w:hAnsi="宋体" w:hint="eastAsia"/>
                <w:sz w:val="24"/>
                <w:szCs w:val="24"/>
              </w:rPr>
              <w:t>参选人名称</w:t>
            </w:r>
          </w:p>
        </w:tc>
        <w:tc>
          <w:tcPr>
            <w:tcW w:w="7477" w:type="dxa"/>
            <w:tcBorders>
              <w:top w:val="single" w:sz="4" w:space="0" w:color="auto"/>
              <w:left w:val="single" w:sz="4" w:space="0" w:color="auto"/>
              <w:bottom w:val="single" w:sz="4" w:space="0" w:color="auto"/>
              <w:right w:val="single" w:sz="4" w:space="0" w:color="auto"/>
            </w:tcBorders>
          </w:tcPr>
          <w:p w14:paraId="10A30A83" w14:textId="77777777" w:rsidR="0083242C" w:rsidRDefault="0083242C">
            <w:pPr>
              <w:spacing w:line="360" w:lineRule="auto"/>
              <w:rPr>
                <w:rFonts w:ascii="宋体" w:hAnsi="宋体"/>
                <w:sz w:val="24"/>
                <w:szCs w:val="24"/>
              </w:rPr>
            </w:pPr>
          </w:p>
        </w:tc>
      </w:tr>
      <w:tr w:rsidR="0083242C" w14:paraId="0AD8482F" w14:textId="77777777">
        <w:trPr>
          <w:trHeight w:val="2235"/>
        </w:trPr>
        <w:tc>
          <w:tcPr>
            <w:tcW w:w="2235" w:type="dxa"/>
            <w:tcBorders>
              <w:top w:val="single" w:sz="4" w:space="0" w:color="auto"/>
              <w:left w:val="single" w:sz="4" w:space="0" w:color="auto"/>
              <w:bottom w:val="single" w:sz="4" w:space="0" w:color="auto"/>
              <w:right w:val="single" w:sz="4" w:space="0" w:color="auto"/>
            </w:tcBorders>
          </w:tcPr>
          <w:p w14:paraId="257268A1" w14:textId="77777777" w:rsidR="0083242C" w:rsidRDefault="0083242C">
            <w:pPr>
              <w:spacing w:line="360" w:lineRule="auto"/>
              <w:jc w:val="center"/>
              <w:rPr>
                <w:rFonts w:ascii="宋体" w:hAnsi="宋体"/>
                <w:sz w:val="24"/>
                <w:szCs w:val="24"/>
              </w:rPr>
            </w:pPr>
          </w:p>
          <w:p w14:paraId="31249F90" w14:textId="77777777" w:rsidR="0083242C" w:rsidRDefault="00CA5F1E">
            <w:pPr>
              <w:spacing w:line="360" w:lineRule="auto"/>
              <w:jc w:val="center"/>
              <w:rPr>
                <w:rFonts w:ascii="宋体" w:hAnsi="宋体"/>
                <w:sz w:val="24"/>
                <w:szCs w:val="24"/>
              </w:rPr>
            </w:pPr>
            <w:r>
              <w:rPr>
                <w:rFonts w:ascii="宋体" w:hAnsi="宋体" w:hint="eastAsia"/>
                <w:sz w:val="24"/>
                <w:szCs w:val="24"/>
              </w:rPr>
              <w:t>无效情况说明</w:t>
            </w:r>
          </w:p>
        </w:tc>
        <w:tc>
          <w:tcPr>
            <w:tcW w:w="7477" w:type="dxa"/>
            <w:tcBorders>
              <w:top w:val="single" w:sz="4" w:space="0" w:color="auto"/>
              <w:left w:val="single" w:sz="4" w:space="0" w:color="auto"/>
              <w:bottom w:val="single" w:sz="4" w:space="0" w:color="auto"/>
              <w:right w:val="single" w:sz="4" w:space="0" w:color="auto"/>
            </w:tcBorders>
          </w:tcPr>
          <w:p w14:paraId="650A1E31" w14:textId="77777777" w:rsidR="0083242C" w:rsidRDefault="0083242C">
            <w:pPr>
              <w:spacing w:line="360" w:lineRule="auto"/>
              <w:rPr>
                <w:rFonts w:ascii="宋体" w:hAnsi="宋体"/>
                <w:sz w:val="24"/>
                <w:szCs w:val="24"/>
              </w:rPr>
            </w:pPr>
          </w:p>
          <w:p w14:paraId="5035378F" w14:textId="77777777" w:rsidR="0083242C" w:rsidRDefault="0083242C">
            <w:pPr>
              <w:spacing w:line="360" w:lineRule="auto"/>
              <w:rPr>
                <w:rFonts w:ascii="宋体" w:hAnsi="宋体"/>
                <w:sz w:val="24"/>
                <w:szCs w:val="24"/>
              </w:rPr>
            </w:pPr>
          </w:p>
          <w:p w14:paraId="24A14929" w14:textId="77777777" w:rsidR="0083242C" w:rsidRDefault="0083242C">
            <w:pPr>
              <w:spacing w:line="360" w:lineRule="auto"/>
              <w:rPr>
                <w:rFonts w:ascii="宋体" w:hAnsi="宋体"/>
                <w:sz w:val="24"/>
                <w:szCs w:val="24"/>
              </w:rPr>
            </w:pPr>
          </w:p>
          <w:p w14:paraId="5A806610" w14:textId="77777777" w:rsidR="0083242C" w:rsidRDefault="0083242C">
            <w:pPr>
              <w:spacing w:line="360" w:lineRule="auto"/>
              <w:rPr>
                <w:rFonts w:ascii="宋体" w:hAnsi="宋体"/>
                <w:sz w:val="24"/>
                <w:szCs w:val="24"/>
              </w:rPr>
            </w:pPr>
          </w:p>
        </w:tc>
      </w:tr>
      <w:tr w:rsidR="0083242C" w14:paraId="05399981" w14:textId="77777777">
        <w:trPr>
          <w:trHeight w:val="1403"/>
        </w:trPr>
        <w:tc>
          <w:tcPr>
            <w:tcW w:w="2235" w:type="dxa"/>
            <w:tcBorders>
              <w:top w:val="single" w:sz="4" w:space="0" w:color="auto"/>
              <w:left w:val="single" w:sz="4" w:space="0" w:color="auto"/>
              <w:bottom w:val="single" w:sz="4" w:space="0" w:color="auto"/>
              <w:right w:val="single" w:sz="4" w:space="0" w:color="auto"/>
            </w:tcBorders>
          </w:tcPr>
          <w:p w14:paraId="2655FAC8" w14:textId="77777777" w:rsidR="0083242C" w:rsidRDefault="0083242C">
            <w:pPr>
              <w:spacing w:line="360" w:lineRule="auto"/>
              <w:jc w:val="center"/>
              <w:rPr>
                <w:rFonts w:ascii="宋体" w:hAnsi="宋体"/>
                <w:sz w:val="24"/>
                <w:szCs w:val="24"/>
              </w:rPr>
            </w:pPr>
          </w:p>
          <w:p w14:paraId="4B829DFA" w14:textId="77777777" w:rsidR="0083242C" w:rsidRDefault="00CA5F1E">
            <w:pPr>
              <w:spacing w:line="360" w:lineRule="auto"/>
              <w:jc w:val="center"/>
              <w:rPr>
                <w:rFonts w:ascii="宋体" w:hAnsi="宋体"/>
                <w:sz w:val="24"/>
                <w:szCs w:val="24"/>
              </w:rPr>
            </w:pPr>
            <w:r>
              <w:rPr>
                <w:rFonts w:ascii="宋体" w:hAnsi="宋体" w:hint="eastAsia"/>
                <w:sz w:val="24"/>
                <w:szCs w:val="24"/>
              </w:rPr>
              <w:t>参选人受理记录</w:t>
            </w:r>
          </w:p>
        </w:tc>
        <w:tc>
          <w:tcPr>
            <w:tcW w:w="7477" w:type="dxa"/>
            <w:tcBorders>
              <w:top w:val="single" w:sz="4" w:space="0" w:color="auto"/>
              <w:left w:val="single" w:sz="4" w:space="0" w:color="auto"/>
              <w:bottom w:val="single" w:sz="4" w:space="0" w:color="auto"/>
              <w:right w:val="single" w:sz="4" w:space="0" w:color="auto"/>
            </w:tcBorders>
          </w:tcPr>
          <w:p w14:paraId="6CF3590F" w14:textId="77777777" w:rsidR="0083242C" w:rsidRDefault="0083242C">
            <w:pPr>
              <w:spacing w:line="360" w:lineRule="auto"/>
              <w:rPr>
                <w:rFonts w:ascii="宋体" w:hAnsi="宋体"/>
                <w:sz w:val="24"/>
                <w:szCs w:val="24"/>
              </w:rPr>
            </w:pPr>
          </w:p>
          <w:p w14:paraId="4EAC7B1A" w14:textId="77777777" w:rsidR="0083242C" w:rsidRDefault="0083242C">
            <w:pPr>
              <w:spacing w:line="360" w:lineRule="auto"/>
              <w:rPr>
                <w:rFonts w:ascii="宋体" w:hAnsi="宋体"/>
                <w:sz w:val="24"/>
                <w:szCs w:val="24"/>
              </w:rPr>
            </w:pPr>
          </w:p>
          <w:p w14:paraId="49FB6897" w14:textId="77777777" w:rsidR="0083242C" w:rsidRDefault="0083242C">
            <w:pPr>
              <w:spacing w:line="360" w:lineRule="auto"/>
              <w:rPr>
                <w:rFonts w:ascii="宋体" w:hAnsi="宋体"/>
                <w:sz w:val="24"/>
                <w:szCs w:val="24"/>
              </w:rPr>
            </w:pPr>
          </w:p>
          <w:p w14:paraId="4CE84205" w14:textId="77777777" w:rsidR="0083242C" w:rsidRDefault="0083242C">
            <w:pPr>
              <w:spacing w:line="360" w:lineRule="auto"/>
              <w:rPr>
                <w:rFonts w:ascii="宋体" w:hAnsi="宋体"/>
                <w:sz w:val="24"/>
                <w:szCs w:val="24"/>
              </w:rPr>
            </w:pPr>
          </w:p>
        </w:tc>
      </w:tr>
      <w:tr w:rsidR="0083242C" w14:paraId="699261DD" w14:textId="77777777">
        <w:tc>
          <w:tcPr>
            <w:tcW w:w="2235" w:type="dxa"/>
            <w:tcBorders>
              <w:top w:val="single" w:sz="4" w:space="0" w:color="auto"/>
              <w:left w:val="single" w:sz="4" w:space="0" w:color="auto"/>
              <w:bottom w:val="single" w:sz="4" w:space="0" w:color="auto"/>
              <w:right w:val="single" w:sz="4" w:space="0" w:color="auto"/>
            </w:tcBorders>
          </w:tcPr>
          <w:p w14:paraId="0DC29B9E" w14:textId="77777777" w:rsidR="0083242C" w:rsidRDefault="0083242C">
            <w:pPr>
              <w:spacing w:line="360" w:lineRule="auto"/>
              <w:jc w:val="center"/>
              <w:rPr>
                <w:rFonts w:ascii="宋体" w:hAnsi="宋体"/>
                <w:sz w:val="24"/>
                <w:szCs w:val="24"/>
              </w:rPr>
            </w:pPr>
          </w:p>
          <w:p w14:paraId="7DD8C740" w14:textId="77777777" w:rsidR="0083242C" w:rsidRDefault="00CA5F1E">
            <w:pPr>
              <w:spacing w:line="360" w:lineRule="auto"/>
              <w:jc w:val="center"/>
              <w:rPr>
                <w:rFonts w:ascii="宋体" w:hAnsi="宋体"/>
                <w:sz w:val="24"/>
                <w:szCs w:val="24"/>
              </w:rPr>
            </w:pPr>
            <w:r>
              <w:rPr>
                <w:rFonts w:ascii="宋体" w:hAnsi="宋体" w:hint="eastAsia"/>
                <w:sz w:val="24"/>
                <w:szCs w:val="24"/>
              </w:rPr>
              <w:t>评标委员会意见</w:t>
            </w:r>
          </w:p>
        </w:tc>
        <w:tc>
          <w:tcPr>
            <w:tcW w:w="7477" w:type="dxa"/>
            <w:tcBorders>
              <w:top w:val="single" w:sz="4" w:space="0" w:color="auto"/>
              <w:left w:val="single" w:sz="4" w:space="0" w:color="auto"/>
              <w:bottom w:val="single" w:sz="4" w:space="0" w:color="auto"/>
              <w:right w:val="single" w:sz="4" w:space="0" w:color="auto"/>
            </w:tcBorders>
          </w:tcPr>
          <w:p w14:paraId="0060CDB4" w14:textId="77777777" w:rsidR="0083242C" w:rsidRDefault="0083242C">
            <w:pPr>
              <w:spacing w:line="360" w:lineRule="auto"/>
              <w:rPr>
                <w:rFonts w:ascii="宋体" w:hAnsi="宋体"/>
                <w:sz w:val="24"/>
                <w:szCs w:val="24"/>
              </w:rPr>
            </w:pPr>
          </w:p>
          <w:p w14:paraId="1CC011CA" w14:textId="77777777" w:rsidR="0083242C" w:rsidRDefault="0083242C">
            <w:pPr>
              <w:spacing w:line="360" w:lineRule="auto"/>
              <w:rPr>
                <w:rFonts w:ascii="宋体" w:hAnsi="宋体"/>
                <w:sz w:val="24"/>
                <w:szCs w:val="24"/>
              </w:rPr>
            </w:pPr>
          </w:p>
          <w:p w14:paraId="0F7729FC" w14:textId="77777777" w:rsidR="0083242C" w:rsidRDefault="0083242C">
            <w:pPr>
              <w:spacing w:line="360" w:lineRule="auto"/>
              <w:rPr>
                <w:rFonts w:ascii="宋体" w:hAnsi="宋体"/>
                <w:sz w:val="24"/>
                <w:szCs w:val="24"/>
              </w:rPr>
            </w:pPr>
          </w:p>
        </w:tc>
      </w:tr>
      <w:tr w:rsidR="0083242C" w14:paraId="751FB893" w14:textId="77777777">
        <w:tc>
          <w:tcPr>
            <w:tcW w:w="2235" w:type="dxa"/>
            <w:tcBorders>
              <w:top w:val="single" w:sz="4" w:space="0" w:color="auto"/>
              <w:left w:val="single" w:sz="4" w:space="0" w:color="auto"/>
              <w:bottom w:val="single" w:sz="4" w:space="0" w:color="auto"/>
              <w:right w:val="single" w:sz="4" w:space="0" w:color="auto"/>
            </w:tcBorders>
          </w:tcPr>
          <w:p w14:paraId="2FC159C4" w14:textId="77777777" w:rsidR="0083242C" w:rsidRDefault="0083242C">
            <w:pPr>
              <w:spacing w:line="360" w:lineRule="auto"/>
              <w:jc w:val="center"/>
              <w:rPr>
                <w:rFonts w:ascii="宋体" w:hAnsi="宋体"/>
                <w:sz w:val="24"/>
                <w:szCs w:val="24"/>
              </w:rPr>
            </w:pPr>
          </w:p>
          <w:p w14:paraId="279D7F0F" w14:textId="77777777" w:rsidR="0083242C" w:rsidRDefault="00CA5F1E">
            <w:pPr>
              <w:spacing w:line="360" w:lineRule="auto"/>
              <w:jc w:val="center"/>
              <w:rPr>
                <w:rFonts w:ascii="宋体" w:hAnsi="宋体"/>
                <w:sz w:val="24"/>
                <w:szCs w:val="24"/>
              </w:rPr>
            </w:pPr>
            <w:r>
              <w:rPr>
                <w:rFonts w:ascii="宋体" w:hAnsi="宋体" w:hint="eastAsia"/>
                <w:sz w:val="24"/>
                <w:szCs w:val="24"/>
              </w:rPr>
              <w:t>需要说明的</w:t>
            </w:r>
          </w:p>
          <w:p w14:paraId="60202788" w14:textId="77777777" w:rsidR="0083242C" w:rsidRDefault="00CA5F1E">
            <w:pPr>
              <w:spacing w:line="360" w:lineRule="auto"/>
              <w:jc w:val="center"/>
              <w:rPr>
                <w:rFonts w:ascii="宋体" w:hAnsi="宋体"/>
                <w:sz w:val="24"/>
                <w:szCs w:val="24"/>
              </w:rPr>
            </w:pPr>
            <w:r>
              <w:rPr>
                <w:rFonts w:ascii="宋体" w:hAnsi="宋体" w:hint="eastAsia"/>
                <w:sz w:val="24"/>
                <w:szCs w:val="24"/>
              </w:rPr>
              <w:t>其他情况</w:t>
            </w:r>
          </w:p>
        </w:tc>
        <w:tc>
          <w:tcPr>
            <w:tcW w:w="7477" w:type="dxa"/>
            <w:tcBorders>
              <w:top w:val="single" w:sz="4" w:space="0" w:color="auto"/>
              <w:left w:val="single" w:sz="4" w:space="0" w:color="auto"/>
              <w:bottom w:val="single" w:sz="4" w:space="0" w:color="auto"/>
              <w:right w:val="single" w:sz="4" w:space="0" w:color="auto"/>
            </w:tcBorders>
          </w:tcPr>
          <w:p w14:paraId="4C997861" w14:textId="77777777" w:rsidR="0083242C" w:rsidRDefault="0083242C">
            <w:pPr>
              <w:spacing w:line="360" w:lineRule="auto"/>
              <w:rPr>
                <w:rFonts w:ascii="宋体" w:hAnsi="宋体"/>
                <w:sz w:val="24"/>
                <w:szCs w:val="24"/>
              </w:rPr>
            </w:pPr>
          </w:p>
          <w:p w14:paraId="36ABF143" w14:textId="77777777" w:rsidR="0083242C" w:rsidRDefault="0083242C">
            <w:pPr>
              <w:spacing w:line="360" w:lineRule="auto"/>
              <w:rPr>
                <w:rFonts w:ascii="宋体" w:hAnsi="宋体"/>
                <w:sz w:val="24"/>
                <w:szCs w:val="24"/>
              </w:rPr>
            </w:pPr>
          </w:p>
          <w:p w14:paraId="7D5370E0" w14:textId="77777777" w:rsidR="0083242C" w:rsidRDefault="0083242C">
            <w:pPr>
              <w:spacing w:line="360" w:lineRule="auto"/>
              <w:rPr>
                <w:rFonts w:ascii="宋体" w:hAnsi="宋体"/>
                <w:sz w:val="24"/>
                <w:szCs w:val="24"/>
              </w:rPr>
            </w:pPr>
          </w:p>
          <w:p w14:paraId="051E43E7" w14:textId="77777777" w:rsidR="0083242C" w:rsidRDefault="0083242C">
            <w:pPr>
              <w:spacing w:line="360" w:lineRule="auto"/>
              <w:rPr>
                <w:rFonts w:ascii="宋体" w:hAnsi="宋体"/>
                <w:sz w:val="24"/>
                <w:szCs w:val="24"/>
              </w:rPr>
            </w:pPr>
          </w:p>
        </w:tc>
      </w:tr>
      <w:tr w:rsidR="0083242C" w14:paraId="41DC1AB5" w14:textId="77777777">
        <w:tc>
          <w:tcPr>
            <w:tcW w:w="2235" w:type="dxa"/>
            <w:tcBorders>
              <w:top w:val="single" w:sz="4" w:space="0" w:color="auto"/>
              <w:left w:val="single" w:sz="4" w:space="0" w:color="auto"/>
              <w:bottom w:val="single" w:sz="4" w:space="0" w:color="auto"/>
              <w:right w:val="single" w:sz="4" w:space="0" w:color="auto"/>
            </w:tcBorders>
          </w:tcPr>
          <w:p w14:paraId="5CF8E06D" w14:textId="77777777" w:rsidR="0083242C" w:rsidRDefault="0083242C">
            <w:pPr>
              <w:spacing w:line="360" w:lineRule="auto"/>
              <w:jc w:val="center"/>
              <w:rPr>
                <w:rFonts w:ascii="宋体" w:hAnsi="宋体"/>
                <w:sz w:val="24"/>
                <w:szCs w:val="24"/>
              </w:rPr>
            </w:pPr>
          </w:p>
          <w:p w14:paraId="52C6ADB5" w14:textId="77777777" w:rsidR="0083242C" w:rsidRDefault="00CA5F1E">
            <w:pPr>
              <w:spacing w:line="360" w:lineRule="auto"/>
              <w:jc w:val="center"/>
              <w:rPr>
                <w:rFonts w:ascii="宋体" w:hAnsi="宋体"/>
                <w:sz w:val="24"/>
                <w:szCs w:val="24"/>
              </w:rPr>
            </w:pPr>
            <w:r>
              <w:rPr>
                <w:rFonts w:ascii="宋体" w:hAnsi="宋体" w:hint="eastAsia"/>
                <w:sz w:val="24"/>
                <w:szCs w:val="24"/>
              </w:rPr>
              <w:t>评委签字</w:t>
            </w:r>
          </w:p>
          <w:p w14:paraId="2B02D91D" w14:textId="77777777" w:rsidR="0083242C" w:rsidRDefault="0083242C">
            <w:pPr>
              <w:spacing w:line="360" w:lineRule="auto"/>
              <w:jc w:val="center"/>
              <w:rPr>
                <w:rFonts w:ascii="宋体" w:hAnsi="宋体"/>
                <w:sz w:val="24"/>
                <w:szCs w:val="24"/>
              </w:rPr>
            </w:pPr>
          </w:p>
        </w:tc>
        <w:tc>
          <w:tcPr>
            <w:tcW w:w="7477" w:type="dxa"/>
            <w:tcBorders>
              <w:top w:val="single" w:sz="4" w:space="0" w:color="auto"/>
              <w:left w:val="single" w:sz="4" w:space="0" w:color="auto"/>
              <w:bottom w:val="single" w:sz="4" w:space="0" w:color="auto"/>
              <w:right w:val="single" w:sz="4" w:space="0" w:color="auto"/>
            </w:tcBorders>
          </w:tcPr>
          <w:p w14:paraId="274FF7A4" w14:textId="77777777" w:rsidR="0083242C" w:rsidRDefault="0083242C">
            <w:pPr>
              <w:spacing w:line="360" w:lineRule="auto"/>
              <w:rPr>
                <w:rFonts w:ascii="宋体" w:hAnsi="宋体"/>
                <w:sz w:val="24"/>
                <w:szCs w:val="24"/>
              </w:rPr>
            </w:pPr>
          </w:p>
        </w:tc>
      </w:tr>
    </w:tbl>
    <w:p w14:paraId="33F95A36" w14:textId="77777777" w:rsidR="0083242C" w:rsidRDefault="0083242C">
      <w:pPr>
        <w:spacing w:line="360" w:lineRule="auto"/>
        <w:rPr>
          <w:rFonts w:ascii="宋体" w:hAnsi="宋体"/>
          <w:sz w:val="24"/>
          <w:szCs w:val="24"/>
        </w:rPr>
      </w:pPr>
    </w:p>
    <w:p w14:paraId="000695E6" w14:textId="77777777" w:rsidR="0083242C" w:rsidRDefault="00CA5F1E">
      <w:pPr>
        <w:pStyle w:val="1"/>
        <w:spacing w:line="360" w:lineRule="auto"/>
        <w:rPr>
          <w:rFonts w:ascii="宋体" w:hAnsi="宋体"/>
          <w:b w:val="0"/>
          <w:sz w:val="44"/>
          <w:szCs w:val="44"/>
        </w:rPr>
      </w:pPr>
      <w:r>
        <w:rPr>
          <w:rFonts w:ascii="宋体" w:hAnsi="宋体" w:hint="eastAsia"/>
          <w:b w:val="0"/>
          <w:sz w:val="44"/>
          <w:szCs w:val="44"/>
        </w:rPr>
        <w:t>第二篇  参选文件格式</w:t>
      </w:r>
      <w:bookmarkEnd w:id="110"/>
      <w:bookmarkEnd w:id="111"/>
    </w:p>
    <w:p w14:paraId="17B14896" w14:textId="77777777" w:rsidR="0083242C" w:rsidRDefault="00CA5F1E">
      <w:pPr>
        <w:spacing w:beforeLines="25" w:before="60" w:afterLines="25" w:after="60" w:line="360" w:lineRule="auto"/>
        <w:ind w:firstLineChars="228" w:firstLine="547"/>
        <w:rPr>
          <w:rFonts w:ascii="宋体" w:hAnsi="宋体"/>
          <w:sz w:val="24"/>
        </w:rPr>
      </w:pPr>
      <w:r>
        <w:rPr>
          <w:rFonts w:ascii="宋体" w:hAnsi="宋体" w:hint="eastAsia"/>
          <w:sz w:val="24"/>
        </w:rPr>
        <w:t>每一对“[ ]”及其中间的内容，均应由参选人在编制参选时根据情况以适当的内容代替。每一对“{ }”及其中间的内容，参选人在编制参选书时应予以删除。在留有的空白或下划线上或…均应由参选人填入适当内容。</w:t>
      </w:r>
    </w:p>
    <w:p w14:paraId="073A6688" w14:textId="77777777" w:rsidR="0083242C" w:rsidRDefault="00CA5F1E">
      <w:pPr>
        <w:spacing w:beforeLines="25" w:before="60" w:afterLines="25" w:after="60" w:line="360" w:lineRule="auto"/>
        <w:ind w:firstLineChars="228" w:firstLine="547"/>
        <w:rPr>
          <w:rFonts w:ascii="宋体" w:hAnsi="宋体"/>
          <w:sz w:val="24"/>
        </w:rPr>
      </w:pPr>
      <w:r>
        <w:rPr>
          <w:rFonts w:ascii="宋体" w:hAnsi="宋体" w:hint="eastAsia"/>
          <w:sz w:val="24"/>
        </w:rPr>
        <w:br w:type="page"/>
      </w:r>
    </w:p>
    <w:p w14:paraId="667C2DD7" w14:textId="77777777" w:rsidR="0083242C" w:rsidRDefault="00CA5F1E">
      <w:pPr>
        <w:spacing w:line="360" w:lineRule="auto"/>
        <w:jc w:val="center"/>
        <w:rPr>
          <w:rFonts w:ascii="宋体" w:hAnsi="宋体"/>
          <w:b/>
          <w:color w:val="0D0D0D"/>
          <w:spacing w:val="36"/>
          <w:sz w:val="44"/>
          <w:szCs w:val="44"/>
        </w:rPr>
      </w:pPr>
      <w:r>
        <w:rPr>
          <w:rFonts w:ascii="宋体" w:hAnsi="宋体" w:hint="eastAsia"/>
          <w:b/>
          <w:color w:val="0D0D0D"/>
          <w:spacing w:val="36"/>
          <w:sz w:val="44"/>
          <w:szCs w:val="44"/>
        </w:rPr>
        <w:t>第一章</w:t>
      </w:r>
    </w:p>
    <w:p w14:paraId="44F76EDC" w14:textId="77777777" w:rsidR="0083242C" w:rsidRDefault="00CA5F1E">
      <w:pPr>
        <w:pStyle w:val="ac"/>
        <w:spacing w:beforeLines="600" w:before="1440" w:line="360" w:lineRule="auto"/>
        <w:jc w:val="center"/>
        <w:rPr>
          <w:rFonts w:hAnsi="宋体"/>
          <w:b/>
          <w:color w:val="0D0D0D"/>
          <w:sz w:val="44"/>
          <w:szCs w:val="44"/>
        </w:rPr>
      </w:pPr>
      <w:r>
        <w:rPr>
          <w:rFonts w:hAnsi="宋体" w:hint="eastAsia"/>
          <w:b/>
          <w:color w:val="0D0D0D"/>
          <w:sz w:val="44"/>
          <w:szCs w:val="44"/>
        </w:rPr>
        <w:t>松岗沙浦围、光明新湖、坪山坑</w:t>
      </w:r>
      <w:proofErr w:type="gramStart"/>
      <w:r>
        <w:rPr>
          <w:rFonts w:hAnsi="宋体" w:hint="eastAsia"/>
          <w:b/>
          <w:color w:val="0D0D0D"/>
          <w:sz w:val="44"/>
          <w:szCs w:val="44"/>
        </w:rPr>
        <w:t>梓</w:t>
      </w:r>
      <w:proofErr w:type="gramEnd"/>
      <w:r>
        <w:rPr>
          <w:rFonts w:hAnsi="宋体" w:hint="eastAsia"/>
          <w:b/>
          <w:color w:val="0D0D0D"/>
          <w:sz w:val="44"/>
          <w:szCs w:val="44"/>
        </w:rPr>
        <w:t>、大运、上屋北（A地块）、机场东、登良东、</w:t>
      </w:r>
      <w:proofErr w:type="gramStart"/>
      <w:r>
        <w:rPr>
          <w:rFonts w:hAnsi="宋体" w:hint="eastAsia"/>
          <w:b/>
          <w:color w:val="0D0D0D"/>
          <w:sz w:val="44"/>
          <w:szCs w:val="44"/>
        </w:rPr>
        <w:t>昂鹅项目</w:t>
      </w:r>
      <w:proofErr w:type="gramEnd"/>
      <w:r>
        <w:rPr>
          <w:rFonts w:hAnsi="宋体" w:hint="eastAsia"/>
          <w:b/>
          <w:color w:val="0D0D0D"/>
          <w:sz w:val="44"/>
          <w:szCs w:val="44"/>
        </w:rPr>
        <w:t>用水节水评估服务</w:t>
      </w:r>
    </w:p>
    <w:p w14:paraId="6364C8CF" w14:textId="77777777" w:rsidR="0083242C" w:rsidRDefault="00CA5F1E">
      <w:pPr>
        <w:pStyle w:val="ac"/>
        <w:spacing w:beforeLines="600" w:before="1440" w:line="360" w:lineRule="auto"/>
        <w:jc w:val="center"/>
        <w:rPr>
          <w:rFonts w:hAnsi="宋体"/>
          <w:bCs/>
          <w:color w:val="0D0D0D"/>
          <w:kern w:val="10"/>
          <w:sz w:val="84"/>
          <w:szCs w:val="84"/>
        </w:rPr>
      </w:pPr>
      <w:r>
        <w:rPr>
          <w:rFonts w:hAnsi="宋体" w:hint="eastAsia"/>
          <w:bCs/>
          <w:color w:val="0D0D0D"/>
          <w:spacing w:val="36"/>
          <w:kern w:val="10"/>
          <w:sz w:val="84"/>
          <w:szCs w:val="84"/>
        </w:rPr>
        <w:t>参选文件</w:t>
      </w:r>
    </w:p>
    <w:p w14:paraId="2C7893B4" w14:textId="77777777" w:rsidR="0083242C" w:rsidRDefault="00CA5F1E">
      <w:pPr>
        <w:pStyle w:val="ac"/>
        <w:spacing w:line="360" w:lineRule="auto"/>
        <w:jc w:val="center"/>
        <w:rPr>
          <w:rFonts w:hAnsi="宋体"/>
          <w:b/>
          <w:color w:val="0D0D0D"/>
          <w:sz w:val="44"/>
          <w:szCs w:val="44"/>
        </w:rPr>
      </w:pPr>
      <w:r>
        <w:rPr>
          <w:rFonts w:hAnsi="宋体" w:hint="eastAsia"/>
          <w:b/>
          <w:color w:val="0D0D0D"/>
          <w:sz w:val="44"/>
          <w:szCs w:val="44"/>
        </w:rPr>
        <w:t>（资格</w:t>
      </w:r>
      <w:r>
        <w:rPr>
          <w:rFonts w:hAnsi="宋体"/>
          <w:b/>
          <w:color w:val="0D0D0D"/>
          <w:sz w:val="44"/>
          <w:szCs w:val="44"/>
        </w:rPr>
        <w:t>审查文件）</w:t>
      </w:r>
    </w:p>
    <w:p w14:paraId="28C72673" w14:textId="77777777" w:rsidR="0083242C" w:rsidRDefault="0083242C">
      <w:pPr>
        <w:pStyle w:val="ac"/>
        <w:spacing w:line="360" w:lineRule="auto"/>
        <w:jc w:val="center"/>
        <w:rPr>
          <w:rFonts w:hAnsi="宋体"/>
          <w:bCs/>
          <w:color w:val="0D0D0D"/>
          <w:sz w:val="17"/>
          <w:szCs w:val="17"/>
        </w:rPr>
      </w:pPr>
    </w:p>
    <w:p w14:paraId="7B1ADD3F" w14:textId="77777777" w:rsidR="0083242C" w:rsidRDefault="0083242C">
      <w:pPr>
        <w:pStyle w:val="ac"/>
        <w:spacing w:line="360" w:lineRule="auto"/>
        <w:jc w:val="center"/>
        <w:rPr>
          <w:rFonts w:hAnsi="宋体"/>
          <w:color w:val="0D0D0D"/>
          <w:sz w:val="23"/>
          <w:szCs w:val="23"/>
        </w:rPr>
      </w:pPr>
    </w:p>
    <w:p w14:paraId="50A6A110" w14:textId="77777777" w:rsidR="0083242C" w:rsidRDefault="0083242C">
      <w:pPr>
        <w:pStyle w:val="ac"/>
        <w:spacing w:line="360" w:lineRule="auto"/>
        <w:jc w:val="center"/>
        <w:rPr>
          <w:rFonts w:hAnsi="宋体"/>
          <w:color w:val="0D0D0D"/>
          <w:sz w:val="23"/>
          <w:szCs w:val="23"/>
        </w:rPr>
      </w:pPr>
    </w:p>
    <w:p w14:paraId="237DC14D" w14:textId="77777777" w:rsidR="0083242C" w:rsidRDefault="0083242C">
      <w:pPr>
        <w:pStyle w:val="ac"/>
        <w:spacing w:line="360" w:lineRule="auto"/>
        <w:jc w:val="center"/>
        <w:rPr>
          <w:rFonts w:hAnsi="宋体"/>
          <w:b/>
          <w:color w:val="0D0D0D"/>
          <w:sz w:val="32"/>
          <w:szCs w:val="32"/>
        </w:rPr>
      </w:pPr>
    </w:p>
    <w:p w14:paraId="2A6D5C53" w14:textId="77777777" w:rsidR="0083242C" w:rsidRDefault="0083242C">
      <w:pPr>
        <w:pStyle w:val="ac"/>
        <w:spacing w:line="360" w:lineRule="auto"/>
        <w:rPr>
          <w:rFonts w:hAnsi="宋体"/>
          <w:b/>
          <w:color w:val="0D0D0D"/>
          <w:sz w:val="32"/>
          <w:szCs w:val="32"/>
        </w:rPr>
      </w:pPr>
    </w:p>
    <w:p w14:paraId="407B9C37" w14:textId="77777777" w:rsidR="0083242C" w:rsidRDefault="00CA5F1E">
      <w:pPr>
        <w:pStyle w:val="ac"/>
        <w:spacing w:beforeLines="150" w:before="360" w:afterLines="150" w:after="360" w:line="360" w:lineRule="auto"/>
        <w:ind w:firstLineChars="192" w:firstLine="540"/>
        <w:rPr>
          <w:rFonts w:hAnsi="宋体"/>
          <w:b/>
          <w:bCs/>
          <w:color w:val="0D0D0D"/>
          <w:sz w:val="28"/>
          <w:szCs w:val="28"/>
          <w:u w:val="single"/>
        </w:rPr>
      </w:pPr>
      <w:r>
        <w:rPr>
          <w:rFonts w:hAnsi="宋体" w:hint="eastAsia"/>
          <w:b/>
          <w:bCs/>
          <w:color w:val="0D0D0D"/>
          <w:sz w:val="28"/>
          <w:szCs w:val="28"/>
        </w:rPr>
        <w:t>参选人(盖章)：</w:t>
      </w:r>
      <w:r>
        <w:rPr>
          <w:rFonts w:hAnsi="宋体" w:hint="eastAsia"/>
          <w:b/>
          <w:bCs/>
          <w:color w:val="0D0D0D"/>
          <w:sz w:val="28"/>
          <w:szCs w:val="28"/>
          <w:u w:val="single"/>
        </w:rPr>
        <w:t xml:space="preserve">          [参选人名称]                 </w:t>
      </w:r>
    </w:p>
    <w:p w14:paraId="6124CF6F" w14:textId="77777777" w:rsidR="0083242C" w:rsidRDefault="00CA5F1E">
      <w:pPr>
        <w:pStyle w:val="ac"/>
        <w:spacing w:beforeLines="150" w:before="360" w:afterLines="150" w:after="360" w:line="360" w:lineRule="auto"/>
        <w:ind w:firstLineChars="192" w:firstLine="540"/>
        <w:rPr>
          <w:rFonts w:hAnsi="宋体"/>
          <w:b/>
          <w:bCs/>
          <w:color w:val="0D0D0D"/>
          <w:sz w:val="28"/>
          <w:szCs w:val="28"/>
          <w:u w:val="single"/>
        </w:rPr>
      </w:pPr>
      <w:r>
        <w:rPr>
          <w:rFonts w:hAnsi="宋体" w:hint="eastAsia"/>
          <w:b/>
          <w:bCs/>
          <w:color w:val="0D0D0D"/>
          <w:sz w:val="28"/>
          <w:szCs w:val="28"/>
        </w:rPr>
        <w:t>法定代表人或其委托代理人(签字或盖章)：</w:t>
      </w:r>
    </w:p>
    <w:p w14:paraId="5C36ACEA" w14:textId="77777777" w:rsidR="0083242C" w:rsidRDefault="00CA5F1E">
      <w:pPr>
        <w:spacing w:line="360" w:lineRule="auto"/>
        <w:jc w:val="center"/>
        <w:rPr>
          <w:rFonts w:ascii="宋体" w:hAnsi="宋体"/>
          <w:b/>
          <w:bCs/>
          <w:color w:val="0D0D0D"/>
          <w:sz w:val="28"/>
          <w:szCs w:val="28"/>
        </w:rPr>
      </w:pPr>
      <w:r>
        <w:rPr>
          <w:rFonts w:ascii="宋体" w:hAnsi="宋体" w:hint="eastAsia"/>
          <w:b/>
          <w:bCs/>
          <w:color w:val="0D0D0D"/>
          <w:sz w:val="28"/>
          <w:szCs w:val="28"/>
        </w:rPr>
        <w:t>日   期：     年    月     日</w:t>
      </w:r>
    </w:p>
    <w:p w14:paraId="389473CF" w14:textId="77777777" w:rsidR="0083242C" w:rsidRDefault="0083242C">
      <w:pPr>
        <w:spacing w:line="360" w:lineRule="auto"/>
        <w:jc w:val="center"/>
        <w:rPr>
          <w:rFonts w:ascii="宋体" w:hAnsi="宋体"/>
          <w:b/>
          <w:bCs/>
          <w:color w:val="0D0D0D"/>
          <w:sz w:val="28"/>
          <w:szCs w:val="28"/>
        </w:rPr>
      </w:pPr>
    </w:p>
    <w:p w14:paraId="322BAE22" w14:textId="77777777" w:rsidR="0083242C" w:rsidRDefault="0083242C">
      <w:pPr>
        <w:spacing w:line="360" w:lineRule="auto"/>
        <w:jc w:val="center"/>
        <w:rPr>
          <w:rFonts w:ascii="宋体" w:hAnsi="宋体"/>
          <w:b/>
          <w:bCs/>
          <w:color w:val="0D0D0D"/>
          <w:sz w:val="28"/>
          <w:szCs w:val="28"/>
        </w:rPr>
      </w:pPr>
    </w:p>
    <w:p w14:paraId="50C41156" w14:textId="77777777" w:rsidR="0083242C" w:rsidRDefault="00CA5F1E">
      <w:pPr>
        <w:spacing w:line="360" w:lineRule="auto"/>
        <w:jc w:val="center"/>
        <w:rPr>
          <w:rFonts w:ascii="宋体" w:hAnsi="宋体"/>
          <w:color w:val="0D0D0D"/>
        </w:rPr>
      </w:pPr>
      <w:bookmarkStart w:id="112" w:name="_Toc19191474"/>
      <w:r>
        <w:rPr>
          <w:rFonts w:ascii="宋体" w:hAnsi="宋体" w:hint="eastAsia"/>
          <w:color w:val="0D0D0D"/>
          <w:sz w:val="52"/>
          <w:szCs w:val="52"/>
          <w:u w:val="single"/>
        </w:rPr>
        <w:t>资格</w:t>
      </w:r>
      <w:r>
        <w:rPr>
          <w:rFonts w:ascii="宋体" w:hAnsi="宋体"/>
          <w:color w:val="0D0D0D"/>
          <w:sz w:val="52"/>
          <w:szCs w:val="52"/>
          <w:u w:val="single"/>
        </w:rPr>
        <w:t>审查</w:t>
      </w:r>
      <w:r>
        <w:rPr>
          <w:rFonts w:ascii="宋体" w:hAnsi="宋体" w:hint="eastAsia"/>
          <w:color w:val="0D0D0D"/>
          <w:sz w:val="52"/>
          <w:szCs w:val="52"/>
          <w:u w:val="single"/>
        </w:rPr>
        <w:t>文件提供材料的目录</w:t>
      </w:r>
      <w:bookmarkEnd w:id="112"/>
    </w:p>
    <w:p w14:paraId="0CD9F8EC" w14:textId="77777777" w:rsidR="0083242C" w:rsidRDefault="00CA5F1E">
      <w:pPr>
        <w:pStyle w:val="Default"/>
        <w:numPr>
          <w:ilvl w:val="0"/>
          <w:numId w:val="8"/>
        </w:numPr>
        <w:spacing w:before="50" w:line="360" w:lineRule="auto"/>
        <w:ind w:hanging="652"/>
        <w:rPr>
          <w:rFonts w:ascii="Times New Roman" w:cs="Times New Roman"/>
          <w:b/>
          <w:color w:val="0D0D0D"/>
          <w:szCs w:val="28"/>
        </w:rPr>
      </w:pPr>
      <w:r>
        <w:rPr>
          <w:rFonts w:ascii="Times New Roman" w:cs="Times New Roman" w:hint="eastAsia"/>
          <w:b/>
          <w:color w:val="0D0D0D"/>
          <w:szCs w:val="28"/>
        </w:rPr>
        <w:t>参选人营业执照复印件（加盖公章）</w:t>
      </w:r>
    </w:p>
    <w:p w14:paraId="212F1FB2" w14:textId="77777777" w:rsidR="0083242C" w:rsidRDefault="00CA5F1E">
      <w:pPr>
        <w:pStyle w:val="Default"/>
        <w:spacing w:before="50" w:line="360" w:lineRule="auto"/>
        <w:ind w:firstLineChars="196" w:firstLine="470"/>
        <w:rPr>
          <w:rFonts w:ascii="Times New Roman" w:cs="Times New Roman"/>
          <w:b/>
          <w:color w:val="0D0D0D"/>
          <w:szCs w:val="28"/>
        </w:rPr>
      </w:pPr>
      <w:r>
        <w:rPr>
          <w:rFonts w:ascii="Times New Roman" w:cs="Times New Roman" w:hint="eastAsia"/>
          <w:b/>
          <w:color w:val="0D0D0D"/>
          <w:szCs w:val="28"/>
        </w:rPr>
        <w:t>二、法定代表人资格证明书原件</w:t>
      </w:r>
      <w:r>
        <w:rPr>
          <w:rFonts w:ascii="Times New Roman" w:cs="Times New Roman"/>
          <w:b/>
          <w:color w:val="0D0D0D"/>
          <w:szCs w:val="28"/>
        </w:rPr>
        <w:t>（加盖公章）</w:t>
      </w:r>
    </w:p>
    <w:p w14:paraId="27DFBEB7" w14:textId="77777777" w:rsidR="0083242C" w:rsidRDefault="00CA5F1E">
      <w:pPr>
        <w:pStyle w:val="Default"/>
        <w:spacing w:before="50" w:line="360" w:lineRule="auto"/>
        <w:ind w:firstLineChars="196" w:firstLine="470"/>
        <w:rPr>
          <w:rFonts w:ascii="Times New Roman" w:cs="Times New Roman"/>
          <w:b/>
          <w:color w:val="0D0D0D"/>
          <w:szCs w:val="28"/>
        </w:rPr>
      </w:pPr>
      <w:r>
        <w:rPr>
          <w:rFonts w:ascii="Times New Roman" w:cs="Times New Roman" w:hint="eastAsia"/>
          <w:b/>
          <w:color w:val="0D0D0D"/>
          <w:szCs w:val="28"/>
        </w:rPr>
        <w:t>三、法定代表人身份证复印件</w:t>
      </w:r>
      <w:r>
        <w:rPr>
          <w:rFonts w:ascii="Times New Roman" w:cs="Times New Roman"/>
          <w:b/>
          <w:color w:val="0D0D0D"/>
          <w:szCs w:val="28"/>
        </w:rPr>
        <w:t>（加盖公章）</w:t>
      </w:r>
    </w:p>
    <w:p w14:paraId="4DA43E28" w14:textId="77777777" w:rsidR="0083242C" w:rsidRDefault="00CA5F1E">
      <w:pPr>
        <w:pStyle w:val="Default"/>
        <w:spacing w:before="50" w:line="360" w:lineRule="auto"/>
        <w:ind w:firstLineChars="196" w:firstLine="470"/>
        <w:rPr>
          <w:rFonts w:ascii="Times New Roman" w:cs="Times New Roman"/>
          <w:b/>
          <w:color w:val="0D0D0D"/>
          <w:szCs w:val="28"/>
        </w:rPr>
      </w:pPr>
      <w:r>
        <w:rPr>
          <w:rFonts w:ascii="Times New Roman" w:cs="Times New Roman" w:hint="eastAsia"/>
          <w:b/>
          <w:color w:val="0D0D0D"/>
          <w:szCs w:val="28"/>
        </w:rPr>
        <w:t>四、法定代表人授权委托书原件</w:t>
      </w:r>
      <w:r>
        <w:rPr>
          <w:rFonts w:ascii="Times New Roman" w:cs="Times New Roman"/>
          <w:b/>
          <w:color w:val="0D0D0D"/>
          <w:szCs w:val="28"/>
        </w:rPr>
        <w:t>（加盖公章）</w:t>
      </w:r>
    </w:p>
    <w:p w14:paraId="30F16FE8" w14:textId="77777777" w:rsidR="0083242C" w:rsidRDefault="00CA5F1E">
      <w:pPr>
        <w:pStyle w:val="Default"/>
        <w:spacing w:before="50" w:line="360" w:lineRule="auto"/>
        <w:ind w:firstLineChars="196" w:firstLine="470"/>
        <w:rPr>
          <w:rFonts w:ascii="Times New Roman" w:cs="Times New Roman"/>
          <w:b/>
          <w:color w:val="0D0D0D"/>
          <w:szCs w:val="28"/>
        </w:rPr>
      </w:pPr>
      <w:r>
        <w:rPr>
          <w:rFonts w:ascii="Times New Roman" w:cs="Times New Roman" w:hint="eastAsia"/>
          <w:b/>
          <w:color w:val="0D0D0D"/>
          <w:szCs w:val="28"/>
        </w:rPr>
        <w:t>五、被授权人身份证复印件（加盖公章）</w:t>
      </w:r>
    </w:p>
    <w:p w14:paraId="395ED5EC" w14:textId="77777777" w:rsidR="0083242C" w:rsidRDefault="00CA5F1E">
      <w:pPr>
        <w:pStyle w:val="Default"/>
        <w:spacing w:before="50" w:line="360" w:lineRule="auto"/>
        <w:ind w:firstLineChars="196" w:firstLine="470"/>
        <w:rPr>
          <w:rFonts w:ascii="Times New Roman" w:cs="Times New Roman"/>
          <w:b/>
          <w:color w:val="0D0D0D"/>
          <w:szCs w:val="28"/>
        </w:rPr>
      </w:pPr>
      <w:r>
        <w:rPr>
          <w:rFonts w:ascii="Times New Roman" w:cs="Times New Roman" w:hint="eastAsia"/>
          <w:b/>
          <w:color w:val="0D0D0D"/>
          <w:szCs w:val="28"/>
        </w:rPr>
        <w:t>六、公司业绩等资格证明文件（清晰的复印件，加盖公章）</w:t>
      </w:r>
    </w:p>
    <w:p w14:paraId="064192E2" w14:textId="77777777" w:rsidR="0083242C" w:rsidRDefault="00CA5F1E">
      <w:pPr>
        <w:pStyle w:val="Default"/>
        <w:spacing w:before="50" w:line="360" w:lineRule="auto"/>
        <w:ind w:firstLineChars="196" w:firstLine="470"/>
        <w:rPr>
          <w:rFonts w:ascii="Times New Roman" w:cs="Times New Roman"/>
          <w:b/>
          <w:color w:val="0D0D0D"/>
          <w:szCs w:val="28"/>
        </w:rPr>
      </w:pPr>
      <w:r>
        <w:rPr>
          <w:rFonts w:ascii="Times New Roman" w:cs="Times New Roman" w:hint="eastAsia"/>
          <w:b/>
          <w:color w:val="0D0D0D"/>
          <w:szCs w:val="28"/>
        </w:rPr>
        <w:t>七、</w:t>
      </w:r>
      <w:r>
        <w:rPr>
          <w:rFonts w:ascii="Times New Roman" w:hAnsi="宋体" w:cs="Times New Roman" w:hint="eastAsia"/>
          <w:bCs/>
          <w:color w:val="0D0D0D"/>
          <w:szCs w:val="22"/>
        </w:rPr>
        <w:t>参选单位需有【工程咨询单位资信证书（业务范围需包含水利水电或市政工程）】或【工程设计资质证书（业务范围需包含水利行业或市政工程）】</w:t>
      </w:r>
      <w:r>
        <w:rPr>
          <w:rFonts w:ascii="Times New Roman" w:cs="Times New Roman" w:hint="eastAsia"/>
          <w:b/>
          <w:color w:val="0D0D0D"/>
          <w:szCs w:val="28"/>
        </w:rPr>
        <w:t>（清晰的复印件，加盖公章）</w:t>
      </w:r>
    </w:p>
    <w:p w14:paraId="1CAC9AE8" w14:textId="77777777" w:rsidR="0083242C" w:rsidRDefault="0083242C">
      <w:pPr>
        <w:adjustRightInd w:val="0"/>
        <w:snapToGrid w:val="0"/>
        <w:spacing w:line="360" w:lineRule="auto"/>
        <w:rPr>
          <w:bCs/>
          <w:szCs w:val="32"/>
        </w:rPr>
      </w:pPr>
    </w:p>
    <w:p w14:paraId="24BF6F9A" w14:textId="77777777" w:rsidR="0083242C" w:rsidRDefault="0083242C">
      <w:pPr>
        <w:adjustRightInd w:val="0"/>
        <w:snapToGrid w:val="0"/>
        <w:spacing w:line="360" w:lineRule="auto"/>
        <w:rPr>
          <w:bCs/>
          <w:szCs w:val="32"/>
        </w:rPr>
      </w:pPr>
    </w:p>
    <w:p w14:paraId="5F293F0F" w14:textId="77777777" w:rsidR="0083242C" w:rsidRDefault="00CA5F1E">
      <w:pPr>
        <w:adjustRightInd w:val="0"/>
        <w:snapToGrid w:val="0"/>
        <w:spacing w:line="360" w:lineRule="auto"/>
        <w:rPr>
          <w:bCs/>
          <w:szCs w:val="32"/>
        </w:rPr>
      </w:pPr>
      <w:r>
        <w:rPr>
          <w:bCs/>
          <w:szCs w:val="32"/>
        </w:rPr>
        <w:t>特别说明：</w:t>
      </w:r>
    </w:p>
    <w:p w14:paraId="4C6513AA" w14:textId="77777777" w:rsidR="0083242C" w:rsidRDefault="00CA5F1E">
      <w:pPr>
        <w:adjustRightInd w:val="0"/>
        <w:snapToGrid w:val="0"/>
        <w:spacing w:line="360" w:lineRule="auto"/>
        <w:rPr>
          <w:rFonts w:ascii="宋体" w:hAnsi="宋体" w:cs="宋体"/>
          <w:bCs/>
          <w:szCs w:val="32"/>
        </w:rPr>
      </w:pPr>
      <w:r>
        <w:rPr>
          <w:rFonts w:ascii="宋体" w:hAnsi="宋体" w:cs="宋体" w:hint="eastAsia"/>
          <w:bCs/>
          <w:szCs w:val="32"/>
        </w:rPr>
        <w:t>项目资料真实性及业绩由参选人负责核实，以上提供的证书（证件等）必须在有效期内，并加盖公章。若比选人查实上述信息不真实，参选人将负全责，比选人有权按照</w:t>
      </w:r>
      <w:r>
        <w:rPr>
          <w:rFonts w:eastAsia="Times New Roman"/>
          <w:bCs/>
          <w:szCs w:val="32"/>
        </w:rPr>
        <w:t>“</w:t>
      </w:r>
      <w:r>
        <w:rPr>
          <w:rFonts w:ascii="宋体" w:hAnsi="宋体" w:cs="宋体" w:hint="eastAsia"/>
          <w:bCs/>
          <w:szCs w:val="32"/>
        </w:rPr>
        <w:t>不利于参选人</w:t>
      </w:r>
      <w:r>
        <w:rPr>
          <w:rFonts w:eastAsia="Times New Roman"/>
          <w:bCs/>
          <w:szCs w:val="32"/>
        </w:rPr>
        <w:t>”</w:t>
      </w:r>
      <w:r>
        <w:rPr>
          <w:rFonts w:ascii="宋体" w:hAnsi="宋体" w:cs="宋体" w:hint="eastAsia"/>
          <w:bCs/>
          <w:szCs w:val="32"/>
        </w:rPr>
        <w:t>的原则处理。</w:t>
      </w:r>
    </w:p>
    <w:p w14:paraId="5CB04C34" w14:textId="77777777" w:rsidR="0083242C" w:rsidRDefault="0083242C">
      <w:pPr>
        <w:pStyle w:val="Default"/>
        <w:spacing w:before="50" w:line="360" w:lineRule="auto"/>
        <w:ind w:firstLineChars="196" w:firstLine="470"/>
        <w:rPr>
          <w:rFonts w:ascii="Times New Roman" w:cs="Times New Roman"/>
          <w:b/>
          <w:color w:val="0D0D0D"/>
          <w:szCs w:val="28"/>
        </w:rPr>
      </w:pPr>
    </w:p>
    <w:p w14:paraId="726852DC" w14:textId="77777777" w:rsidR="0083242C" w:rsidRDefault="0083242C">
      <w:pPr>
        <w:pStyle w:val="Default"/>
        <w:spacing w:before="50" w:line="360" w:lineRule="auto"/>
        <w:rPr>
          <w:rFonts w:ascii="Times New Roman" w:cs="Times New Roman"/>
          <w:b/>
          <w:color w:val="0D0D0D"/>
          <w:szCs w:val="28"/>
        </w:rPr>
      </w:pPr>
    </w:p>
    <w:p w14:paraId="273FB84F" w14:textId="77777777" w:rsidR="0083242C" w:rsidRDefault="0083242C">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14:paraId="528E883D" w14:textId="77777777" w:rsidR="0083242C" w:rsidRDefault="0083242C">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14:paraId="410D6852" w14:textId="77777777" w:rsidR="0083242C" w:rsidRDefault="0083242C">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14:paraId="3A67FBAA" w14:textId="77777777" w:rsidR="0083242C" w:rsidRDefault="0083242C">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14:paraId="422E757C" w14:textId="77777777" w:rsidR="0083242C" w:rsidRDefault="0083242C">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14:paraId="0B5DEFE4" w14:textId="77777777" w:rsidR="0083242C" w:rsidRDefault="0083242C">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14:paraId="2DC8A923" w14:textId="77777777" w:rsidR="0083242C" w:rsidRDefault="00CA5F1E">
      <w:pPr>
        <w:pStyle w:val="3"/>
        <w:spacing w:line="360" w:lineRule="auto"/>
        <w:ind w:left="0" w:firstLine="0"/>
        <w:rPr>
          <w:rFonts w:ascii="宋体" w:hAnsi="宋体"/>
          <w:color w:val="0D0D0D"/>
          <w:sz w:val="24"/>
        </w:rPr>
      </w:pPr>
      <w:bookmarkStart w:id="113" w:name="_Toc53991862"/>
      <w:r>
        <w:rPr>
          <w:rFonts w:ascii="宋体" w:hAnsi="宋体" w:hint="eastAsia"/>
          <w:color w:val="0D0D0D"/>
          <w:sz w:val="24"/>
        </w:rPr>
        <w:t>一、参选人营业执照复印件（加盖公章）</w:t>
      </w:r>
      <w:bookmarkEnd w:id="113"/>
    </w:p>
    <w:p w14:paraId="060D7D1C" w14:textId="77777777" w:rsidR="0083242C" w:rsidRDefault="0083242C">
      <w:pPr>
        <w:spacing w:line="360" w:lineRule="auto"/>
        <w:rPr>
          <w:color w:val="0D0D0D"/>
        </w:rPr>
      </w:pPr>
    </w:p>
    <w:p w14:paraId="4E854308" w14:textId="77777777" w:rsidR="0083242C" w:rsidRDefault="0083242C">
      <w:pPr>
        <w:spacing w:line="360" w:lineRule="auto"/>
        <w:rPr>
          <w:color w:val="0D0D0D"/>
        </w:rPr>
      </w:pPr>
    </w:p>
    <w:p w14:paraId="69697C05" w14:textId="77777777" w:rsidR="0083242C" w:rsidRDefault="0083242C">
      <w:pPr>
        <w:spacing w:line="360" w:lineRule="auto"/>
        <w:rPr>
          <w:color w:val="0D0D0D"/>
        </w:rPr>
      </w:pPr>
    </w:p>
    <w:p w14:paraId="0EC7BE29" w14:textId="77777777" w:rsidR="0083242C" w:rsidRDefault="0083242C">
      <w:pPr>
        <w:spacing w:line="360" w:lineRule="auto"/>
        <w:rPr>
          <w:color w:val="0D0D0D"/>
        </w:rPr>
      </w:pPr>
    </w:p>
    <w:p w14:paraId="1FD6E56A" w14:textId="77777777" w:rsidR="0083242C" w:rsidRDefault="0083242C">
      <w:pPr>
        <w:spacing w:line="360" w:lineRule="auto"/>
        <w:rPr>
          <w:color w:val="0D0D0D"/>
        </w:rPr>
      </w:pPr>
    </w:p>
    <w:p w14:paraId="122BE808" w14:textId="77777777" w:rsidR="0083242C" w:rsidRDefault="0083242C">
      <w:pPr>
        <w:spacing w:line="360" w:lineRule="auto"/>
        <w:rPr>
          <w:color w:val="0D0D0D"/>
        </w:rPr>
      </w:pPr>
    </w:p>
    <w:p w14:paraId="39712A30" w14:textId="77777777" w:rsidR="0083242C" w:rsidRDefault="0083242C">
      <w:pPr>
        <w:spacing w:line="360" w:lineRule="auto"/>
        <w:rPr>
          <w:color w:val="0D0D0D"/>
        </w:rPr>
      </w:pPr>
    </w:p>
    <w:p w14:paraId="456C3E84" w14:textId="77777777" w:rsidR="0083242C" w:rsidRDefault="0083242C">
      <w:pPr>
        <w:spacing w:line="360" w:lineRule="auto"/>
        <w:rPr>
          <w:color w:val="0D0D0D"/>
        </w:rPr>
      </w:pPr>
    </w:p>
    <w:p w14:paraId="64A727F1" w14:textId="77777777" w:rsidR="0083242C" w:rsidRDefault="0083242C">
      <w:pPr>
        <w:spacing w:line="360" w:lineRule="auto"/>
        <w:rPr>
          <w:color w:val="0D0D0D"/>
        </w:rPr>
      </w:pPr>
    </w:p>
    <w:p w14:paraId="7BB42828" w14:textId="77777777" w:rsidR="0083242C" w:rsidRDefault="0083242C">
      <w:pPr>
        <w:spacing w:line="360" w:lineRule="auto"/>
        <w:rPr>
          <w:color w:val="0D0D0D"/>
        </w:rPr>
      </w:pPr>
    </w:p>
    <w:p w14:paraId="49757E0B" w14:textId="77777777" w:rsidR="0083242C" w:rsidRDefault="0083242C">
      <w:pPr>
        <w:spacing w:line="360" w:lineRule="auto"/>
        <w:rPr>
          <w:color w:val="0D0D0D"/>
        </w:rPr>
      </w:pPr>
    </w:p>
    <w:p w14:paraId="3B713B0C" w14:textId="77777777" w:rsidR="0083242C" w:rsidRDefault="0083242C">
      <w:pPr>
        <w:spacing w:line="360" w:lineRule="auto"/>
        <w:rPr>
          <w:color w:val="0D0D0D"/>
        </w:rPr>
      </w:pPr>
    </w:p>
    <w:p w14:paraId="01F3070B" w14:textId="77777777" w:rsidR="0083242C" w:rsidRDefault="0083242C">
      <w:pPr>
        <w:spacing w:line="360" w:lineRule="auto"/>
        <w:rPr>
          <w:color w:val="0D0D0D"/>
        </w:rPr>
      </w:pPr>
    </w:p>
    <w:p w14:paraId="6361CFA4" w14:textId="77777777" w:rsidR="0083242C" w:rsidRDefault="0083242C">
      <w:pPr>
        <w:spacing w:line="360" w:lineRule="auto"/>
        <w:rPr>
          <w:color w:val="0D0D0D"/>
        </w:rPr>
      </w:pPr>
    </w:p>
    <w:p w14:paraId="3A67AB96" w14:textId="77777777" w:rsidR="0083242C" w:rsidRDefault="0083242C">
      <w:pPr>
        <w:spacing w:line="360" w:lineRule="auto"/>
        <w:rPr>
          <w:color w:val="0D0D0D"/>
        </w:rPr>
      </w:pPr>
    </w:p>
    <w:p w14:paraId="362E5E47" w14:textId="77777777" w:rsidR="0083242C" w:rsidRDefault="0083242C">
      <w:pPr>
        <w:spacing w:line="360" w:lineRule="auto"/>
        <w:rPr>
          <w:color w:val="0D0D0D"/>
        </w:rPr>
      </w:pPr>
    </w:p>
    <w:p w14:paraId="2BE399E5" w14:textId="77777777" w:rsidR="0083242C" w:rsidRDefault="0083242C">
      <w:pPr>
        <w:spacing w:line="360" w:lineRule="auto"/>
        <w:rPr>
          <w:color w:val="0D0D0D"/>
        </w:rPr>
      </w:pPr>
    </w:p>
    <w:p w14:paraId="5593A056" w14:textId="77777777" w:rsidR="0083242C" w:rsidRDefault="0083242C">
      <w:pPr>
        <w:spacing w:line="360" w:lineRule="auto"/>
        <w:rPr>
          <w:color w:val="0D0D0D"/>
        </w:rPr>
      </w:pPr>
    </w:p>
    <w:p w14:paraId="1B7ADB49" w14:textId="77777777" w:rsidR="0083242C" w:rsidRDefault="0083242C">
      <w:pPr>
        <w:spacing w:line="360" w:lineRule="auto"/>
        <w:rPr>
          <w:color w:val="0D0D0D"/>
        </w:rPr>
      </w:pPr>
    </w:p>
    <w:p w14:paraId="533B4367" w14:textId="77777777" w:rsidR="0083242C" w:rsidRDefault="0083242C">
      <w:pPr>
        <w:spacing w:line="360" w:lineRule="auto"/>
        <w:rPr>
          <w:color w:val="0D0D0D"/>
        </w:rPr>
      </w:pPr>
    </w:p>
    <w:p w14:paraId="2395B5FD" w14:textId="77777777" w:rsidR="0083242C" w:rsidRDefault="0083242C">
      <w:pPr>
        <w:spacing w:line="360" w:lineRule="auto"/>
        <w:rPr>
          <w:color w:val="0D0D0D"/>
        </w:rPr>
      </w:pPr>
    </w:p>
    <w:p w14:paraId="41737025" w14:textId="77777777" w:rsidR="0083242C" w:rsidRDefault="0083242C">
      <w:pPr>
        <w:spacing w:line="360" w:lineRule="auto"/>
        <w:rPr>
          <w:color w:val="0D0D0D"/>
        </w:rPr>
      </w:pPr>
    </w:p>
    <w:p w14:paraId="04A20EFE" w14:textId="77777777" w:rsidR="0083242C" w:rsidRDefault="0083242C">
      <w:pPr>
        <w:spacing w:line="360" w:lineRule="auto"/>
        <w:rPr>
          <w:color w:val="0D0D0D"/>
        </w:rPr>
      </w:pPr>
    </w:p>
    <w:p w14:paraId="5825C7B1" w14:textId="77777777" w:rsidR="0083242C" w:rsidRDefault="0083242C">
      <w:pPr>
        <w:spacing w:line="360" w:lineRule="auto"/>
        <w:rPr>
          <w:color w:val="0D0D0D"/>
        </w:rPr>
      </w:pPr>
    </w:p>
    <w:p w14:paraId="3C6AAB97" w14:textId="77777777" w:rsidR="0083242C" w:rsidRDefault="0083242C">
      <w:pPr>
        <w:spacing w:line="360" w:lineRule="auto"/>
        <w:rPr>
          <w:color w:val="0D0D0D"/>
        </w:rPr>
      </w:pPr>
    </w:p>
    <w:p w14:paraId="634594F9" w14:textId="77777777" w:rsidR="0083242C" w:rsidRDefault="0083242C">
      <w:pPr>
        <w:spacing w:line="360" w:lineRule="auto"/>
        <w:rPr>
          <w:color w:val="0D0D0D"/>
        </w:rPr>
      </w:pPr>
    </w:p>
    <w:p w14:paraId="7F70FB7B" w14:textId="77777777" w:rsidR="0083242C" w:rsidRDefault="0083242C">
      <w:pPr>
        <w:spacing w:line="360" w:lineRule="auto"/>
        <w:rPr>
          <w:color w:val="0D0D0D"/>
        </w:rPr>
      </w:pPr>
    </w:p>
    <w:p w14:paraId="2C6C9485" w14:textId="77777777" w:rsidR="0083242C" w:rsidRDefault="0083242C">
      <w:pPr>
        <w:spacing w:line="360" w:lineRule="auto"/>
        <w:rPr>
          <w:color w:val="0D0D0D"/>
        </w:rPr>
      </w:pPr>
    </w:p>
    <w:p w14:paraId="5C8A8F73" w14:textId="77777777" w:rsidR="0083242C" w:rsidRDefault="0083242C">
      <w:pPr>
        <w:spacing w:line="360" w:lineRule="auto"/>
        <w:rPr>
          <w:color w:val="0D0D0D"/>
        </w:rPr>
      </w:pPr>
    </w:p>
    <w:p w14:paraId="4AAE2683" w14:textId="77777777" w:rsidR="0083242C" w:rsidRDefault="0083242C">
      <w:pPr>
        <w:spacing w:line="360" w:lineRule="auto"/>
        <w:rPr>
          <w:color w:val="0D0D0D"/>
        </w:rPr>
      </w:pPr>
    </w:p>
    <w:p w14:paraId="16085379" w14:textId="77777777" w:rsidR="0083242C" w:rsidRDefault="0083242C">
      <w:pPr>
        <w:spacing w:line="360" w:lineRule="auto"/>
        <w:rPr>
          <w:color w:val="0D0D0D"/>
        </w:rPr>
      </w:pPr>
    </w:p>
    <w:p w14:paraId="5877014D" w14:textId="77777777" w:rsidR="0083242C" w:rsidRDefault="0083242C">
      <w:pPr>
        <w:spacing w:line="360" w:lineRule="auto"/>
        <w:rPr>
          <w:color w:val="0D0D0D"/>
        </w:rPr>
      </w:pPr>
    </w:p>
    <w:p w14:paraId="6879D796" w14:textId="77777777" w:rsidR="0083242C" w:rsidRDefault="0083242C">
      <w:pPr>
        <w:spacing w:line="360" w:lineRule="auto"/>
        <w:rPr>
          <w:color w:val="0D0D0D"/>
        </w:rPr>
      </w:pPr>
    </w:p>
    <w:p w14:paraId="255095EC" w14:textId="77777777" w:rsidR="0083242C" w:rsidRDefault="0083242C">
      <w:pPr>
        <w:spacing w:line="360" w:lineRule="auto"/>
        <w:rPr>
          <w:color w:val="0D0D0D"/>
        </w:rPr>
      </w:pPr>
    </w:p>
    <w:p w14:paraId="1F943EF3" w14:textId="77777777" w:rsidR="0083242C" w:rsidRDefault="0083242C">
      <w:pPr>
        <w:spacing w:line="360" w:lineRule="auto"/>
        <w:rPr>
          <w:color w:val="0D0D0D"/>
        </w:rPr>
      </w:pPr>
    </w:p>
    <w:p w14:paraId="153FBD4E" w14:textId="77777777" w:rsidR="0083242C" w:rsidRDefault="0083242C">
      <w:pPr>
        <w:spacing w:line="360" w:lineRule="auto"/>
        <w:rPr>
          <w:color w:val="0D0D0D"/>
        </w:rPr>
      </w:pPr>
    </w:p>
    <w:p w14:paraId="494E28AF" w14:textId="77777777" w:rsidR="0083242C" w:rsidRDefault="00CA5F1E">
      <w:pPr>
        <w:pStyle w:val="3"/>
        <w:numPr>
          <w:ilvl w:val="2"/>
          <w:numId w:val="0"/>
        </w:numPr>
        <w:spacing w:line="360" w:lineRule="auto"/>
        <w:rPr>
          <w:rFonts w:ascii="宋体" w:hAnsi="宋体"/>
          <w:color w:val="0D0D0D"/>
          <w:sz w:val="24"/>
        </w:rPr>
      </w:pPr>
      <w:bookmarkStart w:id="114" w:name="_Toc510187106"/>
      <w:bookmarkStart w:id="115" w:name="_Toc53991863"/>
      <w:r>
        <w:rPr>
          <w:rFonts w:ascii="宋体" w:hAnsi="宋体" w:hint="eastAsia"/>
          <w:color w:val="0D0D0D"/>
          <w:sz w:val="24"/>
        </w:rPr>
        <w:t>二</w:t>
      </w:r>
      <w:r>
        <w:rPr>
          <w:rFonts w:ascii="宋体" w:hAnsi="宋体"/>
          <w:color w:val="0D0D0D"/>
          <w:sz w:val="24"/>
        </w:rPr>
        <w:t>、法定代表人资格证明书</w:t>
      </w:r>
      <w:bookmarkEnd w:id="114"/>
      <w:bookmarkEnd w:id="115"/>
      <w:r>
        <w:rPr>
          <w:rFonts w:ascii="宋体" w:hAnsi="宋体"/>
          <w:color w:val="0D0D0D"/>
          <w:sz w:val="24"/>
        </w:rPr>
        <w:t>（加盖公章）</w:t>
      </w:r>
    </w:p>
    <w:p w14:paraId="567BA920" w14:textId="77777777" w:rsidR="0083242C" w:rsidRDefault="0083242C">
      <w:pPr>
        <w:spacing w:line="360" w:lineRule="auto"/>
        <w:ind w:firstLine="5651"/>
        <w:rPr>
          <w:rFonts w:eastAsia="华文中宋"/>
          <w:color w:val="0D0D0D"/>
          <w:sz w:val="24"/>
        </w:rPr>
      </w:pPr>
    </w:p>
    <w:p w14:paraId="61140B83" w14:textId="77777777" w:rsidR="0083242C" w:rsidRDefault="0083242C">
      <w:pPr>
        <w:pStyle w:val="ac"/>
        <w:spacing w:afterLines="50" w:after="120" w:line="360" w:lineRule="auto"/>
        <w:jc w:val="center"/>
        <w:rPr>
          <w:rFonts w:ascii="Times New Roman" w:eastAsia="华文细黑" w:hAnsi="Times New Roman"/>
          <w:color w:val="0D0D0D"/>
          <w:sz w:val="44"/>
        </w:rPr>
      </w:pPr>
    </w:p>
    <w:p w14:paraId="590A8717" w14:textId="77777777" w:rsidR="0083242C" w:rsidRDefault="00CA5F1E">
      <w:pPr>
        <w:pStyle w:val="ac"/>
        <w:spacing w:afterLines="50" w:after="120" w:line="360" w:lineRule="auto"/>
        <w:jc w:val="center"/>
        <w:rPr>
          <w:rFonts w:ascii="Times New Roman" w:hAnsi="Times New Roman"/>
          <w:color w:val="0D0D0D"/>
          <w:sz w:val="44"/>
        </w:rPr>
      </w:pPr>
      <w:r>
        <w:rPr>
          <w:rFonts w:ascii="Times New Roman" w:hAnsi="Times New Roman"/>
          <w:color w:val="0D0D0D"/>
          <w:sz w:val="44"/>
        </w:rPr>
        <w:t>法定代表人资格证明书</w:t>
      </w:r>
    </w:p>
    <w:p w14:paraId="03ED69C8" w14:textId="77777777" w:rsidR="0083242C" w:rsidRDefault="0083242C">
      <w:pPr>
        <w:pStyle w:val="ac"/>
        <w:spacing w:line="360" w:lineRule="auto"/>
        <w:ind w:firstLineChars="200" w:firstLine="480"/>
        <w:rPr>
          <w:rFonts w:ascii="Times New Roman" w:hAnsi="Times New Roman"/>
          <w:color w:val="0D0D0D"/>
          <w:sz w:val="24"/>
          <w:szCs w:val="24"/>
        </w:rPr>
      </w:pPr>
    </w:p>
    <w:p w14:paraId="45FFCAC3" w14:textId="77777777" w:rsidR="0083242C" w:rsidRDefault="0083242C">
      <w:pPr>
        <w:pStyle w:val="ac"/>
        <w:spacing w:line="360" w:lineRule="auto"/>
        <w:ind w:leftChars="133" w:left="279"/>
        <w:rPr>
          <w:rFonts w:ascii="Times New Roman" w:hAnsi="Times New Roman"/>
          <w:color w:val="0D0D0D"/>
          <w:sz w:val="24"/>
          <w:szCs w:val="24"/>
        </w:rPr>
      </w:pPr>
    </w:p>
    <w:p w14:paraId="01128205" w14:textId="77777777" w:rsidR="0083242C" w:rsidRDefault="00CA5F1E">
      <w:pPr>
        <w:pStyle w:val="ac"/>
        <w:spacing w:line="360" w:lineRule="auto"/>
        <w:ind w:leftChars="133" w:left="279" w:firstLineChars="50" w:firstLine="120"/>
        <w:rPr>
          <w:rFonts w:ascii="Times New Roman" w:hAnsi="Times New Roman"/>
          <w:color w:val="0D0D0D"/>
          <w:sz w:val="24"/>
          <w:szCs w:val="24"/>
          <w:u w:val="single"/>
        </w:rPr>
      </w:pPr>
      <w:r>
        <w:rPr>
          <w:rFonts w:ascii="Times New Roman" w:hAnsi="Times New Roman"/>
          <w:color w:val="0D0D0D"/>
          <w:sz w:val="24"/>
          <w:szCs w:val="24"/>
        </w:rPr>
        <w:t>单位名称：</w:t>
      </w:r>
      <w:r>
        <w:rPr>
          <w:rFonts w:ascii="Times New Roman" w:hAnsi="Times New Roman" w:hint="eastAsia"/>
          <w:color w:val="0D0D0D"/>
          <w:sz w:val="24"/>
          <w:szCs w:val="24"/>
          <w:u w:val="single"/>
        </w:rPr>
        <w:t xml:space="preserve">                                                          </w:t>
      </w:r>
    </w:p>
    <w:p w14:paraId="3E12B1DD" w14:textId="77777777" w:rsidR="0083242C" w:rsidRDefault="00CA5F1E">
      <w:pPr>
        <w:pStyle w:val="ac"/>
        <w:spacing w:line="360" w:lineRule="auto"/>
        <w:ind w:leftChars="133" w:left="279" w:firstLineChars="50" w:firstLine="120"/>
        <w:rPr>
          <w:rFonts w:ascii="Times New Roman" w:hAnsi="Times New Roman"/>
          <w:color w:val="0D0D0D"/>
          <w:sz w:val="24"/>
          <w:szCs w:val="24"/>
          <w:u w:val="single"/>
        </w:rPr>
      </w:pPr>
      <w:r>
        <w:rPr>
          <w:rFonts w:ascii="Times New Roman" w:hAnsi="Times New Roman"/>
          <w:color w:val="0D0D0D"/>
          <w:sz w:val="24"/>
          <w:szCs w:val="24"/>
        </w:rPr>
        <w:t>地</w:t>
      </w:r>
      <w:r>
        <w:rPr>
          <w:rFonts w:ascii="Times New Roman" w:hAnsi="Times New Roman" w:hint="eastAsia"/>
          <w:color w:val="0D0D0D"/>
          <w:sz w:val="24"/>
          <w:szCs w:val="24"/>
        </w:rPr>
        <w:t xml:space="preserve">    </w:t>
      </w:r>
      <w:r>
        <w:rPr>
          <w:rFonts w:ascii="Times New Roman" w:hAnsi="Times New Roman"/>
          <w:color w:val="0D0D0D"/>
          <w:sz w:val="24"/>
          <w:szCs w:val="24"/>
        </w:rPr>
        <w:t>址：</w:t>
      </w:r>
      <w:r>
        <w:rPr>
          <w:rFonts w:ascii="Times New Roman" w:hAnsi="Times New Roman" w:hint="eastAsia"/>
          <w:color w:val="0D0D0D"/>
          <w:sz w:val="24"/>
          <w:szCs w:val="24"/>
          <w:u w:val="single"/>
        </w:rPr>
        <w:t xml:space="preserve">                                                          </w:t>
      </w:r>
    </w:p>
    <w:p w14:paraId="6E3E4007" w14:textId="77777777" w:rsidR="0083242C" w:rsidRDefault="00CA5F1E">
      <w:pPr>
        <w:pStyle w:val="ac"/>
        <w:spacing w:line="360" w:lineRule="auto"/>
        <w:ind w:leftChars="133" w:left="279" w:firstLineChars="50" w:firstLine="120"/>
        <w:rPr>
          <w:rFonts w:ascii="Times New Roman" w:hAnsi="Times New Roman"/>
          <w:color w:val="0D0D0D"/>
          <w:sz w:val="24"/>
          <w:szCs w:val="24"/>
          <w:u w:val="single"/>
        </w:rPr>
      </w:pPr>
      <w:r>
        <w:rPr>
          <w:rFonts w:ascii="Times New Roman" w:hAnsi="Times New Roman"/>
          <w:color w:val="0D0D0D"/>
          <w:sz w:val="24"/>
          <w:szCs w:val="24"/>
        </w:rPr>
        <w:t>姓</w:t>
      </w:r>
      <w:r>
        <w:rPr>
          <w:rFonts w:ascii="Times New Roman" w:hAnsi="Times New Roman" w:hint="eastAsia"/>
          <w:color w:val="0D0D0D"/>
          <w:sz w:val="24"/>
          <w:szCs w:val="24"/>
        </w:rPr>
        <w:t xml:space="preserve">    </w:t>
      </w:r>
      <w:r>
        <w:rPr>
          <w:rFonts w:ascii="Times New Roman" w:hAnsi="Times New Roman"/>
          <w:color w:val="0D0D0D"/>
          <w:sz w:val="24"/>
          <w:szCs w:val="24"/>
        </w:rPr>
        <w:t>名：</w:t>
      </w:r>
      <w:r>
        <w:rPr>
          <w:rFonts w:ascii="Times New Roman" w:hAnsi="Times New Roman" w:hint="eastAsia"/>
          <w:color w:val="0D0D0D"/>
          <w:sz w:val="24"/>
          <w:szCs w:val="24"/>
          <w:u w:val="single"/>
        </w:rPr>
        <w:t xml:space="preserve">                      </w:t>
      </w:r>
      <w:r>
        <w:rPr>
          <w:rFonts w:ascii="Times New Roman" w:hAnsi="Times New Roman" w:hint="eastAsia"/>
          <w:color w:val="0D0D0D"/>
          <w:sz w:val="24"/>
          <w:szCs w:val="24"/>
        </w:rPr>
        <w:t xml:space="preserve">   </w:t>
      </w:r>
      <w:r>
        <w:rPr>
          <w:rFonts w:ascii="Times New Roman" w:hAnsi="Times New Roman"/>
          <w:color w:val="0D0D0D"/>
          <w:sz w:val="24"/>
          <w:szCs w:val="24"/>
        </w:rPr>
        <w:t>性</w:t>
      </w:r>
      <w:r>
        <w:rPr>
          <w:rFonts w:ascii="Times New Roman" w:hAnsi="Times New Roman" w:hint="eastAsia"/>
          <w:color w:val="0D0D0D"/>
          <w:sz w:val="24"/>
          <w:szCs w:val="24"/>
        </w:rPr>
        <w:t xml:space="preserve">    </w:t>
      </w:r>
      <w:r>
        <w:rPr>
          <w:rFonts w:ascii="Times New Roman" w:hAnsi="Times New Roman"/>
          <w:color w:val="0D0D0D"/>
          <w:sz w:val="24"/>
          <w:szCs w:val="24"/>
        </w:rPr>
        <w:t>别：</w:t>
      </w:r>
      <w:r>
        <w:rPr>
          <w:rFonts w:ascii="Times New Roman" w:hAnsi="Times New Roman" w:hint="eastAsia"/>
          <w:color w:val="0D0D0D"/>
          <w:sz w:val="24"/>
          <w:szCs w:val="24"/>
          <w:u w:val="single"/>
        </w:rPr>
        <w:t xml:space="preserve">                       </w:t>
      </w:r>
    </w:p>
    <w:p w14:paraId="652B428E" w14:textId="77777777" w:rsidR="0083242C" w:rsidRDefault="00CA5F1E">
      <w:pPr>
        <w:pStyle w:val="ac"/>
        <w:spacing w:line="360" w:lineRule="auto"/>
        <w:ind w:leftChars="133" w:left="279" w:firstLineChars="50" w:firstLine="120"/>
        <w:rPr>
          <w:rFonts w:ascii="Times New Roman" w:hAnsi="Times New Roman"/>
          <w:color w:val="0D0D0D"/>
          <w:sz w:val="24"/>
          <w:szCs w:val="24"/>
          <w:u w:val="single"/>
        </w:rPr>
      </w:pPr>
      <w:r>
        <w:rPr>
          <w:rFonts w:ascii="Times New Roman" w:hAnsi="Times New Roman"/>
          <w:color w:val="0D0D0D"/>
          <w:sz w:val="24"/>
          <w:szCs w:val="24"/>
        </w:rPr>
        <w:t>年</w:t>
      </w:r>
      <w:r>
        <w:rPr>
          <w:rFonts w:ascii="Times New Roman" w:hAnsi="Times New Roman" w:hint="eastAsia"/>
          <w:color w:val="0D0D0D"/>
          <w:sz w:val="24"/>
          <w:szCs w:val="24"/>
        </w:rPr>
        <w:t xml:space="preserve">    </w:t>
      </w:r>
      <w:r>
        <w:rPr>
          <w:rFonts w:ascii="Times New Roman" w:hAnsi="Times New Roman"/>
          <w:color w:val="0D0D0D"/>
          <w:sz w:val="24"/>
          <w:szCs w:val="24"/>
        </w:rPr>
        <w:t>龄：</w:t>
      </w:r>
      <w:r>
        <w:rPr>
          <w:rFonts w:ascii="Times New Roman" w:hAnsi="Times New Roman" w:hint="eastAsia"/>
          <w:color w:val="0D0D0D"/>
          <w:sz w:val="24"/>
          <w:szCs w:val="24"/>
          <w:u w:val="single"/>
        </w:rPr>
        <w:t xml:space="preserve">                      </w:t>
      </w:r>
      <w:r>
        <w:rPr>
          <w:rFonts w:ascii="Times New Roman" w:hAnsi="Times New Roman" w:hint="eastAsia"/>
          <w:color w:val="0D0D0D"/>
          <w:sz w:val="24"/>
          <w:szCs w:val="24"/>
        </w:rPr>
        <w:t xml:space="preserve">   </w:t>
      </w:r>
      <w:r>
        <w:rPr>
          <w:rFonts w:ascii="Times New Roman" w:hAnsi="Times New Roman"/>
          <w:color w:val="0D0D0D"/>
          <w:sz w:val="24"/>
          <w:szCs w:val="24"/>
        </w:rPr>
        <w:t>职</w:t>
      </w:r>
      <w:r>
        <w:rPr>
          <w:rFonts w:ascii="Times New Roman" w:hAnsi="Times New Roman" w:hint="eastAsia"/>
          <w:color w:val="0D0D0D"/>
          <w:sz w:val="24"/>
          <w:szCs w:val="24"/>
        </w:rPr>
        <w:t xml:space="preserve">    </w:t>
      </w:r>
      <w:proofErr w:type="gramStart"/>
      <w:r>
        <w:rPr>
          <w:rFonts w:ascii="Times New Roman" w:hAnsi="Times New Roman"/>
          <w:color w:val="0D0D0D"/>
          <w:sz w:val="24"/>
          <w:szCs w:val="24"/>
        </w:rPr>
        <w:t>务</w:t>
      </w:r>
      <w:proofErr w:type="gramEnd"/>
      <w:r>
        <w:rPr>
          <w:rFonts w:ascii="Times New Roman" w:hAnsi="Times New Roman"/>
          <w:color w:val="0D0D0D"/>
          <w:sz w:val="24"/>
          <w:szCs w:val="24"/>
        </w:rPr>
        <w:t>：</w:t>
      </w:r>
      <w:r>
        <w:rPr>
          <w:rFonts w:ascii="Times New Roman" w:hAnsi="Times New Roman" w:hint="eastAsia"/>
          <w:color w:val="0D0D0D"/>
          <w:sz w:val="24"/>
          <w:szCs w:val="24"/>
          <w:u w:val="single"/>
        </w:rPr>
        <w:t xml:space="preserve">                       </w:t>
      </w:r>
    </w:p>
    <w:p w14:paraId="47A51EB9" w14:textId="77777777" w:rsidR="0083242C" w:rsidRDefault="00CA5F1E">
      <w:pPr>
        <w:pStyle w:val="ac"/>
        <w:spacing w:line="360" w:lineRule="auto"/>
        <w:ind w:leftChars="133" w:left="279" w:firstLineChars="50" w:firstLine="120"/>
        <w:rPr>
          <w:rFonts w:ascii="Times New Roman" w:hAnsi="Times New Roman"/>
          <w:color w:val="0D0D0D"/>
          <w:sz w:val="24"/>
          <w:szCs w:val="24"/>
        </w:rPr>
      </w:pPr>
      <w:r>
        <w:rPr>
          <w:rFonts w:ascii="Times New Roman" w:hAnsi="Times New Roman"/>
          <w:color w:val="0D0D0D"/>
          <w:sz w:val="24"/>
          <w:szCs w:val="24"/>
        </w:rPr>
        <w:t>系</w:t>
      </w:r>
      <w:r>
        <w:rPr>
          <w:rFonts w:ascii="Times New Roman" w:hAnsi="Times New Roman" w:hint="eastAsia"/>
          <w:color w:val="0D0D0D"/>
          <w:sz w:val="24"/>
          <w:szCs w:val="24"/>
          <w:u w:val="single"/>
        </w:rPr>
        <w:t xml:space="preserve">                                                     </w:t>
      </w:r>
      <w:r>
        <w:rPr>
          <w:rFonts w:ascii="Times New Roman" w:hAnsi="Times New Roman"/>
          <w:color w:val="0D0D0D"/>
          <w:sz w:val="24"/>
          <w:szCs w:val="24"/>
        </w:rPr>
        <w:t>的法定代表人。</w:t>
      </w:r>
    </w:p>
    <w:p w14:paraId="24987095" w14:textId="77777777" w:rsidR="0083242C" w:rsidRDefault="0083242C">
      <w:pPr>
        <w:pStyle w:val="ac"/>
        <w:spacing w:line="360" w:lineRule="auto"/>
        <w:ind w:leftChars="171" w:left="359"/>
        <w:rPr>
          <w:rFonts w:ascii="Times New Roman" w:hAnsi="Times New Roman"/>
          <w:color w:val="0D0D0D"/>
          <w:sz w:val="24"/>
          <w:szCs w:val="24"/>
        </w:rPr>
      </w:pPr>
    </w:p>
    <w:p w14:paraId="0723C1A6" w14:textId="77777777" w:rsidR="0083242C" w:rsidRDefault="00CA5F1E">
      <w:pPr>
        <w:pStyle w:val="ac"/>
        <w:spacing w:line="360" w:lineRule="auto"/>
        <w:ind w:leftChars="171" w:left="359" w:firstLineChars="50" w:firstLine="120"/>
        <w:rPr>
          <w:rFonts w:ascii="Times New Roman" w:hAnsi="Times New Roman"/>
          <w:color w:val="0D0D0D"/>
          <w:sz w:val="24"/>
          <w:szCs w:val="24"/>
        </w:rPr>
      </w:pPr>
      <w:r>
        <w:rPr>
          <w:rFonts w:ascii="Times New Roman" w:hAnsi="Times New Roman"/>
          <w:color w:val="0D0D0D"/>
          <w:sz w:val="24"/>
          <w:szCs w:val="24"/>
        </w:rPr>
        <w:t>特此证明。</w:t>
      </w:r>
    </w:p>
    <w:p w14:paraId="01C8B5A8" w14:textId="77777777" w:rsidR="0083242C" w:rsidRDefault="0083242C">
      <w:pPr>
        <w:pStyle w:val="ac"/>
        <w:spacing w:line="360" w:lineRule="auto"/>
        <w:ind w:left="133" w:firstLineChars="525" w:firstLine="1260"/>
        <w:rPr>
          <w:rFonts w:ascii="Times New Roman" w:hAnsi="Times New Roman"/>
          <w:color w:val="0D0D0D"/>
          <w:sz w:val="24"/>
          <w:szCs w:val="24"/>
        </w:rPr>
      </w:pPr>
    </w:p>
    <w:p w14:paraId="0BED91ED" w14:textId="77777777" w:rsidR="0083242C" w:rsidRDefault="0083242C">
      <w:pPr>
        <w:pStyle w:val="ac"/>
        <w:spacing w:line="360" w:lineRule="auto"/>
        <w:ind w:left="133" w:firstLineChars="525" w:firstLine="1260"/>
        <w:rPr>
          <w:rFonts w:ascii="Times New Roman" w:hAnsi="Times New Roman"/>
          <w:color w:val="0D0D0D"/>
          <w:sz w:val="24"/>
          <w:szCs w:val="24"/>
        </w:rPr>
      </w:pPr>
    </w:p>
    <w:p w14:paraId="3403E4CD" w14:textId="77777777" w:rsidR="0083242C" w:rsidRDefault="00CA5F1E">
      <w:pPr>
        <w:pStyle w:val="ac"/>
        <w:spacing w:line="360" w:lineRule="auto"/>
        <w:ind w:firstLineChars="200" w:firstLine="480"/>
        <w:rPr>
          <w:rFonts w:ascii="Times New Roman" w:hAnsi="Times New Roman"/>
          <w:color w:val="0D0D0D"/>
          <w:sz w:val="24"/>
          <w:szCs w:val="24"/>
          <w:u w:val="single"/>
        </w:rPr>
      </w:pPr>
      <w:r>
        <w:rPr>
          <w:rFonts w:ascii="Times New Roman" w:hAnsi="Times New Roman"/>
          <w:color w:val="0D0D0D"/>
          <w:sz w:val="24"/>
          <w:szCs w:val="24"/>
        </w:rPr>
        <w:t>参选人（盖章）：</w:t>
      </w:r>
      <w:r>
        <w:rPr>
          <w:rFonts w:ascii="Times New Roman" w:hAnsi="Times New Roman"/>
          <w:color w:val="0D0D0D"/>
          <w:sz w:val="24"/>
          <w:szCs w:val="24"/>
          <w:u w:val="single"/>
        </w:rPr>
        <w:t xml:space="preserve">        [</w:t>
      </w:r>
      <w:r>
        <w:rPr>
          <w:rFonts w:ascii="Times New Roman" w:hAnsi="Times New Roman"/>
          <w:color w:val="0D0D0D"/>
          <w:sz w:val="24"/>
          <w:szCs w:val="24"/>
          <w:u w:val="single"/>
        </w:rPr>
        <w:t>参选人名称</w:t>
      </w:r>
      <w:r>
        <w:rPr>
          <w:rFonts w:ascii="Times New Roman" w:hAnsi="Times New Roman"/>
          <w:color w:val="0D0D0D"/>
          <w:sz w:val="24"/>
          <w:szCs w:val="24"/>
          <w:u w:val="single"/>
        </w:rPr>
        <w:t xml:space="preserve">]                </w:t>
      </w:r>
    </w:p>
    <w:p w14:paraId="146D63AF" w14:textId="77777777" w:rsidR="0083242C" w:rsidRDefault="0083242C">
      <w:pPr>
        <w:pStyle w:val="ac"/>
        <w:spacing w:line="360" w:lineRule="auto"/>
        <w:ind w:left="133" w:firstLineChars="525" w:firstLine="1260"/>
        <w:rPr>
          <w:rFonts w:ascii="Times New Roman" w:hAnsi="Times New Roman"/>
          <w:color w:val="0D0D0D"/>
          <w:sz w:val="24"/>
          <w:szCs w:val="24"/>
          <w:u w:val="single"/>
        </w:rPr>
      </w:pPr>
    </w:p>
    <w:p w14:paraId="4395E549" w14:textId="77777777" w:rsidR="0083242C" w:rsidRDefault="00CA5F1E">
      <w:pPr>
        <w:spacing w:line="360" w:lineRule="auto"/>
        <w:ind w:firstLineChars="200" w:firstLine="480"/>
        <w:rPr>
          <w:color w:val="0D0D0D"/>
          <w:sz w:val="24"/>
          <w:szCs w:val="24"/>
        </w:rPr>
      </w:pPr>
      <w:r>
        <w:rPr>
          <w:color w:val="0D0D0D"/>
          <w:sz w:val="24"/>
          <w:szCs w:val="24"/>
        </w:rPr>
        <w:t>日期：</w:t>
      </w:r>
      <w:r>
        <w:rPr>
          <w:rFonts w:hint="eastAsia"/>
          <w:color w:val="0D0D0D"/>
          <w:sz w:val="24"/>
          <w:szCs w:val="24"/>
          <w:u w:val="single"/>
        </w:rPr>
        <w:t xml:space="preserve">        </w:t>
      </w:r>
      <w:r>
        <w:rPr>
          <w:color w:val="0D0D0D"/>
          <w:sz w:val="24"/>
          <w:szCs w:val="24"/>
        </w:rPr>
        <w:t>年</w:t>
      </w:r>
      <w:r>
        <w:rPr>
          <w:rFonts w:hint="eastAsia"/>
          <w:color w:val="0D0D0D"/>
          <w:sz w:val="24"/>
          <w:szCs w:val="24"/>
          <w:u w:val="single"/>
        </w:rPr>
        <w:t xml:space="preserve">    </w:t>
      </w:r>
      <w:r>
        <w:rPr>
          <w:color w:val="0D0D0D"/>
          <w:sz w:val="24"/>
          <w:szCs w:val="24"/>
        </w:rPr>
        <w:t>月</w:t>
      </w:r>
      <w:r>
        <w:rPr>
          <w:rFonts w:hint="eastAsia"/>
          <w:color w:val="0D0D0D"/>
          <w:sz w:val="24"/>
          <w:szCs w:val="24"/>
          <w:u w:val="single"/>
        </w:rPr>
        <w:t xml:space="preserve">    </w:t>
      </w:r>
      <w:r>
        <w:rPr>
          <w:color w:val="0D0D0D"/>
          <w:sz w:val="24"/>
          <w:szCs w:val="24"/>
        </w:rPr>
        <w:t>日</w:t>
      </w:r>
    </w:p>
    <w:p w14:paraId="688A0642" w14:textId="77777777" w:rsidR="0083242C" w:rsidRDefault="00CA5F1E">
      <w:pPr>
        <w:widowControl/>
        <w:spacing w:line="360" w:lineRule="auto"/>
        <w:jc w:val="left"/>
        <w:rPr>
          <w:color w:val="0D0D0D"/>
          <w:sz w:val="24"/>
          <w:szCs w:val="24"/>
        </w:rPr>
      </w:pPr>
      <w:r>
        <w:rPr>
          <w:color w:val="0D0D0D"/>
          <w:sz w:val="24"/>
          <w:szCs w:val="24"/>
        </w:rPr>
        <w:br w:type="page"/>
      </w:r>
    </w:p>
    <w:p w14:paraId="121F0751" w14:textId="77777777" w:rsidR="0083242C" w:rsidRDefault="00CA5F1E">
      <w:pPr>
        <w:pStyle w:val="3"/>
        <w:tabs>
          <w:tab w:val="clear" w:pos="1260"/>
          <w:tab w:val="left" w:pos="0"/>
        </w:tabs>
        <w:spacing w:line="360" w:lineRule="auto"/>
        <w:ind w:left="0" w:firstLine="0"/>
        <w:rPr>
          <w:rFonts w:ascii="宋体" w:hAnsi="宋体"/>
          <w:color w:val="0D0D0D"/>
          <w:sz w:val="24"/>
        </w:rPr>
      </w:pPr>
      <w:bookmarkStart w:id="116" w:name="_Toc53991864"/>
      <w:bookmarkStart w:id="117" w:name="_Toc510187107"/>
      <w:r>
        <w:rPr>
          <w:rFonts w:ascii="宋体" w:hAnsi="宋体" w:hint="eastAsia"/>
          <w:color w:val="0D0D0D"/>
          <w:sz w:val="24"/>
        </w:rPr>
        <w:t>三、法定代表人身份证复印件</w:t>
      </w:r>
      <w:bookmarkEnd w:id="116"/>
      <w:bookmarkEnd w:id="117"/>
      <w:r>
        <w:rPr>
          <w:rFonts w:ascii="宋体" w:hAnsi="宋体" w:hint="eastAsia"/>
          <w:color w:val="0D0D0D"/>
          <w:sz w:val="24"/>
        </w:rPr>
        <w:t>（盖章）</w:t>
      </w:r>
    </w:p>
    <w:p w14:paraId="4B687322" w14:textId="77777777" w:rsidR="0083242C" w:rsidRDefault="0083242C">
      <w:pPr>
        <w:widowControl/>
        <w:spacing w:line="360" w:lineRule="auto"/>
        <w:jc w:val="left"/>
        <w:rPr>
          <w:rFonts w:ascii="宋体" w:hAnsi="宋体"/>
          <w:bCs/>
          <w:color w:val="0D0D0D"/>
          <w:sz w:val="24"/>
          <w:szCs w:val="24"/>
        </w:rPr>
      </w:pPr>
    </w:p>
    <w:p w14:paraId="0115CED9" w14:textId="77777777" w:rsidR="0083242C" w:rsidRDefault="00CA5F1E">
      <w:pPr>
        <w:widowControl/>
        <w:spacing w:line="360" w:lineRule="auto"/>
        <w:jc w:val="left"/>
        <w:rPr>
          <w:rFonts w:ascii="宋体" w:hAnsi="宋体"/>
          <w:bCs/>
          <w:color w:val="0D0D0D"/>
          <w:sz w:val="24"/>
          <w:szCs w:val="24"/>
        </w:rPr>
      </w:pPr>
      <w:r>
        <w:rPr>
          <w:rFonts w:ascii="宋体" w:hAnsi="宋体"/>
          <w:bCs/>
          <w:color w:val="0D0D0D"/>
          <w:sz w:val="24"/>
          <w:szCs w:val="24"/>
        </w:rPr>
        <w:br w:type="page"/>
      </w:r>
    </w:p>
    <w:p w14:paraId="3CAD1919" w14:textId="77777777" w:rsidR="0083242C" w:rsidRDefault="00CA5F1E">
      <w:pPr>
        <w:pStyle w:val="3"/>
        <w:tabs>
          <w:tab w:val="clear" w:pos="1260"/>
          <w:tab w:val="left" w:pos="0"/>
        </w:tabs>
        <w:spacing w:line="360" w:lineRule="auto"/>
        <w:ind w:left="0" w:firstLine="0"/>
        <w:rPr>
          <w:rFonts w:ascii="宋体" w:hAnsi="宋体"/>
          <w:color w:val="0D0D0D"/>
          <w:sz w:val="24"/>
        </w:rPr>
      </w:pPr>
      <w:bookmarkStart w:id="118" w:name="_Toc53991865"/>
      <w:bookmarkStart w:id="119" w:name="_Toc510187108"/>
      <w:r>
        <w:rPr>
          <w:rFonts w:ascii="宋体" w:hAnsi="宋体" w:hint="eastAsia"/>
          <w:color w:val="0D0D0D"/>
          <w:sz w:val="24"/>
        </w:rPr>
        <w:t>四、</w:t>
      </w:r>
      <w:r>
        <w:rPr>
          <w:rFonts w:ascii="宋体" w:hAnsi="宋体"/>
          <w:color w:val="0D0D0D"/>
          <w:sz w:val="24"/>
        </w:rPr>
        <w:t>法定代表人授权委托书</w:t>
      </w:r>
      <w:r>
        <w:rPr>
          <w:rFonts w:ascii="宋体" w:hAnsi="宋体" w:hint="eastAsia"/>
          <w:color w:val="0D0D0D"/>
          <w:sz w:val="24"/>
        </w:rPr>
        <w:t>（如有）</w:t>
      </w:r>
      <w:bookmarkEnd w:id="118"/>
      <w:bookmarkEnd w:id="119"/>
    </w:p>
    <w:p w14:paraId="57A8ABC0" w14:textId="77777777" w:rsidR="0083242C" w:rsidRDefault="0083242C">
      <w:pPr>
        <w:spacing w:line="360" w:lineRule="auto"/>
        <w:jc w:val="center"/>
        <w:rPr>
          <w:b/>
          <w:color w:val="0D0D0D"/>
          <w:sz w:val="24"/>
          <w:szCs w:val="24"/>
        </w:rPr>
      </w:pPr>
    </w:p>
    <w:p w14:paraId="7CD1B79E" w14:textId="77777777" w:rsidR="0083242C" w:rsidRDefault="0083242C">
      <w:pPr>
        <w:spacing w:line="360" w:lineRule="auto"/>
        <w:jc w:val="center"/>
        <w:rPr>
          <w:b/>
          <w:color w:val="0D0D0D"/>
          <w:sz w:val="24"/>
          <w:szCs w:val="24"/>
        </w:rPr>
      </w:pPr>
    </w:p>
    <w:p w14:paraId="147E248F" w14:textId="77777777" w:rsidR="0083242C" w:rsidRDefault="0083242C">
      <w:pPr>
        <w:pStyle w:val="a6"/>
        <w:spacing w:line="360" w:lineRule="auto"/>
        <w:rPr>
          <w:color w:val="0D0D0D"/>
        </w:rPr>
      </w:pPr>
    </w:p>
    <w:p w14:paraId="464D34AD" w14:textId="77777777" w:rsidR="0083242C" w:rsidRDefault="00CA5F1E">
      <w:pPr>
        <w:pStyle w:val="ac"/>
        <w:spacing w:afterLines="50" w:after="120" w:line="360" w:lineRule="auto"/>
        <w:jc w:val="center"/>
        <w:rPr>
          <w:rFonts w:ascii="Times New Roman" w:hAnsi="Times New Roman"/>
          <w:color w:val="0D0D0D"/>
          <w:sz w:val="44"/>
        </w:rPr>
      </w:pPr>
      <w:r>
        <w:rPr>
          <w:rFonts w:ascii="Times New Roman" w:hAnsi="Times New Roman"/>
          <w:color w:val="0D0D0D"/>
          <w:sz w:val="44"/>
        </w:rPr>
        <w:t>法定代表人授</w:t>
      </w:r>
      <w:r>
        <w:rPr>
          <w:rFonts w:ascii="Times New Roman" w:hAnsi="Times New Roman"/>
          <w:color w:val="0D0D0D"/>
          <w:sz w:val="44"/>
          <w:szCs w:val="52"/>
        </w:rPr>
        <w:t>权</w:t>
      </w:r>
      <w:r>
        <w:rPr>
          <w:rFonts w:ascii="Times New Roman" w:hAnsi="Times New Roman"/>
          <w:color w:val="0D0D0D"/>
          <w:sz w:val="44"/>
        </w:rPr>
        <w:t>委托</w:t>
      </w:r>
      <w:r>
        <w:rPr>
          <w:rFonts w:ascii="Times New Roman" w:hAnsi="Times New Roman"/>
          <w:color w:val="0D0D0D"/>
          <w:sz w:val="44"/>
          <w:szCs w:val="52"/>
        </w:rPr>
        <w:t>书</w:t>
      </w:r>
    </w:p>
    <w:p w14:paraId="1AEAA991" w14:textId="77777777" w:rsidR="0083242C" w:rsidRDefault="0083242C">
      <w:pPr>
        <w:pStyle w:val="ac"/>
        <w:spacing w:afterLines="50" w:after="120" w:line="360" w:lineRule="auto"/>
        <w:jc w:val="center"/>
        <w:rPr>
          <w:rFonts w:ascii="Times New Roman" w:eastAsia="华文细黑" w:hAnsi="Times New Roman"/>
          <w:color w:val="0D0D0D"/>
          <w:sz w:val="44"/>
        </w:rPr>
      </w:pPr>
    </w:p>
    <w:p w14:paraId="3777D58D" w14:textId="77777777" w:rsidR="0083242C" w:rsidRDefault="00CA5F1E">
      <w:pPr>
        <w:pStyle w:val="ac"/>
        <w:snapToGrid w:val="0"/>
        <w:spacing w:line="360" w:lineRule="auto"/>
        <w:ind w:firstLineChars="200" w:firstLine="480"/>
        <w:jc w:val="left"/>
        <w:rPr>
          <w:rFonts w:ascii="Times New Roman" w:hAnsi="Times New Roman"/>
          <w:color w:val="0D0D0D"/>
          <w:sz w:val="24"/>
          <w:szCs w:val="24"/>
        </w:rPr>
      </w:pPr>
      <w:r>
        <w:rPr>
          <w:rFonts w:ascii="Times New Roman" w:hAnsi="Times New Roman"/>
          <w:color w:val="0D0D0D"/>
          <w:sz w:val="24"/>
          <w:szCs w:val="24"/>
        </w:rPr>
        <w:t>本授权委托书声明：我</w:t>
      </w:r>
      <w:r>
        <w:rPr>
          <w:rFonts w:ascii="Times New Roman" w:hAnsi="Times New Roman"/>
          <w:color w:val="0D0D0D"/>
          <w:sz w:val="24"/>
          <w:szCs w:val="24"/>
          <w:u w:val="single"/>
        </w:rPr>
        <w:t xml:space="preserve">       [</w:t>
      </w:r>
      <w:r>
        <w:rPr>
          <w:rFonts w:ascii="Times New Roman" w:hAnsi="Times New Roman"/>
          <w:color w:val="0D0D0D"/>
          <w:sz w:val="24"/>
          <w:szCs w:val="24"/>
          <w:u w:val="single"/>
        </w:rPr>
        <w:t>姓名</w:t>
      </w:r>
      <w:r>
        <w:rPr>
          <w:rFonts w:ascii="Times New Roman" w:hAnsi="Times New Roman"/>
          <w:color w:val="0D0D0D"/>
          <w:sz w:val="24"/>
          <w:szCs w:val="24"/>
          <w:u w:val="single"/>
        </w:rPr>
        <w:t xml:space="preserve">]     </w:t>
      </w:r>
      <w:r>
        <w:rPr>
          <w:rFonts w:ascii="Times New Roman" w:hAnsi="Times New Roman"/>
          <w:color w:val="0D0D0D"/>
          <w:sz w:val="24"/>
          <w:szCs w:val="24"/>
        </w:rPr>
        <w:t>系</w:t>
      </w:r>
      <w:r>
        <w:rPr>
          <w:rFonts w:ascii="Times New Roman" w:hAnsi="Times New Roman"/>
          <w:color w:val="0D0D0D"/>
          <w:sz w:val="24"/>
          <w:szCs w:val="24"/>
          <w:u w:val="single"/>
        </w:rPr>
        <w:t xml:space="preserve">          [</w:t>
      </w:r>
      <w:r>
        <w:rPr>
          <w:rFonts w:ascii="Times New Roman" w:hAnsi="Times New Roman"/>
          <w:color w:val="0D0D0D"/>
          <w:sz w:val="24"/>
          <w:szCs w:val="24"/>
          <w:u w:val="single"/>
        </w:rPr>
        <w:t>参选人名称</w:t>
      </w:r>
      <w:r>
        <w:rPr>
          <w:rFonts w:ascii="Times New Roman" w:hAnsi="Times New Roman"/>
          <w:color w:val="0D0D0D"/>
          <w:sz w:val="24"/>
          <w:szCs w:val="24"/>
          <w:u w:val="single"/>
        </w:rPr>
        <w:t xml:space="preserve">]           </w:t>
      </w:r>
      <w:r>
        <w:rPr>
          <w:rFonts w:ascii="Times New Roman" w:hAnsi="Times New Roman"/>
          <w:color w:val="0D0D0D"/>
          <w:sz w:val="24"/>
          <w:szCs w:val="24"/>
        </w:rPr>
        <w:t>的法定代表人，现授权委托</w:t>
      </w:r>
      <w:r>
        <w:rPr>
          <w:rFonts w:ascii="Times New Roman" w:hAnsi="Times New Roman"/>
          <w:color w:val="0D0D0D"/>
          <w:sz w:val="24"/>
          <w:szCs w:val="24"/>
          <w:u w:val="single"/>
        </w:rPr>
        <w:t xml:space="preserve">      </w:t>
      </w:r>
      <w:r>
        <w:rPr>
          <w:rFonts w:ascii="Times New Roman" w:hAnsi="Times New Roman" w:hint="eastAsia"/>
          <w:color w:val="0D0D0D"/>
          <w:sz w:val="24"/>
          <w:szCs w:val="24"/>
          <w:u w:val="single"/>
        </w:rPr>
        <w:t xml:space="preserve">  </w:t>
      </w:r>
      <w:r>
        <w:rPr>
          <w:rFonts w:ascii="Times New Roman" w:hAnsi="Times New Roman"/>
          <w:color w:val="0D0D0D"/>
          <w:sz w:val="24"/>
          <w:szCs w:val="24"/>
          <w:u w:val="single"/>
        </w:rPr>
        <w:t xml:space="preserve">    [</w:t>
      </w:r>
      <w:r>
        <w:rPr>
          <w:rFonts w:ascii="Times New Roman" w:hAnsi="Times New Roman"/>
          <w:color w:val="0D0D0D"/>
          <w:sz w:val="24"/>
          <w:szCs w:val="24"/>
          <w:u w:val="single"/>
        </w:rPr>
        <w:t>单位名称</w:t>
      </w:r>
      <w:r>
        <w:rPr>
          <w:rFonts w:ascii="Times New Roman" w:hAnsi="Times New Roman"/>
          <w:color w:val="0D0D0D"/>
          <w:sz w:val="24"/>
          <w:szCs w:val="24"/>
          <w:u w:val="single"/>
        </w:rPr>
        <w:t xml:space="preserve">]              </w:t>
      </w:r>
      <w:r>
        <w:rPr>
          <w:rFonts w:ascii="Times New Roman" w:hAnsi="Times New Roman"/>
          <w:color w:val="0D0D0D"/>
          <w:sz w:val="24"/>
          <w:szCs w:val="24"/>
        </w:rPr>
        <w:t>的</w:t>
      </w:r>
      <w:r>
        <w:rPr>
          <w:rFonts w:ascii="Times New Roman" w:hAnsi="Times New Roman"/>
          <w:color w:val="0D0D0D"/>
          <w:sz w:val="24"/>
          <w:szCs w:val="24"/>
          <w:u w:val="single"/>
        </w:rPr>
        <w:t xml:space="preserve">  </w:t>
      </w:r>
      <w:r>
        <w:rPr>
          <w:rFonts w:ascii="Times New Roman" w:hAnsi="Times New Roman" w:hint="eastAsia"/>
          <w:color w:val="0D0D0D"/>
          <w:sz w:val="24"/>
          <w:szCs w:val="24"/>
          <w:u w:val="single"/>
        </w:rPr>
        <w:t xml:space="preserve"> </w:t>
      </w:r>
      <w:r>
        <w:rPr>
          <w:rFonts w:ascii="Times New Roman" w:hAnsi="Times New Roman"/>
          <w:color w:val="0D0D0D"/>
          <w:sz w:val="24"/>
          <w:szCs w:val="24"/>
          <w:u w:val="single"/>
        </w:rPr>
        <w:t xml:space="preserve">  [</w:t>
      </w:r>
      <w:r>
        <w:rPr>
          <w:rFonts w:ascii="Times New Roman" w:hAnsi="Times New Roman"/>
          <w:color w:val="0D0D0D"/>
          <w:sz w:val="24"/>
          <w:szCs w:val="24"/>
          <w:u w:val="single"/>
        </w:rPr>
        <w:t>姓名</w:t>
      </w:r>
      <w:r>
        <w:rPr>
          <w:rFonts w:ascii="Times New Roman" w:hAnsi="Times New Roman"/>
          <w:color w:val="0D0D0D"/>
          <w:sz w:val="24"/>
          <w:szCs w:val="24"/>
          <w:u w:val="single"/>
        </w:rPr>
        <w:t xml:space="preserve">]       </w:t>
      </w:r>
      <w:r>
        <w:rPr>
          <w:rFonts w:ascii="Times New Roman" w:hAnsi="Times New Roman"/>
          <w:color w:val="0D0D0D"/>
          <w:sz w:val="24"/>
          <w:szCs w:val="24"/>
        </w:rPr>
        <w:t>全权代表我公司参选项目、代表我公司签署参选文件的法定代表人的授权委托代理人，我承认代理人全权代表我所签署的参选文件的内容、我承认代理人全权代表我司的参选任何行为。</w:t>
      </w:r>
    </w:p>
    <w:p w14:paraId="0B484CB4" w14:textId="77777777" w:rsidR="0083242C" w:rsidRDefault="00CA5F1E">
      <w:pPr>
        <w:pStyle w:val="ac"/>
        <w:snapToGrid w:val="0"/>
        <w:spacing w:line="360" w:lineRule="auto"/>
        <w:ind w:firstLineChars="200" w:firstLine="480"/>
        <w:jc w:val="left"/>
        <w:rPr>
          <w:rFonts w:ascii="Times New Roman" w:hAnsi="Times New Roman"/>
          <w:color w:val="0D0D0D"/>
          <w:sz w:val="24"/>
          <w:szCs w:val="24"/>
        </w:rPr>
      </w:pPr>
      <w:r>
        <w:rPr>
          <w:rFonts w:ascii="Times New Roman" w:hAnsi="Times New Roman"/>
          <w:color w:val="0D0D0D"/>
          <w:sz w:val="24"/>
          <w:szCs w:val="24"/>
        </w:rPr>
        <w:t>授权有效期由</w:t>
      </w:r>
      <w:r>
        <w:rPr>
          <w:rFonts w:ascii="Times New Roman" w:hAnsi="Times New Roman" w:hint="eastAsia"/>
          <w:color w:val="0D0D0D"/>
          <w:sz w:val="24"/>
          <w:szCs w:val="24"/>
          <w:u w:val="single"/>
        </w:rPr>
        <w:t xml:space="preserve">    </w:t>
      </w:r>
      <w:r>
        <w:rPr>
          <w:rFonts w:ascii="Times New Roman" w:hAnsi="Times New Roman"/>
          <w:color w:val="0D0D0D"/>
          <w:sz w:val="24"/>
          <w:szCs w:val="24"/>
          <w:u w:val="single"/>
        </w:rPr>
        <w:t>年</w:t>
      </w:r>
      <w:r>
        <w:rPr>
          <w:rFonts w:ascii="Times New Roman" w:hAnsi="Times New Roman" w:hint="eastAsia"/>
          <w:color w:val="0D0D0D"/>
          <w:sz w:val="24"/>
          <w:szCs w:val="24"/>
          <w:u w:val="single"/>
        </w:rPr>
        <w:t xml:space="preserve">  </w:t>
      </w:r>
      <w:r>
        <w:rPr>
          <w:rFonts w:ascii="Times New Roman" w:hAnsi="Times New Roman"/>
          <w:color w:val="0D0D0D"/>
          <w:sz w:val="24"/>
          <w:szCs w:val="24"/>
          <w:u w:val="single"/>
        </w:rPr>
        <w:t>月</w:t>
      </w:r>
      <w:r>
        <w:rPr>
          <w:rFonts w:ascii="Times New Roman" w:hAnsi="Times New Roman" w:hint="eastAsia"/>
          <w:color w:val="0D0D0D"/>
          <w:sz w:val="24"/>
          <w:szCs w:val="24"/>
          <w:u w:val="single"/>
        </w:rPr>
        <w:t xml:space="preserve">  </w:t>
      </w:r>
      <w:r>
        <w:rPr>
          <w:rFonts w:ascii="Times New Roman" w:hAnsi="Times New Roman"/>
          <w:color w:val="0D0D0D"/>
          <w:sz w:val="24"/>
          <w:szCs w:val="24"/>
          <w:u w:val="single"/>
        </w:rPr>
        <w:t>日</w:t>
      </w:r>
      <w:r>
        <w:rPr>
          <w:rFonts w:ascii="Times New Roman" w:hAnsi="Times New Roman"/>
          <w:color w:val="0D0D0D"/>
          <w:sz w:val="24"/>
          <w:szCs w:val="24"/>
        </w:rPr>
        <w:t>至</w:t>
      </w:r>
      <w:r>
        <w:rPr>
          <w:rFonts w:ascii="Times New Roman" w:hAnsi="Times New Roman" w:hint="eastAsia"/>
          <w:color w:val="0D0D0D"/>
          <w:sz w:val="24"/>
          <w:szCs w:val="24"/>
          <w:u w:val="single"/>
        </w:rPr>
        <w:t xml:space="preserve">    </w:t>
      </w:r>
      <w:r>
        <w:rPr>
          <w:rFonts w:ascii="Times New Roman" w:hAnsi="Times New Roman"/>
          <w:color w:val="0D0D0D"/>
          <w:sz w:val="24"/>
          <w:szCs w:val="24"/>
          <w:u w:val="single"/>
        </w:rPr>
        <w:t>年</w:t>
      </w:r>
      <w:r>
        <w:rPr>
          <w:rFonts w:ascii="Times New Roman" w:hAnsi="Times New Roman" w:hint="eastAsia"/>
          <w:color w:val="0D0D0D"/>
          <w:sz w:val="24"/>
          <w:szCs w:val="24"/>
          <w:u w:val="single"/>
        </w:rPr>
        <w:t xml:space="preserve">  </w:t>
      </w:r>
      <w:r>
        <w:rPr>
          <w:rFonts w:ascii="Times New Roman" w:hAnsi="Times New Roman"/>
          <w:color w:val="0D0D0D"/>
          <w:sz w:val="24"/>
          <w:szCs w:val="24"/>
          <w:u w:val="single"/>
        </w:rPr>
        <w:t>月</w:t>
      </w:r>
      <w:r>
        <w:rPr>
          <w:rFonts w:ascii="Times New Roman" w:hAnsi="Times New Roman" w:hint="eastAsia"/>
          <w:color w:val="0D0D0D"/>
          <w:sz w:val="24"/>
          <w:szCs w:val="24"/>
          <w:u w:val="single"/>
        </w:rPr>
        <w:t xml:space="preserve">  </w:t>
      </w:r>
      <w:r>
        <w:rPr>
          <w:rFonts w:ascii="Times New Roman" w:hAnsi="Times New Roman"/>
          <w:color w:val="0D0D0D"/>
          <w:sz w:val="24"/>
          <w:szCs w:val="24"/>
          <w:u w:val="single"/>
        </w:rPr>
        <w:t>日</w:t>
      </w:r>
      <w:r>
        <w:rPr>
          <w:rFonts w:ascii="Times New Roman" w:hAnsi="Times New Roman"/>
          <w:color w:val="0D0D0D"/>
          <w:sz w:val="24"/>
          <w:szCs w:val="24"/>
        </w:rPr>
        <w:t>。</w:t>
      </w:r>
    </w:p>
    <w:p w14:paraId="6FB35DFE" w14:textId="77777777" w:rsidR="0083242C" w:rsidRDefault="00CA5F1E">
      <w:pPr>
        <w:pStyle w:val="ac"/>
        <w:snapToGrid w:val="0"/>
        <w:spacing w:line="360" w:lineRule="auto"/>
        <w:ind w:firstLineChars="200" w:firstLine="480"/>
        <w:jc w:val="left"/>
        <w:rPr>
          <w:rFonts w:ascii="Times New Roman" w:hAnsi="Times New Roman"/>
          <w:color w:val="0D0D0D"/>
          <w:sz w:val="24"/>
          <w:szCs w:val="24"/>
        </w:rPr>
      </w:pPr>
      <w:r>
        <w:rPr>
          <w:rFonts w:ascii="Times New Roman" w:hAnsi="Times New Roman"/>
          <w:color w:val="0D0D0D"/>
          <w:sz w:val="24"/>
          <w:szCs w:val="24"/>
        </w:rPr>
        <w:t>代理人无转委托权，特此委托。</w:t>
      </w:r>
    </w:p>
    <w:p w14:paraId="4F29D9DA" w14:textId="77777777" w:rsidR="0083242C" w:rsidRDefault="0083242C">
      <w:pPr>
        <w:pStyle w:val="ac"/>
        <w:spacing w:line="360" w:lineRule="auto"/>
        <w:ind w:leftChars="85" w:left="178" w:firstLineChars="200" w:firstLine="480"/>
        <w:rPr>
          <w:rFonts w:ascii="Times New Roman" w:hAnsi="Times New Roman"/>
          <w:color w:val="0D0D0D"/>
          <w:sz w:val="24"/>
          <w:szCs w:val="24"/>
        </w:rPr>
      </w:pPr>
    </w:p>
    <w:p w14:paraId="13974E59" w14:textId="77777777" w:rsidR="0083242C" w:rsidRDefault="0083242C">
      <w:pPr>
        <w:pStyle w:val="ac"/>
        <w:spacing w:line="360" w:lineRule="auto"/>
        <w:ind w:leftChars="85" w:left="178" w:firstLineChars="200" w:firstLine="480"/>
        <w:rPr>
          <w:rFonts w:ascii="Times New Roman" w:hAnsi="Times New Roman"/>
          <w:color w:val="0D0D0D"/>
          <w:sz w:val="24"/>
          <w:szCs w:val="24"/>
        </w:rPr>
      </w:pPr>
    </w:p>
    <w:p w14:paraId="2EA5711E" w14:textId="77777777" w:rsidR="0083242C" w:rsidRDefault="0083242C">
      <w:pPr>
        <w:pStyle w:val="ac"/>
        <w:spacing w:line="360" w:lineRule="auto"/>
        <w:ind w:leftChars="85" w:left="178" w:firstLineChars="200" w:firstLine="480"/>
        <w:rPr>
          <w:rFonts w:ascii="Times New Roman" w:hAnsi="Times New Roman"/>
          <w:color w:val="0D0D0D"/>
          <w:sz w:val="24"/>
          <w:szCs w:val="24"/>
        </w:rPr>
      </w:pPr>
    </w:p>
    <w:p w14:paraId="1BF15C00" w14:textId="77777777" w:rsidR="0083242C" w:rsidRDefault="00CA5F1E">
      <w:pPr>
        <w:pStyle w:val="ac"/>
        <w:spacing w:line="360" w:lineRule="auto"/>
        <w:ind w:firstLineChars="200" w:firstLine="480"/>
        <w:rPr>
          <w:rFonts w:ascii="Times New Roman" w:hAnsi="Times New Roman"/>
          <w:color w:val="0D0D0D"/>
          <w:sz w:val="24"/>
          <w:szCs w:val="24"/>
          <w:u w:val="single"/>
        </w:rPr>
      </w:pPr>
      <w:r>
        <w:rPr>
          <w:rFonts w:ascii="Times New Roman" w:hAnsi="Times New Roman"/>
          <w:color w:val="0D0D0D"/>
          <w:sz w:val="24"/>
          <w:szCs w:val="24"/>
        </w:rPr>
        <w:t>代理人：</w:t>
      </w:r>
      <w:r>
        <w:rPr>
          <w:rFonts w:ascii="Times New Roman" w:hAnsi="Times New Roman" w:hint="eastAsia"/>
          <w:color w:val="0D0D0D"/>
          <w:sz w:val="24"/>
          <w:szCs w:val="24"/>
          <w:u w:val="single"/>
        </w:rPr>
        <w:t xml:space="preserve">                </w:t>
      </w:r>
      <w:r>
        <w:rPr>
          <w:rFonts w:ascii="Times New Roman" w:hAnsi="Times New Roman"/>
          <w:color w:val="0D0D0D"/>
          <w:sz w:val="24"/>
          <w:szCs w:val="24"/>
        </w:rPr>
        <w:t>性别：</w:t>
      </w:r>
      <w:r>
        <w:rPr>
          <w:rFonts w:ascii="Times New Roman" w:hAnsi="Times New Roman" w:hint="eastAsia"/>
          <w:color w:val="0D0D0D"/>
          <w:sz w:val="24"/>
          <w:szCs w:val="24"/>
          <w:u w:val="single"/>
        </w:rPr>
        <w:t xml:space="preserve">        </w:t>
      </w:r>
      <w:r>
        <w:rPr>
          <w:rFonts w:ascii="Times New Roman" w:hAnsi="Times New Roman"/>
          <w:color w:val="0D0D0D"/>
          <w:sz w:val="24"/>
          <w:szCs w:val="24"/>
        </w:rPr>
        <w:t>年龄：</w:t>
      </w:r>
      <w:r>
        <w:rPr>
          <w:rFonts w:ascii="Times New Roman" w:hAnsi="Times New Roman" w:hint="eastAsia"/>
          <w:color w:val="0D0D0D"/>
          <w:sz w:val="24"/>
          <w:szCs w:val="24"/>
          <w:u w:val="single"/>
        </w:rPr>
        <w:t xml:space="preserve">        </w:t>
      </w:r>
    </w:p>
    <w:p w14:paraId="15632626" w14:textId="77777777" w:rsidR="0083242C" w:rsidRDefault="00CA5F1E">
      <w:pPr>
        <w:pStyle w:val="ac"/>
        <w:spacing w:line="360" w:lineRule="auto"/>
        <w:ind w:firstLineChars="200" w:firstLine="480"/>
        <w:rPr>
          <w:rFonts w:ascii="Times New Roman" w:hAnsi="Times New Roman"/>
          <w:color w:val="0D0D0D"/>
          <w:sz w:val="24"/>
          <w:szCs w:val="24"/>
          <w:u w:val="single"/>
        </w:rPr>
      </w:pPr>
      <w:r>
        <w:rPr>
          <w:rFonts w:ascii="Times New Roman" w:hAnsi="Times New Roman"/>
          <w:color w:val="0D0D0D"/>
          <w:sz w:val="24"/>
          <w:szCs w:val="24"/>
        </w:rPr>
        <w:t>身份证号码：</w:t>
      </w:r>
      <w:r>
        <w:rPr>
          <w:rFonts w:ascii="Times New Roman" w:hAnsi="Times New Roman" w:hint="eastAsia"/>
          <w:color w:val="0D0D0D"/>
          <w:sz w:val="24"/>
          <w:szCs w:val="24"/>
          <w:u w:val="single"/>
        </w:rPr>
        <w:t xml:space="preserve">                          </w:t>
      </w:r>
      <w:r>
        <w:rPr>
          <w:rFonts w:ascii="Times New Roman" w:hAnsi="Times New Roman"/>
          <w:color w:val="0D0D0D"/>
          <w:sz w:val="24"/>
          <w:szCs w:val="24"/>
        </w:rPr>
        <w:t>职务：</w:t>
      </w:r>
      <w:r>
        <w:rPr>
          <w:rFonts w:ascii="Times New Roman" w:hAnsi="Times New Roman" w:hint="eastAsia"/>
          <w:color w:val="0D0D0D"/>
          <w:sz w:val="24"/>
          <w:szCs w:val="24"/>
          <w:u w:val="single"/>
        </w:rPr>
        <w:t xml:space="preserve">        </w:t>
      </w:r>
    </w:p>
    <w:p w14:paraId="17BB317C" w14:textId="77777777" w:rsidR="0083242C" w:rsidRDefault="00CA5F1E">
      <w:pPr>
        <w:pStyle w:val="ac"/>
        <w:spacing w:line="360" w:lineRule="auto"/>
        <w:ind w:firstLineChars="200" w:firstLine="480"/>
        <w:rPr>
          <w:rFonts w:ascii="Times New Roman" w:hAnsi="Times New Roman"/>
          <w:color w:val="0D0D0D"/>
          <w:sz w:val="24"/>
          <w:szCs w:val="24"/>
          <w:u w:val="single"/>
        </w:rPr>
      </w:pPr>
      <w:r>
        <w:rPr>
          <w:rFonts w:ascii="Times New Roman" w:hAnsi="Times New Roman"/>
          <w:color w:val="0D0D0D"/>
          <w:sz w:val="24"/>
          <w:szCs w:val="24"/>
        </w:rPr>
        <w:t>参选人（盖章）：</w:t>
      </w:r>
      <w:r>
        <w:rPr>
          <w:rFonts w:ascii="Times New Roman" w:hAnsi="Times New Roman"/>
          <w:color w:val="0D0D0D"/>
          <w:sz w:val="24"/>
          <w:szCs w:val="24"/>
          <w:u w:val="single"/>
        </w:rPr>
        <w:t xml:space="preserve">           [</w:t>
      </w:r>
      <w:r>
        <w:rPr>
          <w:rFonts w:ascii="Times New Roman" w:hAnsi="Times New Roman"/>
          <w:color w:val="0D0D0D"/>
          <w:sz w:val="24"/>
          <w:szCs w:val="24"/>
          <w:u w:val="single"/>
        </w:rPr>
        <w:t>参选人名称</w:t>
      </w:r>
      <w:r>
        <w:rPr>
          <w:rFonts w:ascii="Times New Roman" w:hAnsi="Times New Roman"/>
          <w:color w:val="0D0D0D"/>
          <w:sz w:val="24"/>
          <w:szCs w:val="24"/>
          <w:u w:val="single"/>
        </w:rPr>
        <w:t xml:space="preserve">]                         </w:t>
      </w:r>
    </w:p>
    <w:p w14:paraId="036625F0" w14:textId="77777777" w:rsidR="0083242C" w:rsidRDefault="00CA5F1E">
      <w:pPr>
        <w:pStyle w:val="ac"/>
        <w:spacing w:line="360" w:lineRule="auto"/>
        <w:ind w:firstLineChars="200" w:firstLine="480"/>
        <w:rPr>
          <w:rFonts w:ascii="Times New Roman" w:hAnsi="Times New Roman"/>
          <w:color w:val="0D0D0D"/>
          <w:sz w:val="24"/>
          <w:szCs w:val="24"/>
        </w:rPr>
      </w:pPr>
      <w:r>
        <w:rPr>
          <w:rFonts w:ascii="Times New Roman" w:hAnsi="Times New Roman"/>
          <w:color w:val="0D0D0D"/>
          <w:sz w:val="24"/>
          <w:szCs w:val="24"/>
        </w:rPr>
        <w:t>法定代表人（签字或盖章）：</w:t>
      </w:r>
    </w:p>
    <w:p w14:paraId="00CA0B09" w14:textId="77777777" w:rsidR="0083242C" w:rsidRDefault="00CA5F1E">
      <w:pPr>
        <w:widowControl/>
        <w:spacing w:line="360" w:lineRule="auto"/>
        <w:ind w:firstLineChars="200" w:firstLine="480"/>
        <w:jc w:val="left"/>
        <w:rPr>
          <w:rFonts w:ascii="宋体" w:hAnsi="宋体"/>
          <w:bCs/>
          <w:color w:val="0D0D0D"/>
          <w:sz w:val="24"/>
          <w:szCs w:val="24"/>
        </w:rPr>
      </w:pPr>
      <w:r>
        <w:rPr>
          <w:color w:val="0D0D0D"/>
          <w:sz w:val="24"/>
          <w:szCs w:val="24"/>
        </w:rPr>
        <w:t>授权委托日期：</w:t>
      </w:r>
      <w:r>
        <w:rPr>
          <w:rFonts w:hint="eastAsia"/>
          <w:color w:val="0D0D0D"/>
          <w:sz w:val="24"/>
          <w:szCs w:val="24"/>
          <w:u w:val="single"/>
        </w:rPr>
        <w:t xml:space="preserve">        </w:t>
      </w:r>
      <w:r>
        <w:rPr>
          <w:color w:val="0D0D0D"/>
          <w:sz w:val="24"/>
          <w:szCs w:val="24"/>
          <w:u w:val="single"/>
        </w:rPr>
        <w:t>年</w:t>
      </w:r>
      <w:r>
        <w:rPr>
          <w:rFonts w:hint="eastAsia"/>
          <w:color w:val="0D0D0D"/>
          <w:sz w:val="24"/>
          <w:szCs w:val="24"/>
          <w:u w:val="single"/>
        </w:rPr>
        <w:t xml:space="preserve">    </w:t>
      </w:r>
      <w:r>
        <w:rPr>
          <w:color w:val="0D0D0D"/>
          <w:sz w:val="24"/>
          <w:szCs w:val="24"/>
          <w:u w:val="single"/>
        </w:rPr>
        <w:t>月</w:t>
      </w:r>
      <w:r>
        <w:rPr>
          <w:rFonts w:hint="eastAsia"/>
          <w:color w:val="0D0D0D"/>
          <w:sz w:val="24"/>
          <w:szCs w:val="24"/>
          <w:u w:val="single"/>
        </w:rPr>
        <w:t xml:space="preserve">    </w:t>
      </w:r>
      <w:r>
        <w:rPr>
          <w:color w:val="0D0D0D"/>
          <w:sz w:val="24"/>
          <w:szCs w:val="24"/>
          <w:u w:val="single"/>
        </w:rPr>
        <w:t>日</w:t>
      </w:r>
    </w:p>
    <w:p w14:paraId="6215F723" w14:textId="77777777" w:rsidR="0083242C" w:rsidRDefault="0083242C">
      <w:pPr>
        <w:widowControl/>
        <w:spacing w:line="360" w:lineRule="auto"/>
        <w:jc w:val="left"/>
        <w:rPr>
          <w:rFonts w:ascii="宋体" w:hAnsi="宋体"/>
          <w:bCs/>
          <w:color w:val="0D0D0D"/>
          <w:sz w:val="24"/>
          <w:szCs w:val="24"/>
        </w:rPr>
      </w:pPr>
    </w:p>
    <w:p w14:paraId="7FB6F39F" w14:textId="77777777" w:rsidR="0083242C" w:rsidRDefault="00CA5F1E">
      <w:pPr>
        <w:widowControl/>
        <w:spacing w:line="360" w:lineRule="auto"/>
        <w:jc w:val="left"/>
        <w:rPr>
          <w:rFonts w:ascii="宋体" w:hAnsi="宋体"/>
          <w:bCs/>
          <w:color w:val="0D0D0D"/>
          <w:sz w:val="24"/>
          <w:szCs w:val="24"/>
        </w:rPr>
      </w:pPr>
      <w:r>
        <w:rPr>
          <w:rFonts w:ascii="宋体" w:hAnsi="宋体"/>
          <w:bCs/>
          <w:color w:val="0D0D0D"/>
          <w:sz w:val="24"/>
          <w:szCs w:val="24"/>
        </w:rPr>
        <w:br w:type="page"/>
      </w:r>
    </w:p>
    <w:p w14:paraId="28AD145F" w14:textId="77777777" w:rsidR="0083242C" w:rsidRDefault="00CA5F1E">
      <w:pPr>
        <w:pStyle w:val="3"/>
        <w:tabs>
          <w:tab w:val="clear" w:pos="1260"/>
          <w:tab w:val="left" w:pos="0"/>
        </w:tabs>
        <w:spacing w:line="360" w:lineRule="auto"/>
        <w:ind w:left="0" w:firstLine="0"/>
        <w:rPr>
          <w:rFonts w:ascii="宋体" w:hAnsi="宋体"/>
          <w:bCs/>
          <w:color w:val="0D0D0D"/>
          <w:sz w:val="24"/>
          <w:szCs w:val="24"/>
        </w:rPr>
      </w:pPr>
      <w:bookmarkStart w:id="120" w:name="_Toc510187109"/>
      <w:bookmarkStart w:id="121" w:name="_Toc53991866"/>
      <w:r>
        <w:rPr>
          <w:rFonts w:ascii="宋体" w:hAnsi="宋体" w:hint="eastAsia"/>
          <w:color w:val="0D0D0D"/>
          <w:sz w:val="24"/>
        </w:rPr>
        <w:t>五、被授权人身份证复印件（如有）</w:t>
      </w:r>
      <w:bookmarkEnd w:id="120"/>
      <w:bookmarkEnd w:id="121"/>
    </w:p>
    <w:p w14:paraId="12F352DC" w14:textId="77777777" w:rsidR="0083242C" w:rsidRDefault="0083242C">
      <w:pPr>
        <w:pStyle w:val="Default"/>
        <w:spacing w:before="50" w:line="360" w:lineRule="auto"/>
        <w:ind w:firstLineChars="196" w:firstLine="470"/>
        <w:rPr>
          <w:rFonts w:ascii="Times New Roman" w:cs="Times New Roman"/>
          <w:b/>
          <w:color w:val="0D0D0D"/>
          <w:szCs w:val="28"/>
        </w:rPr>
      </w:pPr>
    </w:p>
    <w:p w14:paraId="1BBE8D4D" w14:textId="77777777" w:rsidR="0083242C" w:rsidRDefault="0083242C">
      <w:pPr>
        <w:pStyle w:val="Default"/>
        <w:spacing w:before="50" w:line="360" w:lineRule="auto"/>
        <w:ind w:firstLineChars="196" w:firstLine="470"/>
        <w:rPr>
          <w:rFonts w:ascii="Times New Roman" w:cs="Times New Roman"/>
          <w:b/>
          <w:color w:val="0D0D0D"/>
          <w:szCs w:val="28"/>
        </w:rPr>
      </w:pPr>
    </w:p>
    <w:p w14:paraId="783F9278" w14:textId="77777777" w:rsidR="0083242C" w:rsidRDefault="0083242C">
      <w:pPr>
        <w:pStyle w:val="Default"/>
        <w:spacing w:before="50" w:line="360" w:lineRule="auto"/>
        <w:ind w:firstLineChars="196" w:firstLine="470"/>
        <w:rPr>
          <w:rFonts w:ascii="Times New Roman" w:cs="Times New Roman"/>
          <w:b/>
          <w:color w:val="0D0D0D"/>
          <w:szCs w:val="28"/>
        </w:rPr>
      </w:pPr>
    </w:p>
    <w:p w14:paraId="39E2FB15" w14:textId="77777777" w:rsidR="0083242C" w:rsidRDefault="0083242C">
      <w:pPr>
        <w:pStyle w:val="Default"/>
        <w:spacing w:before="50" w:line="360" w:lineRule="auto"/>
        <w:ind w:firstLineChars="196" w:firstLine="470"/>
        <w:rPr>
          <w:rFonts w:ascii="Times New Roman" w:cs="Times New Roman"/>
          <w:b/>
          <w:color w:val="0D0D0D"/>
          <w:szCs w:val="28"/>
        </w:rPr>
      </w:pPr>
    </w:p>
    <w:p w14:paraId="53C72746" w14:textId="77777777" w:rsidR="0083242C" w:rsidRDefault="0083242C">
      <w:pPr>
        <w:pStyle w:val="Default"/>
        <w:spacing w:before="50" w:line="360" w:lineRule="auto"/>
        <w:ind w:firstLineChars="196" w:firstLine="470"/>
        <w:rPr>
          <w:rFonts w:ascii="Times New Roman" w:cs="Times New Roman"/>
          <w:b/>
          <w:color w:val="0D0D0D"/>
          <w:szCs w:val="28"/>
        </w:rPr>
      </w:pPr>
    </w:p>
    <w:p w14:paraId="1A3A8FAF" w14:textId="77777777" w:rsidR="0083242C" w:rsidRDefault="0083242C">
      <w:pPr>
        <w:pStyle w:val="Default"/>
        <w:spacing w:before="50" w:line="360" w:lineRule="auto"/>
        <w:ind w:firstLineChars="196" w:firstLine="470"/>
        <w:rPr>
          <w:rFonts w:ascii="Times New Roman" w:cs="Times New Roman"/>
          <w:b/>
          <w:color w:val="0D0D0D"/>
          <w:szCs w:val="28"/>
        </w:rPr>
      </w:pPr>
    </w:p>
    <w:p w14:paraId="53A6EB97" w14:textId="77777777" w:rsidR="0083242C" w:rsidRDefault="0083242C">
      <w:pPr>
        <w:pStyle w:val="Default"/>
        <w:spacing w:before="50" w:line="360" w:lineRule="auto"/>
        <w:ind w:firstLineChars="196" w:firstLine="470"/>
        <w:rPr>
          <w:rFonts w:ascii="Times New Roman" w:cs="Times New Roman"/>
          <w:b/>
          <w:color w:val="0D0D0D"/>
          <w:szCs w:val="28"/>
        </w:rPr>
      </w:pPr>
    </w:p>
    <w:p w14:paraId="45A8D07A" w14:textId="77777777" w:rsidR="0083242C" w:rsidRDefault="0083242C">
      <w:pPr>
        <w:pStyle w:val="Default"/>
        <w:spacing w:before="50" w:line="360" w:lineRule="auto"/>
        <w:ind w:firstLineChars="196" w:firstLine="470"/>
        <w:rPr>
          <w:rFonts w:ascii="Times New Roman" w:cs="Times New Roman"/>
          <w:b/>
          <w:color w:val="0D0D0D"/>
          <w:szCs w:val="28"/>
        </w:rPr>
      </w:pPr>
    </w:p>
    <w:p w14:paraId="7852C33D" w14:textId="77777777" w:rsidR="0083242C" w:rsidRDefault="0083242C">
      <w:pPr>
        <w:pStyle w:val="Default"/>
        <w:spacing w:before="50" w:line="360" w:lineRule="auto"/>
        <w:ind w:firstLineChars="196" w:firstLine="470"/>
        <w:rPr>
          <w:rFonts w:ascii="Times New Roman" w:cs="Times New Roman"/>
          <w:b/>
          <w:color w:val="0D0D0D"/>
          <w:szCs w:val="28"/>
        </w:rPr>
      </w:pPr>
    </w:p>
    <w:p w14:paraId="1A190315" w14:textId="77777777" w:rsidR="0083242C" w:rsidRDefault="0083242C">
      <w:pPr>
        <w:pStyle w:val="Default"/>
        <w:spacing w:before="50" w:line="360" w:lineRule="auto"/>
        <w:ind w:firstLineChars="196" w:firstLine="470"/>
        <w:rPr>
          <w:rFonts w:ascii="Times New Roman" w:cs="Times New Roman"/>
          <w:b/>
          <w:color w:val="0D0D0D"/>
          <w:szCs w:val="28"/>
        </w:rPr>
      </w:pPr>
    </w:p>
    <w:p w14:paraId="4C980349" w14:textId="77777777" w:rsidR="0083242C" w:rsidRDefault="0083242C">
      <w:pPr>
        <w:pStyle w:val="Default"/>
        <w:spacing w:before="50" w:line="360" w:lineRule="auto"/>
        <w:ind w:firstLineChars="196" w:firstLine="470"/>
        <w:rPr>
          <w:rFonts w:ascii="Times New Roman" w:cs="Times New Roman"/>
          <w:b/>
          <w:color w:val="0D0D0D"/>
          <w:szCs w:val="28"/>
        </w:rPr>
      </w:pPr>
    </w:p>
    <w:p w14:paraId="7EC2EC5F" w14:textId="77777777" w:rsidR="0083242C" w:rsidRDefault="0083242C">
      <w:pPr>
        <w:pStyle w:val="Default"/>
        <w:spacing w:before="50" w:line="360" w:lineRule="auto"/>
        <w:ind w:firstLineChars="196" w:firstLine="470"/>
        <w:rPr>
          <w:rFonts w:ascii="Times New Roman" w:cs="Times New Roman"/>
          <w:b/>
          <w:color w:val="0D0D0D"/>
          <w:szCs w:val="28"/>
        </w:rPr>
      </w:pPr>
    </w:p>
    <w:p w14:paraId="16F2E516" w14:textId="77777777" w:rsidR="0083242C" w:rsidRDefault="0083242C">
      <w:pPr>
        <w:pStyle w:val="Default"/>
        <w:spacing w:before="50" w:line="360" w:lineRule="auto"/>
        <w:ind w:firstLineChars="196" w:firstLine="470"/>
        <w:rPr>
          <w:rFonts w:ascii="Times New Roman" w:cs="Times New Roman"/>
          <w:b/>
          <w:color w:val="0D0D0D"/>
          <w:szCs w:val="28"/>
        </w:rPr>
      </w:pPr>
    </w:p>
    <w:p w14:paraId="7F4B381B" w14:textId="77777777" w:rsidR="0083242C" w:rsidRDefault="0083242C">
      <w:pPr>
        <w:pStyle w:val="Default"/>
        <w:spacing w:before="50" w:line="360" w:lineRule="auto"/>
        <w:ind w:firstLineChars="196" w:firstLine="470"/>
        <w:rPr>
          <w:rFonts w:ascii="Times New Roman" w:cs="Times New Roman"/>
          <w:b/>
          <w:color w:val="0D0D0D"/>
          <w:szCs w:val="28"/>
        </w:rPr>
      </w:pPr>
    </w:p>
    <w:p w14:paraId="03B47014" w14:textId="77777777" w:rsidR="0083242C" w:rsidRDefault="0083242C">
      <w:pPr>
        <w:pStyle w:val="Default"/>
        <w:spacing w:before="50" w:line="360" w:lineRule="auto"/>
        <w:ind w:firstLineChars="196" w:firstLine="470"/>
        <w:rPr>
          <w:rFonts w:ascii="Times New Roman" w:cs="Times New Roman"/>
          <w:b/>
          <w:color w:val="0D0D0D"/>
          <w:szCs w:val="28"/>
        </w:rPr>
      </w:pPr>
    </w:p>
    <w:p w14:paraId="3C3C63F1" w14:textId="77777777" w:rsidR="0083242C" w:rsidRDefault="0083242C">
      <w:pPr>
        <w:pStyle w:val="Default"/>
        <w:spacing w:before="50" w:line="360" w:lineRule="auto"/>
        <w:ind w:firstLineChars="196" w:firstLine="470"/>
        <w:rPr>
          <w:rFonts w:ascii="Times New Roman" w:cs="Times New Roman"/>
          <w:b/>
          <w:color w:val="0D0D0D"/>
          <w:szCs w:val="28"/>
        </w:rPr>
      </w:pPr>
    </w:p>
    <w:p w14:paraId="73D2E2A0" w14:textId="77777777" w:rsidR="0083242C" w:rsidRDefault="0083242C">
      <w:pPr>
        <w:pStyle w:val="Default"/>
        <w:spacing w:before="50" w:line="360" w:lineRule="auto"/>
        <w:ind w:firstLineChars="196" w:firstLine="470"/>
        <w:rPr>
          <w:rFonts w:ascii="Times New Roman" w:cs="Times New Roman"/>
          <w:b/>
          <w:color w:val="0D0D0D"/>
          <w:szCs w:val="28"/>
        </w:rPr>
      </w:pPr>
    </w:p>
    <w:p w14:paraId="7C4CF84D" w14:textId="77777777" w:rsidR="0083242C" w:rsidRDefault="0083242C">
      <w:pPr>
        <w:pStyle w:val="Default"/>
        <w:spacing w:before="50" w:line="360" w:lineRule="auto"/>
        <w:ind w:firstLineChars="196" w:firstLine="470"/>
        <w:rPr>
          <w:rFonts w:ascii="Times New Roman" w:cs="Times New Roman"/>
          <w:b/>
          <w:color w:val="0D0D0D"/>
          <w:szCs w:val="28"/>
        </w:rPr>
      </w:pPr>
    </w:p>
    <w:p w14:paraId="2FDE9CA2" w14:textId="77777777" w:rsidR="0083242C" w:rsidRDefault="0083242C">
      <w:pPr>
        <w:pStyle w:val="Default"/>
        <w:spacing w:before="50" w:line="360" w:lineRule="auto"/>
        <w:ind w:firstLineChars="196" w:firstLine="470"/>
        <w:rPr>
          <w:rFonts w:ascii="Times New Roman" w:cs="Times New Roman"/>
          <w:b/>
          <w:color w:val="0D0D0D"/>
          <w:szCs w:val="28"/>
        </w:rPr>
      </w:pPr>
    </w:p>
    <w:p w14:paraId="0A2BB3AB" w14:textId="77777777" w:rsidR="0083242C" w:rsidRDefault="0083242C">
      <w:pPr>
        <w:pStyle w:val="Default"/>
        <w:spacing w:before="50" w:line="360" w:lineRule="auto"/>
        <w:ind w:firstLineChars="196" w:firstLine="470"/>
        <w:rPr>
          <w:rFonts w:ascii="Times New Roman" w:cs="Times New Roman"/>
          <w:b/>
          <w:color w:val="0D0D0D"/>
          <w:szCs w:val="28"/>
        </w:rPr>
      </w:pPr>
    </w:p>
    <w:p w14:paraId="49985F2B" w14:textId="77777777" w:rsidR="0083242C" w:rsidRDefault="0083242C">
      <w:pPr>
        <w:pStyle w:val="Default"/>
        <w:spacing w:before="50" w:line="360" w:lineRule="auto"/>
        <w:rPr>
          <w:rFonts w:ascii="Times New Roman" w:cs="Times New Roman"/>
          <w:b/>
          <w:color w:val="0D0D0D"/>
          <w:szCs w:val="28"/>
        </w:rPr>
      </w:pPr>
    </w:p>
    <w:p w14:paraId="7587C95D" w14:textId="77777777" w:rsidR="0083242C" w:rsidRDefault="0083242C">
      <w:pPr>
        <w:pStyle w:val="Default"/>
        <w:spacing w:before="50" w:line="360" w:lineRule="auto"/>
        <w:rPr>
          <w:rFonts w:ascii="Times New Roman" w:cs="Times New Roman"/>
          <w:b/>
          <w:color w:val="0D0D0D"/>
          <w:szCs w:val="28"/>
        </w:rPr>
      </w:pPr>
    </w:p>
    <w:p w14:paraId="7544DF55" w14:textId="77777777" w:rsidR="0083242C" w:rsidRDefault="0083242C">
      <w:pPr>
        <w:pStyle w:val="Default"/>
        <w:spacing w:before="50" w:line="360" w:lineRule="auto"/>
        <w:rPr>
          <w:rFonts w:ascii="Times New Roman" w:cs="Times New Roman"/>
          <w:b/>
          <w:color w:val="0D0D0D"/>
          <w:szCs w:val="28"/>
        </w:rPr>
      </w:pPr>
    </w:p>
    <w:p w14:paraId="6E38A51B" w14:textId="77777777" w:rsidR="0083242C" w:rsidRDefault="0083242C">
      <w:pPr>
        <w:pStyle w:val="Default"/>
        <w:spacing w:before="50" w:line="360" w:lineRule="auto"/>
        <w:rPr>
          <w:rFonts w:ascii="Times New Roman" w:cs="Times New Roman"/>
          <w:b/>
          <w:color w:val="0D0D0D"/>
          <w:szCs w:val="28"/>
        </w:rPr>
      </w:pPr>
    </w:p>
    <w:p w14:paraId="0E22E5F0" w14:textId="77777777" w:rsidR="0083242C" w:rsidRDefault="0083242C">
      <w:pPr>
        <w:pStyle w:val="Default"/>
        <w:spacing w:before="50" w:line="360" w:lineRule="auto"/>
        <w:rPr>
          <w:rFonts w:ascii="Times New Roman" w:cs="Times New Roman"/>
          <w:b/>
          <w:color w:val="0D0D0D"/>
          <w:szCs w:val="28"/>
        </w:rPr>
      </w:pPr>
    </w:p>
    <w:p w14:paraId="6BDBD5AB" w14:textId="77777777" w:rsidR="0083242C" w:rsidRDefault="0083242C">
      <w:pPr>
        <w:pStyle w:val="Default"/>
        <w:spacing w:before="50" w:line="360" w:lineRule="auto"/>
        <w:rPr>
          <w:rFonts w:ascii="Times New Roman" w:cs="Times New Roman"/>
          <w:b/>
          <w:color w:val="0D0D0D"/>
          <w:szCs w:val="28"/>
        </w:rPr>
      </w:pPr>
    </w:p>
    <w:p w14:paraId="6BA0E4C6" w14:textId="77777777" w:rsidR="0083242C" w:rsidRDefault="0083242C">
      <w:pPr>
        <w:pStyle w:val="Default"/>
        <w:spacing w:before="50" w:line="360" w:lineRule="auto"/>
        <w:rPr>
          <w:rFonts w:ascii="Times New Roman" w:cs="Times New Roman"/>
          <w:b/>
          <w:color w:val="0D0D0D"/>
          <w:szCs w:val="28"/>
        </w:rPr>
      </w:pPr>
    </w:p>
    <w:p w14:paraId="16757040" w14:textId="77777777" w:rsidR="0083242C" w:rsidRDefault="0083242C">
      <w:pPr>
        <w:pStyle w:val="Default"/>
        <w:spacing w:before="50" w:line="360" w:lineRule="auto"/>
        <w:rPr>
          <w:rFonts w:ascii="Times New Roman" w:cs="Times New Roman"/>
          <w:b/>
          <w:color w:val="0D0D0D"/>
          <w:szCs w:val="28"/>
        </w:rPr>
      </w:pPr>
    </w:p>
    <w:p w14:paraId="32600584" w14:textId="77777777" w:rsidR="0083242C" w:rsidRDefault="00CA5F1E">
      <w:pPr>
        <w:pStyle w:val="3"/>
        <w:numPr>
          <w:ilvl w:val="2"/>
          <w:numId w:val="0"/>
        </w:numPr>
        <w:tabs>
          <w:tab w:val="left" w:pos="1440"/>
        </w:tabs>
        <w:spacing w:line="360" w:lineRule="auto"/>
        <w:rPr>
          <w:rFonts w:ascii="宋体" w:hAnsi="宋体"/>
          <w:bCs/>
          <w:color w:val="0D0D0D"/>
          <w:kern w:val="2"/>
          <w:sz w:val="24"/>
        </w:rPr>
      </w:pPr>
      <w:bookmarkStart w:id="122" w:name="_Toc53991867"/>
      <w:r>
        <w:rPr>
          <w:rFonts w:ascii="宋体" w:hAnsi="宋体" w:hint="eastAsia"/>
          <w:bCs/>
          <w:color w:val="0D0D0D"/>
          <w:kern w:val="2"/>
          <w:sz w:val="24"/>
        </w:rPr>
        <w:t>六</w:t>
      </w:r>
      <w:r>
        <w:rPr>
          <w:rFonts w:ascii="宋体" w:hAnsi="宋体"/>
          <w:bCs/>
          <w:color w:val="0D0D0D"/>
          <w:kern w:val="2"/>
          <w:sz w:val="24"/>
        </w:rPr>
        <w:t>、</w:t>
      </w:r>
      <w:bookmarkEnd w:id="122"/>
      <w:r>
        <w:rPr>
          <w:rFonts w:ascii="宋体" w:hAnsi="宋体" w:hint="eastAsia"/>
          <w:bCs/>
          <w:color w:val="0D0D0D"/>
          <w:kern w:val="2"/>
          <w:sz w:val="24"/>
        </w:rPr>
        <w:t>公司业绩等资格</w:t>
      </w:r>
      <w:r>
        <w:rPr>
          <w:rFonts w:ascii="宋体" w:hAnsi="宋体"/>
          <w:bCs/>
          <w:color w:val="0D0D0D"/>
          <w:kern w:val="2"/>
          <w:sz w:val="24"/>
        </w:rPr>
        <w:t>证明文件</w:t>
      </w:r>
      <w:r>
        <w:rPr>
          <w:rFonts w:ascii="宋体" w:hAnsi="宋体" w:hint="eastAsia"/>
          <w:bCs/>
          <w:color w:val="0D0D0D"/>
          <w:kern w:val="2"/>
          <w:sz w:val="24"/>
        </w:rPr>
        <w:t>，即</w:t>
      </w:r>
      <w:r>
        <w:rPr>
          <w:rFonts w:hAnsi="宋体" w:hint="eastAsia"/>
          <w:bCs/>
          <w:color w:val="0D0D0D"/>
          <w:sz w:val="24"/>
          <w:szCs w:val="22"/>
        </w:rPr>
        <w:t>参选单位自</w:t>
      </w:r>
      <w:r>
        <w:rPr>
          <w:rFonts w:hAnsi="宋体" w:hint="eastAsia"/>
          <w:bCs/>
          <w:color w:val="0D0D0D"/>
          <w:sz w:val="24"/>
          <w:szCs w:val="22"/>
        </w:rPr>
        <w:t>2020</w:t>
      </w:r>
      <w:r>
        <w:rPr>
          <w:rFonts w:hAnsi="宋体" w:hint="eastAsia"/>
          <w:bCs/>
          <w:color w:val="0D0D0D"/>
          <w:sz w:val="24"/>
          <w:szCs w:val="22"/>
        </w:rPr>
        <w:t>年</w:t>
      </w:r>
      <w:r>
        <w:rPr>
          <w:rFonts w:hAnsi="宋体" w:hint="eastAsia"/>
          <w:bCs/>
          <w:color w:val="0D0D0D"/>
          <w:sz w:val="24"/>
          <w:szCs w:val="22"/>
        </w:rPr>
        <w:t>1</w:t>
      </w:r>
      <w:r>
        <w:rPr>
          <w:rFonts w:hAnsi="宋体" w:hint="eastAsia"/>
          <w:bCs/>
          <w:color w:val="0D0D0D"/>
          <w:sz w:val="24"/>
          <w:szCs w:val="22"/>
        </w:rPr>
        <w:t>月</w:t>
      </w:r>
      <w:r>
        <w:rPr>
          <w:rFonts w:hAnsi="宋体" w:hint="eastAsia"/>
          <w:bCs/>
          <w:color w:val="0D0D0D"/>
          <w:sz w:val="24"/>
          <w:szCs w:val="22"/>
        </w:rPr>
        <w:t>1</w:t>
      </w:r>
      <w:r>
        <w:rPr>
          <w:rFonts w:hAnsi="宋体" w:hint="eastAsia"/>
          <w:bCs/>
          <w:color w:val="0D0D0D"/>
          <w:sz w:val="24"/>
          <w:szCs w:val="22"/>
        </w:rPr>
        <w:t>日至今在深圳地区完成的</w:t>
      </w:r>
      <w:r>
        <w:rPr>
          <w:rFonts w:hAnsi="宋体" w:hint="eastAsia"/>
          <w:bCs/>
          <w:color w:val="0D0D0D"/>
          <w:sz w:val="24"/>
          <w:szCs w:val="22"/>
        </w:rPr>
        <w:t>2</w:t>
      </w:r>
      <w:r>
        <w:rPr>
          <w:rFonts w:hAnsi="宋体" w:hint="eastAsia"/>
          <w:bCs/>
          <w:color w:val="0D0D0D"/>
          <w:sz w:val="24"/>
          <w:szCs w:val="22"/>
        </w:rPr>
        <w:t>个用水节水工作业绩（需提供合同证明材料及</w:t>
      </w:r>
      <w:proofErr w:type="gramStart"/>
      <w:r>
        <w:rPr>
          <w:rFonts w:hAnsi="宋体" w:hint="eastAsia"/>
          <w:bCs/>
          <w:color w:val="0D0D0D"/>
          <w:sz w:val="24"/>
          <w:szCs w:val="22"/>
        </w:rPr>
        <w:t>该业绩</w:t>
      </w:r>
      <w:proofErr w:type="gramEnd"/>
      <w:r>
        <w:rPr>
          <w:rFonts w:hAnsi="宋体" w:hint="eastAsia"/>
          <w:bCs/>
          <w:color w:val="0D0D0D"/>
          <w:sz w:val="24"/>
          <w:szCs w:val="22"/>
        </w:rPr>
        <w:t>项目用水节水评估方案在水</w:t>
      </w:r>
      <w:proofErr w:type="gramStart"/>
      <w:r>
        <w:rPr>
          <w:rFonts w:hAnsi="宋体" w:hint="eastAsia"/>
          <w:bCs/>
          <w:color w:val="0D0D0D"/>
          <w:sz w:val="24"/>
          <w:szCs w:val="22"/>
        </w:rPr>
        <w:t>务</w:t>
      </w:r>
      <w:proofErr w:type="gramEnd"/>
      <w:r>
        <w:rPr>
          <w:rFonts w:hAnsi="宋体" w:hint="eastAsia"/>
          <w:bCs/>
          <w:color w:val="0D0D0D"/>
          <w:sz w:val="24"/>
          <w:szCs w:val="22"/>
        </w:rPr>
        <w:t>局的备案回执）。</w:t>
      </w:r>
    </w:p>
    <w:p w14:paraId="28C0709F" w14:textId="77777777" w:rsidR="0083242C" w:rsidRDefault="00CA5F1E">
      <w:pPr>
        <w:rPr>
          <w:rFonts w:ascii="宋体" w:hAnsi="宋体"/>
          <w:bCs/>
          <w:color w:val="0D0D0D"/>
          <w:sz w:val="24"/>
        </w:rPr>
      </w:pPr>
      <w:r>
        <w:rPr>
          <w:rFonts w:ascii="宋体" w:hAnsi="宋体"/>
          <w:bCs/>
          <w:color w:val="0D0D0D"/>
          <w:sz w:val="24"/>
        </w:rPr>
        <w:br w:type="page"/>
      </w:r>
    </w:p>
    <w:p w14:paraId="79AD4B2A" w14:textId="77777777" w:rsidR="0083242C" w:rsidRDefault="00CA5F1E">
      <w:pPr>
        <w:spacing w:line="360" w:lineRule="auto"/>
        <w:rPr>
          <w:rFonts w:ascii="宋体" w:hAnsi="宋体"/>
          <w:b/>
          <w:bCs/>
          <w:color w:val="0D0D0D"/>
          <w:sz w:val="24"/>
        </w:rPr>
      </w:pPr>
      <w:r>
        <w:rPr>
          <w:rFonts w:ascii="宋体" w:hAnsi="宋体" w:hint="eastAsia"/>
          <w:b/>
          <w:bCs/>
          <w:color w:val="0D0D0D"/>
          <w:sz w:val="24"/>
        </w:rPr>
        <w:t>七、参选单位需有【工程咨询单位资信证书（业务范围需包含水利水电或市政工程）】或【工程设计资质证书（业务范围需包含水利行业或市政工程）】。</w:t>
      </w:r>
    </w:p>
    <w:p w14:paraId="08298E6F" w14:textId="77777777" w:rsidR="0083242C" w:rsidRDefault="0083242C">
      <w:pPr>
        <w:pStyle w:val="3"/>
        <w:numPr>
          <w:ilvl w:val="2"/>
          <w:numId w:val="0"/>
        </w:numPr>
        <w:tabs>
          <w:tab w:val="left" w:pos="1440"/>
        </w:tabs>
        <w:spacing w:line="360" w:lineRule="auto"/>
        <w:rPr>
          <w:rFonts w:ascii="宋体" w:hAnsi="宋体"/>
          <w:bCs/>
          <w:color w:val="0D0D0D"/>
          <w:kern w:val="2"/>
          <w:sz w:val="24"/>
        </w:rPr>
      </w:pPr>
    </w:p>
    <w:p w14:paraId="3D49FBAF" w14:textId="77777777" w:rsidR="0083242C" w:rsidRDefault="0083242C"/>
    <w:p w14:paraId="5A494DBA" w14:textId="77777777" w:rsidR="0083242C" w:rsidRDefault="0083242C">
      <w:pPr>
        <w:spacing w:line="360" w:lineRule="auto"/>
      </w:pPr>
    </w:p>
    <w:p w14:paraId="4937BAA7" w14:textId="77777777" w:rsidR="0083242C" w:rsidRDefault="0083242C">
      <w:pPr>
        <w:spacing w:line="360" w:lineRule="auto"/>
        <w:ind w:firstLineChars="750" w:firstLine="1800"/>
        <w:rPr>
          <w:rFonts w:ascii="宋体" w:hAnsi="宋体"/>
          <w:color w:val="0D0D0D"/>
          <w:sz w:val="24"/>
          <w:szCs w:val="24"/>
        </w:rPr>
      </w:pPr>
    </w:p>
    <w:p w14:paraId="7A006996" w14:textId="77777777" w:rsidR="0083242C" w:rsidRDefault="0083242C">
      <w:pPr>
        <w:spacing w:line="360" w:lineRule="auto"/>
        <w:ind w:firstLineChars="750" w:firstLine="1800"/>
        <w:rPr>
          <w:rFonts w:ascii="宋体" w:hAnsi="宋体"/>
          <w:color w:val="0D0D0D"/>
          <w:sz w:val="24"/>
          <w:szCs w:val="24"/>
        </w:rPr>
      </w:pPr>
    </w:p>
    <w:p w14:paraId="7CDFA649" w14:textId="77777777" w:rsidR="0083242C" w:rsidRDefault="0083242C">
      <w:pPr>
        <w:spacing w:line="360" w:lineRule="auto"/>
        <w:rPr>
          <w:rFonts w:ascii="宋体" w:hAnsi="宋体"/>
          <w:color w:val="0D0D0D"/>
          <w:sz w:val="24"/>
          <w:szCs w:val="24"/>
        </w:rPr>
        <w:sectPr w:rsidR="0083242C">
          <w:headerReference w:type="default" r:id="rId10"/>
          <w:pgSz w:w="11907" w:h="16840"/>
          <w:pgMar w:top="1440" w:right="1440" w:bottom="1440" w:left="1440" w:header="720" w:footer="890" w:gutter="0"/>
          <w:cols w:space="720"/>
          <w:titlePg/>
          <w:docGrid w:linePitch="360"/>
        </w:sectPr>
      </w:pPr>
    </w:p>
    <w:p w14:paraId="2AFB3608" w14:textId="77777777" w:rsidR="0083242C" w:rsidRDefault="0083242C">
      <w:pPr>
        <w:spacing w:line="360" w:lineRule="auto"/>
        <w:rPr>
          <w:rFonts w:ascii="宋体" w:hAnsi="宋体"/>
          <w:spacing w:val="36"/>
          <w:sz w:val="44"/>
          <w:szCs w:val="44"/>
        </w:rPr>
      </w:pPr>
    </w:p>
    <w:p w14:paraId="02549FF6" w14:textId="77777777" w:rsidR="0083242C" w:rsidRDefault="00CA5F1E">
      <w:pPr>
        <w:tabs>
          <w:tab w:val="left" w:pos="1410"/>
        </w:tabs>
        <w:spacing w:line="360" w:lineRule="auto"/>
        <w:jc w:val="center"/>
        <w:rPr>
          <w:rFonts w:ascii="宋体" w:hAnsi="宋体"/>
          <w:b/>
          <w:spacing w:val="36"/>
          <w:sz w:val="44"/>
          <w:szCs w:val="44"/>
        </w:rPr>
      </w:pPr>
      <w:r>
        <w:rPr>
          <w:rFonts w:ascii="宋体" w:hAnsi="宋体" w:hint="eastAsia"/>
          <w:b/>
          <w:spacing w:val="36"/>
          <w:sz w:val="44"/>
          <w:szCs w:val="44"/>
        </w:rPr>
        <w:t>第二章</w:t>
      </w:r>
    </w:p>
    <w:p w14:paraId="038945AF" w14:textId="77777777" w:rsidR="0083242C" w:rsidRDefault="0083242C">
      <w:pPr>
        <w:spacing w:line="360" w:lineRule="auto"/>
        <w:jc w:val="center"/>
        <w:rPr>
          <w:rFonts w:ascii="宋体" w:hAnsi="宋体"/>
          <w:spacing w:val="36"/>
          <w:sz w:val="44"/>
          <w:szCs w:val="44"/>
        </w:rPr>
      </w:pPr>
    </w:p>
    <w:p w14:paraId="44430F96" w14:textId="77777777" w:rsidR="0083242C" w:rsidRDefault="00CA5F1E">
      <w:pPr>
        <w:spacing w:line="360" w:lineRule="auto"/>
        <w:jc w:val="center"/>
        <w:rPr>
          <w:rFonts w:ascii="宋体" w:hAnsi="宋体"/>
          <w:b/>
          <w:spacing w:val="36"/>
          <w:sz w:val="44"/>
          <w:szCs w:val="44"/>
        </w:rPr>
      </w:pPr>
      <w:r>
        <w:rPr>
          <w:rFonts w:ascii="宋体" w:hAnsi="宋体" w:hint="eastAsia"/>
          <w:b/>
          <w:spacing w:val="36"/>
          <w:sz w:val="44"/>
          <w:szCs w:val="44"/>
        </w:rPr>
        <w:t>深圳地铁置业集团有限公司</w:t>
      </w:r>
    </w:p>
    <w:p w14:paraId="5BB9C320" w14:textId="77777777" w:rsidR="0083242C" w:rsidRDefault="00CA5F1E">
      <w:pPr>
        <w:spacing w:line="360" w:lineRule="auto"/>
        <w:jc w:val="center"/>
        <w:rPr>
          <w:rFonts w:ascii="宋体" w:hAnsi="宋体" w:cs="宋体"/>
          <w:b/>
          <w:sz w:val="44"/>
          <w:szCs w:val="44"/>
        </w:rPr>
      </w:pPr>
      <w:r>
        <w:rPr>
          <w:rFonts w:ascii="宋体" w:hAnsi="宋体" w:cs="宋体" w:hint="eastAsia"/>
          <w:b/>
          <w:sz w:val="44"/>
          <w:szCs w:val="44"/>
        </w:rPr>
        <w:t>松岗沙浦围、光明新湖、坪山坑</w:t>
      </w:r>
      <w:proofErr w:type="gramStart"/>
      <w:r>
        <w:rPr>
          <w:rFonts w:ascii="宋体" w:hAnsi="宋体" w:cs="宋体" w:hint="eastAsia"/>
          <w:b/>
          <w:sz w:val="44"/>
          <w:szCs w:val="44"/>
        </w:rPr>
        <w:t>梓</w:t>
      </w:r>
      <w:proofErr w:type="gramEnd"/>
      <w:r>
        <w:rPr>
          <w:rFonts w:ascii="宋体" w:hAnsi="宋体" w:cs="宋体" w:hint="eastAsia"/>
          <w:b/>
          <w:sz w:val="44"/>
          <w:szCs w:val="44"/>
        </w:rPr>
        <w:t>、大运、上屋北（A地块）、机场东、登良东、</w:t>
      </w:r>
      <w:proofErr w:type="gramStart"/>
      <w:r>
        <w:rPr>
          <w:rFonts w:ascii="宋体" w:hAnsi="宋体" w:cs="宋体" w:hint="eastAsia"/>
          <w:b/>
          <w:sz w:val="44"/>
          <w:szCs w:val="44"/>
        </w:rPr>
        <w:t>昂鹅项目</w:t>
      </w:r>
      <w:proofErr w:type="gramEnd"/>
      <w:r>
        <w:rPr>
          <w:rFonts w:ascii="宋体" w:hAnsi="宋体" w:cs="宋体" w:hint="eastAsia"/>
          <w:b/>
          <w:sz w:val="44"/>
          <w:szCs w:val="44"/>
        </w:rPr>
        <w:t>用水节水评估服务</w:t>
      </w:r>
    </w:p>
    <w:p w14:paraId="007F84C9" w14:textId="77777777" w:rsidR="0083242C" w:rsidRDefault="0083242C">
      <w:pPr>
        <w:spacing w:line="360" w:lineRule="auto"/>
        <w:jc w:val="center"/>
        <w:rPr>
          <w:rFonts w:ascii="宋体" w:hAnsi="宋体" w:cs="宋体"/>
          <w:b/>
          <w:sz w:val="44"/>
          <w:szCs w:val="44"/>
        </w:rPr>
      </w:pPr>
    </w:p>
    <w:p w14:paraId="3715C48C" w14:textId="77777777" w:rsidR="0083242C" w:rsidRDefault="00CA5F1E">
      <w:pPr>
        <w:spacing w:line="360" w:lineRule="auto"/>
        <w:ind w:firstLineChars="200" w:firstLine="1824"/>
        <w:rPr>
          <w:rFonts w:hAnsi="宋体"/>
          <w:bCs/>
          <w:kern w:val="10"/>
          <w:sz w:val="84"/>
          <w:szCs w:val="84"/>
        </w:rPr>
      </w:pPr>
      <w:r>
        <w:rPr>
          <w:rFonts w:hAnsi="宋体" w:hint="eastAsia"/>
          <w:bCs/>
          <w:spacing w:val="36"/>
          <w:kern w:val="10"/>
          <w:sz w:val="84"/>
          <w:szCs w:val="84"/>
        </w:rPr>
        <w:t>参</w:t>
      </w:r>
      <w:r>
        <w:rPr>
          <w:rFonts w:hAnsi="宋体" w:hint="eastAsia"/>
          <w:bCs/>
          <w:spacing w:val="36"/>
          <w:kern w:val="10"/>
          <w:sz w:val="84"/>
          <w:szCs w:val="84"/>
        </w:rPr>
        <w:t xml:space="preserve"> </w:t>
      </w:r>
      <w:r>
        <w:rPr>
          <w:rFonts w:hAnsi="宋体" w:hint="eastAsia"/>
          <w:bCs/>
          <w:spacing w:val="36"/>
          <w:kern w:val="10"/>
          <w:sz w:val="84"/>
          <w:szCs w:val="84"/>
        </w:rPr>
        <w:t>选</w:t>
      </w:r>
      <w:r>
        <w:rPr>
          <w:rFonts w:hAnsi="宋体" w:hint="eastAsia"/>
          <w:bCs/>
          <w:spacing w:val="36"/>
          <w:kern w:val="10"/>
          <w:sz w:val="84"/>
          <w:szCs w:val="84"/>
        </w:rPr>
        <w:t xml:space="preserve"> </w:t>
      </w:r>
      <w:r>
        <w:rPr>
          <w:rFonts w:hAnsi="宋体" w:hint="eastAsia"/>
          <w:bCs/>
          <w:spacing w:val="36"/>
          <w:kern w:val="10"/>
          <w:sz w:val="84"/>
          <w:szCs w:val="84"/>
        </w:rPr>
        <w:t>文</w:t>
      </w:r>
      <w:r>
        <w:rPr>
          <w:rFonts w:hAnsi="宋体" w:hint="eastAsia"/>
          <w:bCs/>
          <w:spacing w:val="36"/>
          <w:kern w:val="10"/>
          <w:sz w:val="84"/>
          <w:szCs w:val="84"/>
        </w:rPr>
        <w:t xml:space="preserve"> </w:t>
      </w:r>
      <w:r>
        <w:rPr>
          <w:rFonts w:hAnsi="宋体" w:hint="eastAsia"/>
          <w:bCs/>
          <w:spacing w:val="36"/>
          <w:kern w:val="10"/>
          <w:sz w:val="84"/>
          <w:szCs w:val="84"/>
        </w:rPr>
        <w:t>件</w:t>
      </w:r>
    </w:p>
    <w:p w14:paraId="59220B2C" w14:textId="77777777" w:rsidR="0083242C" w:rsidRDefault="0083242C">
      <w:pPr>
        <w:pStyle w:val="ac"/>
        <w:spacing w:line="360" w:lineRule="auto"/>
        <w:jc w:val="center"/>
        <w:rPr>
          <w:rFonts w:hAnsi="宋体"/>
          <w:bCs/>
          <w:sz w:val="17"/>
          <w:szCs w:val="17"/>
        </w:rPr>
      </w:pPr>
    </w:p>
    <w:p w14:paraId="0A1373E6" w14:textId="77777777" w:rsidR="0083242C" w:rsidRDefault="00CA5F1E">
      <w:pPr>
        <w:pStyle w:val="ac"/>
        <w:spacing w:line="360" w:lineRule="auto"/>
        <w:jc w:val="center"/>
        <w:rPr>
          <w:rFonts w:hAnsi="宋体"/>
          <w:b/>
          <w:bCs/>
          <w:sz w:val="52"/>
          <w:szCs w:val="52"/>
        </w:rPr>
      </w:pPr>
      <w:r>
        <w:rPr>
          <w:rFonts w:hAnsi="宋体" w:hint="eastAsia"/>
          <w:b/>
          <w:bCs/>
          <w:sz w:val="52"/>
          <w:szCs w:val="52"/>
        </w:rPr>
        <w:t>商务标书</w:t>
      </w:r>
    </w:p>
    <w:p w14:paraId="2751FB06" w14:textId="77777777" w:rsidR="0083242C" w:rsidRDefault="00CA5F1E">
      <w:pPr>
        <w:pStyle w:val="ac"/>
        <w:spacing w:beforeLines="150" w:before="360" w:afterLines="150" w:after="360" w:line="360" w:lineRule="auto"/>
        <w:ind w:firstLineChars="192" w:firstLine="540"/>
        <w:rPr>
          <w:rFonts w:hAnsi="宋体"/>
          <w:b/>
          <w:bCs/>
          <w:sz w:val="28"/>
          <w:szCs w:val="28"/>
        </w:rPr>
      </w:pPr>
      <w:r>
        <w:rPr>
          <w:rFonts w:hAnsi="宋体" w:hint="eastAsia"/>
          <w:b/>
          <w:bCs/>
          <w:sz w:val="28"/>
          <w:szCs w:val="28"/>
        </w:rPr>
        <w:t xml:space="preserve">参选人(盖章)：  </w:t>
      </w:r>
      <w:r>
        <w:rPr>
          <w:rFonts w:hAnsi="宋体" w:hint="eastAsia"/>
          <w:b/>
          <w:bCs/>
          <w:sz w:val="28"/>
          <w:szCs w:val="28"/>
          <w:u w:val="single"/>
        </w:rPr>
        <w:t xml:space="preserve">        [参选人名称]                 </w:t>
      </w:r>
    </w:p>
    <w:p w14:paraId="0F17DF10" w14:textId="77777777" w:rsidR="0083242C" w:rsidRDefault="00CA5F1E">
      <w:pPr>
        <w:pStyle w:val="ac"/>
        <w:spacing w:beforeLines="150" w:before="360" w:afterLines="150" w:after="360" w:line="360" w:lineRule="auto"/>
        <w:ind w:firstLineChars="192" w:firstLine="540"/>
        <w:rPr>
          <w:rFonts w:hAnsi="宋体"/>
          <w:b/>
          <w:bCs/>
          <w:sz w:val="28"/>
          <w:szCs w:val="28"/>
        </w:rPr>
      </w:pPr>
      <w:r>
        <w:rPr>
          <w:rFonts w:hAnsi="宋体" w:hint="eastAsia"/>
          <w:b/>
          <w:bCs/>
          <w:sz w:val="28"/>
          <w:szCs w:val="28"/>
        </w:rPr>
        <w:t>法定代表人或其委托代理人(签字或盖章)：</w:t>
      </w:r>
    </w:p>
    <w:p w14:paraId="21D52009" w14:textId="77777777" w:rsidR="0083242C" w:rsidRDefault="00CA5F1E">
      <w:pPr>
        <w:spacing w:line="360" w:lineRule="auto"/>
        <w:jc w:val="center"/>
        <w:rPr>
          <w:rFonts w:ascii="宋体" w:hAnsi="宋体"/>
          <w:b/>
          <w:bCs/>
          <w:sz w:val="28"/>
          <w:szCs w:val="28"/>
        </w:rPr>
      </w:pPr>
      <w:r>
        <w:rPr>
          <w:rFonts w:ascii="宋体" w:hAnsi="宋体" w:hint="eastAsia"/>
          <w:b/>
          <w:bCs/>
          <w:sz w:val="28"/>
          <w:szCs w:val="28"/>
        </w:rPr>
        <w:t>日   期：2022年   月   日</w:t>
      </w:r>
    </w:p>
    <w:p w14:paraId="083ACE18" w14:textId="77777777" w:rsidR="0083242C" w:rsidRDefault="00CA5F1E">
      <w:pPr>
        <w:adjustRightInd w:val="0"/>
        <w:snapToGrid w:val="0"/>
        <w:spacing w:line="360" w:lineRule="auto"/>
        <w:jc w:val="center"/>
        <w:rPr>
          <w:rFonts w:ascii="黑体" w:eastAsia="黑体" w:hAnsi="黑体"/>
          <w:sz w:val="28"/>
          <w:szCs w:val="28"/>
        </w:rPr>
      </w:pPr>
      <w:r>
        <w:rPr>
          <w:rFonts w:ascii="宋体" w:hAnsi="宋体" w:hint="eastAsia"/>
          <w:b/>
          <w:bCs/>
          <w:sz w:val="28"/>
          <w:szCs w:val="28"/>
        </w:rPr>
        <w:br w:type="column"/>
        <w:t xml:space="preserve"> </w:t>
      </w:r>
      <w:r>
        <w:rPr>
          <w:rFonts w:ascii="宋体" w:hAnsi="宋体" w:hint="eastAsia"/>
          <w:color w:val="0D0D0D"/>
          <w:sz w:val="52"/>
          <w:szCs w:val="52"/>
          <w:u w:val="single"/>
        </w:rPr>
        <w:t>商务标书目录</w:t>
      </w:r>
    </w:p>
    <w:p w14:paraId="53011382" w14:textId="77777777" w:rsidR="0083242C" w:rsidRDefault="00CA5F1E">
      <w:pPr>
        <w:numPr>
          <w:ilvl w:val="0"/>
          <w:numId w:val="9"/>
        </w:numPr>
        <w:adjustRightInd w:val="0"/>
        <w:snapToGrid w:val="0"/>
        <w:spacing w:before="240" w:line="360" w:lineRule="auto"/>
        <w:rPr>
          <w:rFonts w:ascii="微软雅黑" w:eastAsia="微软雅黑" w:hAnsi="微软雅黑" w:cs="微软雅黑"/>
          <w:b/>
          <w:sz w:val="24"/>
          <w:szCs w:val="24"/>
        </w:rPr>
      </w:pPr>
      <w:r>
        <w:rPr>
          <w:rFonts w:ascii="微软雅黑" w:eastAsia="微软雅黑" w:hAnsi="微软雅黑" w:cs="微软雅黑" w:hint="eastAsia"/>
          <w:b/>
          <w:sz w:val="24"/>
          <w:szCs w:val="24"/>
        </w:rPr>
        <w:t>参选函（加盖公章）</w:t>
      </w:r>
    </w:p>
    <w:p w14:paraId="6B56432E" w14:textId="77777777" w:rsidR="0083242C" w:rsidRDefault="00CA5F1E">
      <w:pPr>
        <w:numPr>
          <w:ilvl w:val="0"/>
          <w:numId w:val="9"/>
        </w:numPr>
        <w:adjustRightInd w:val="0"/>
        <w:snapToGrid w:val="0"/>
        <w:spacing w:line="360" w:lineRule="auto"/>
        <w:ind w:left="0" w:firstLineChars="200" w:firstLine="480"/>
        <w:rPr>
          <w:rFonts w:ascii="微软雅黑" w:eastAsia="微软雅黑" w:hAnsi="微软雅黑" w:cs="微软雅黑"/>
          <w:b/>
          <w:sz w:val="24"/>
          <w:szCs w:val="24"/>
        </w:rPr>
      </w:pPr>
      <w:r>
        <w:rPr>
          <w:rFonts w:ascii="微软雅黑" w:eastAsia="微软雅黑" w:hAnsi="微软雅黑" w:cs="微软雅黑" w:hint="eastAsia"/>
          <w:b/>
          <w:sz w:val="24"/>
          <w:szCs w:val="24"/>
        </w:rPr>
        <w:t>报价表（加盖公章）</w:t>
      </w:r>
    </w:p>
    <w:p w14:paraId="675C3D8F" w14:textId="77777777" w:rsidR="0083242C" w:rsidRDefault="0083242C">
      <w:pPr>
        <w:spacing w:line="360" w:lineRule="auto"/>
        <w:jc w:val="center"/>
        <w:rPr>
          <w:rFonts w:ascii="宋体" w:hAnsi="宋体"/>
          <w:b/>
          <w:bCs/>
          <w:sz w:val="28"/>
          <w:szCs w:val="28"/>
        </w:rPr>
      </w:pPr>
    </w:p>
    <w:p w14:paraId="58B28EE9" w14:textId="77777777" w:rsidR="0083242C" w:rsidRDefault="00CA5F1E">
      <w:pPr>
        <w:pStyle w:val="ac"/>
        <w:spacing w:line="360" w:lineRule="auto"/>
        <w:rPr>
          <w:rFonts w:hAnsi="宋体"/>
          <w:b/>
          <w:sz w:val="24"/>
          <w:szCs w:val="24"/>
        </w:rPr>
      </w:pPr>
      <w:r>
        <w:rPr>
          <w:rFonts w:hAnsi="宋体" w:hint="eastAsia"/>
          <w:sz w:val="24"/>
        </w:rPr>
        <w:br w:type="page"/>
      </w:r>
      <w:r>
        <w:rPr>
          <w:rFonts w:hAnsi="宋体" w:hint="eastAsia"/>
          <w:b/>
          <w:sz w:val="24"/>
          <w:szCs w:val="24"/>
        </w:rPr>
        <w:t>一、参选函格式</w:t>
      </w:r>
    </w:p>
    <w:p w14:paraId="55215311" w14:textId="77777777" w:rsidR="0083242C" w:rsidRDefault="00CA5F1E">
      <w:pPr>
        <w:pStyle w:val="ac"/>
        <w:spacing w:beforeLines="50" w:before="120" w:line="360" w:lineRule="auto"/>
        <w:jc w:val="center"/>
        <w:rPr>
          <w:rFonts w:hAnsi="宋体"/>
          <w:b/>
          <w:sz w:val="44"/>
          <w:szCs w:val="44"/>
        </w:rPr>
      </w:pPr>
      <w:r>
        <w:rPr>
          <w:rFonts w:hAnsi="宋体" w:hint="eastAsia"/>
          <w:b/>
          <w:sz w:val="44"/>
          <w:szCs w:val="44"/>
        </w:rPr>
        <w:t>参选函</w:t>
      </w:r>
    </w:p>
    <w:p w14:paraId="7A7C8585" w14:textId="77777777" w:rsidR="0083242C" w:rsidRDefault="0083242C">
      <w:pPr>
        <w:spacing w:line="360" w:lineRule="auto"/>
        <w:ind w:firstLineChars="200" w:firstLine="480"/>
        <w:rPr>
          <w:rFonts w:ascii="宋体" w:hAnsi="宋体" w:cs="宋体"/>
          <w:sz w:val="24"/>
          <w:szCs w:val="24"/>
          <w:lang w:val="zh-CN"/>
        </w:rPr>
      </w:pPr>
    </w:p>
    <w:p w14:paraId="161B310F" w14:textId="77777777" w:rsidR="0083242C" w:rsidRDefault="00CA5F1E">
      <w:pPr>
        <w:spacing w:line="360" w:lineRule="auto"/>
        <w:ind w:firstLineChars="200" w:firstLine="480"/>
        <w:rPr>
          <w:rFonts w:ascii="宋体" w:hAnsi="宋体" w:cs="宋体"/>
          <w:sz w:val="24"/>
          <w:szCs w:val="24"/>
          <w:lang w:val="zh-CN"/>
        </w:rPr>
      </w:pPr>
      <w:r>
        <w:rPr>
          <w:rFonts w:ascii="宋体" w:hAnsi="宋体" w:cs="宋体" w:hint="eastAsia"/>
          <w:sz w:val="24"/>
          <w:szCs w:val="24"/>
          <w:lang w:val="zh-CN"/>
        </w:rPr>
        <w:t>致：深圳地铁置业集团有限公司</w:t>
      </w:r>
    </w:p>
    <w:p w14:paraId="2C35DC19" w14:textId="77777777" w:rsidR="0083242C" w:rsidRDefault="00CA5F1E">
      <w:pPr>
        <w:spacing w:line="360" w:lineRule="auto"/>
        <w:ind w:firstLineChars="200" w:firstLine="480"/>
        <w:rPr>
          <w:rFonts w:ascii="宋体" w:hAnsi="宋体" w:cs="宋体"/>
          <w:sz w:val="24"/>
          <w:szCs w:val="24"/>
        </w:rPr>
      </w:pPr>
      <w:r>
        <w:rPr>
          <w:rFonts w:ascii="宋体" w:hAnsi="宋体" w:cs="宋体" w:hint="eastAsia"/>
          <w:sz w:val="24"/>
          <w:szCs w:val="24"/>
        </w:rPr>
        <w:t>1.经分析研究了贵司提供的比选文件，经研究后，我方愿以报价____万（含税）（大写:_________）作为</w:t>
      </w:r>
      <w:r>
        <w:rPr>
          <w:rFonts w:ascii="宋体" w:hAnsi="宋体" w:cs="宋体" w:hint="eastAsia"/>
          <w:b/>
          <w:bCs/>
          <w:sz w:val="24"/>
          <w:szCs w:val="24"/>
          <w:u w:val="single"/>
        </w:rPr>
        <w:t>松岗沙浦围、光明新湖、坪山坑</w:t>
      </w:r>
      <w:proofErr w:type="gramStart"/>
      <w:r>
        <w:rPr>
          <w:rFonts w:ascii="宋体" w:hAnsi="宋体" w:cs="宋体" w:hint="eastAsia"/>
          <w:b/>
          <w:bCs/>
          <w:sz w:val="24"/>
          <w:szCs w:val="24"/>
          <w:u w:val="single"/>
        </w:rPr>
        <w:t>梓</w:t>
      </w:r>
      <w:proofErr w:type="gramEnd"/>
      <w:r>
        <w:rPr>
          <w:rFonts w:ascii="宋体" w:hAnsi="宋体" w:cs="宋体" w:hint="eastAsia"/>
          <w:b/>
          <w:bCs/>
          <w:sz w:val="24"/>
          <w:szCs w:val="24"/>
          <w:u w:val="single"/>
        </w:rPr>
        <w:t>、大运、上屋北（A地块）、机场东、登良东、</w:t>
      </w:r>
      <w:proofErr w:type="gramStart"/>
      <w:r>
        <w:rPr>
          <w:rFonts w:ascii="宋体" w:hAnsi="宋体" w:cs="宋体" w:hint="eastAsia"/>
          <w:b/>
          <w:bCs/>
          <w:sz w:val="24"/>
          <w:szCs w:val="24"/>
          <w:u w:val="single"/>
        </w:rPr>
        <w:t>昂鹅项目</w:t>
      </w:r>
      <w:proofErr w:type="gramEnd"/>
      <w:r>
        <w:rPr>
          <w:rFonts w:ascii="宋体" w:hAnsi="宋体" w:cs="宋体" w:hint="eastAsia"/>
          <w:b/>
          <w:bCs/>
          <w:sz w:val="24"/>
          <w:szCs w:val="24"/>
          <w:u w:val="single"/>
        </w:rPr>
        <w:t>用水节水评估服务</w:t>
      </w:r>
      <w:r>
        <w:rPr>
          <w:rFonts w:ascii="宋体" w:hAnsi="宋体" w:cs="宋体" w:hint="eastAsia"/>
          <w:sz w:val="24"/>
          <w:szCs w:val="24"/>
        </w:rPr>
        <w:t>项目报价，并按合同条件、比选文件、参选文件以及国家和地方有关规定的要求，承担并完成本项目的任务。</w:t>
      </w:r>
    </w:p>
    <w:p w14:paraId="29498825" w14:textId="77777777" w:rsidR="0083242C" w:rsidRDefault="00CA5F1E">
      <w:pPr>
        <w:spacing w:line="360" w:lineRule="auto"/>
        <w:ind w:firstLineChars="200" w:firstLine="480"/>
        <w:rPr>
          <w:rFonts w:ascii="宋体" w:hAnsi="宋体" w:cs="宋体"/>
          <w:sz w:val="24"/>
          <w:szCs w:val="24"/>
        </w:rPr>
      </w:pPr>
      <w:r>
        <w:rPr>
          <w:rFonts w:ascii="宋体" w:hAnsi="宋体" w:cs="宋体" w:hint="eastAsia"/>
          <w:sz w:val="24"/>
          <w:szCs w:val="24"/>
        </w:rPr>
        <w:t>2.我方对贵司比选文件中的合同条件无保留、无条件同意，特此声明及承诺。</w:t>
      </w:r>
    </w:p>
    <w:p w14:paraId="04F8BDD9" w14:textId="77777777" w:rsidR="0083242C" w:rsidRDefault="00CA5F1E">
      <w:pPr>
        <w:spacing w:line="360" w:lineRule="auto"/>
        <w:ind w:firstLineChars="200" w:firstLine="480"/>
        <w:rPr>
          <w:rFonts w:ascii="宋体" w:hAnsi="宋体" w:cs="宋体"/>
          <w:sz w:val="24"/>
          <w:szCs w:val="24"/>
        </w:rPr>
      </w:pPr>
      <w:r>
        <w:rPr>
          <w:rFonts w:ascii="宋体" w:hAnsi="宋体" w:cs="宋体" w:hint="eastAsia"/>
          <w:sz w:val="24"/>
          <w:szCs w:val="24"/>
        </w:rPr>
        <w:t>3.如果贵公司接受我方的参选，我方保证按合同规定的期限完成</w:t>
      </w:r>
      <w:r>
        <w:rPr>
          <w:rFonts w:ascii="宋体" w:hAnsi="宋体" w:cs="宋体" w:hint="eastAsia"/>
          <w:b/>
          <w:bCs/>
          <w:sz w:val="24"/>
          <w:szCs w:val="24"/>
          <w:u w:val="single"/>
        </w:rPr>
        <w:t>松岗沙浦围、光明新湖、坪山坑</w:t>
      </w:r>
      <w:proofErr w:type="gramStart"/>
      <w:r>
        <w:rPr>
          <w:rFonts w:ascii="宋体" w:hAnsi="宋体" w:cs="宋体" w:hint="eastAsia"/>
          <w:b/>
          <w:bCs/>
          <w:sz w:val="24"/>
          <w:szCs w:val="24"/>
          <w:u w:val="single"/>
        </w:rPr>
        <w:t>梓</w:t>
      </w:r>
      <w:proofErr w:type="gramEnd"/>
      <w:r>
        <w:rPr>
          <w:rFonts w:ascii="宋体" w:hAnsi="宋体" w:cs="宋体" w:hint="eastAsia"/>
          <w:b/>
          <w:bCs/>
          <w:sz w:val="24"/>
          <w:szCs w:val="24"/>
          <w:u w:val="single"/>
        </w:rPr>
        <w:t>、大运、上屋北（A地块）、机场东、登良东、</w:t>
      </w:r>
      <w:proofErr w:type="gramStart"/>
      <w:r>
        <w:rPr>
          <w:rFonts w:ascii="宋体" w:hAnsi="宋体" w:cs="宋体" w:hint="eastAsia"/>
          <w:b/>
          <w:bCs/>
          <w:sz w:val="24"/>
          <w:szCs w:val="24"/>
          <w:u w:val="single"/>
        </w:rPr>
        <w:t>昂鹅项目</w:t>
      </w:r>
      <w:proofErr w:type="gramEnd"/>
      <w:r>
        <w:rPr>
          <w:rFonts w:ascii="宋体" w:hAnsi="宋体" w:cs="宋体" w:hint="eastAsia"/>
          <w:b/>
          <w:bCs/>
          <w:sz w:val="24"/>
          <w:szCs w:val="24"/>
          <w:u w:val="single"/>
        </w:rPr>
        <w:t>用水节水评估服务</w:t>
      </w:r>
      <w:r>
        <w:rPr>
          <w:rFonts w:ascii="宋体" w:hAnsi="宋体" w:cs="宋体" w:hint="eastAsia"/>
          <w:sz w:val="24"/>
          <w:szCs w:val="24"/>
        </w:rPr>
        <w:t>等相关工作。</w:t>
      </w:r>
    </w:p>
    <w:p w14:paraId="5597EF78" w14:textId="77777777" w:rsidR="0083242C" w:rsidRDefault="00CA5F1E">
      <w:pPr>
        <w:spacing w:line="360" w:lineRule="auto"/>
        <w:ind w:firstLineChars="200" w:firstLine="480"/>
        <w:rPr>
          <w:rFonts w:ascii="宋体" w:hAnsi="宋体" w:cs="宋体"/>
          <w:sz w:val="24"/>
          <w:szCs w:val="24"/>
        </w:rPr>
      </w:pPr>
      <w:r>
        <w:rPr>
          <w:rFonts w:ascii="宋体" w:hAnsi="宋体" w:cs="宋体" w:hint="eastAsia"/>
          <w:sz w:val="24"/>
          <w:szCs w:val="24"/>
        </w:rPr>
        <w:t>4.我方同意在规定的递交参选书截止之日起180天内遵守本参选。在该期限期满之前，本报价对我方始终有约束力，并可随时被接受。</w:t>
      </w:r>
    </w:p>
    <w:p w14:paraId="40CAACEE" w14:textId="77777777" w:rsidR="0083242C" w:rsidRDefault="00CA5F1E">
      <w:pPr>
        <w:spacing w:line="360" w:lineRule="auto"/>
        <w:ind w:firstLineChars="200" w:firstLine="480"/>
        <w:rPr>
          <w:rFonts w:ascii="宋体" w:hAnsi="宋体" w:cs="宋体"/>
          <w:sz w:val="24"/>
          <w:szCs w:val="24"/>
        </w:rPr>
      </w:pPr>
      <w:r>
        <w:rPr>
          <w:rFonts w:ascii="宋体" w:hAnsi="宋体" w:cs="宋体" w:hint="eastAsia"/>
          <w:sz w:val="24"/>
          <w:szCs w:val="24"/>
        </w:rPr>
        <w:t>5.如果我方中选，我方保证在接到比选人通知中规定的日期内开始</w:t>
      </w:r>
      <w:r>
        <w:rPr>
          <w:rFonts w:ascii="宋体" w:hAnsi="宋体" w:cs="宋体" w:hint="eastAsia"/>
          <w:b/>
          <w:bCs/>
          <w:sz w:val="24"/>
          <w:szCs w:val="24"/>
          <w:u w:val="single"/>
        </w:rPr>
        <w:t>松岗沙浦围、光明新湖、坪山坑</w:t>
      </w:r>
      <w:proofErr w:type="gramStart"/>
      <w:r>
        <w:rPr>
          <w:rFonts w:ascii="宋体" w:hAnsi="宋体" w:cs="宋体" w:hint="eastAsia"/>
          <w:b/>
          <w:bCs/>
          <w:sz w:val="24"/>
          <w:szCs w:val="24"/>
          <w:u w:val="single"/>
        </w:rPr>
        <w:t>梓</w:t>
      </w:r>
      <w:proofErr w:type="gramEnd"/>
      <w:r>
        <w:rPr>
          <w:rFonts w:ascii="宋体" w:hAnsi="宋体" w:cs="宋体" w:hint="eastAsia"/>
          <w:b/>
          <w:bCs/>
          <w:sz w:val="24"/>
          <w:szCs w:val="24"/>
          <w:u w:val="single"/>
        </w:rPr>
        <w:t>、大运、上屋北（A地块）、机场东、登良东、</w:t>
      </w:r>
      <w:proofErr w:type="gramStart"/>
      <w:r>
        <w:rPr>
          <w:rFonts w:ascii="宋体" w:hAnsi="宋体" w:cs="宋体" w:hint="eastAsia"/>
          <w:b/>
          <w:bCs/>
          <w:sz w:val="24"/>
          <w:szCs w:val="24"/>
          <w:u w:val="single"/>
        </w:rPr>
        <w:t>昂鹅项目</w:t>
      </w:r>
      <w:proofErr w:type="gramEnd"/>
      <w:r>
        <w:rPr>
          <w:rFonts w:ascii="宋体" w:hAnsi="宋体" w:cs="宋体" w:hint="eastAsia"/>
          <w:b/>
          <w:bCs/>
          <w:sz w:val="24"/>
          <w:szCs w:val="24"/>
          <w:u w:val="single"/>
        </w:rPr>
        <w:t>用水节水评估服务</w:t>
      </w:r>
      <w:r>
        <w:rPr>
          <w:rFonts w:ascii="宋体" w:hAnsi="宋体" w:cs="宋体" w:hint="eastAsia"/>
          <w:sz w:val="24"/>
          <w:szCs w:val="24"/>
          <w:u w:val="single"/>
        </w:rPr>
        <w:t>相关</w:t>
      </w:r>
      <w:r>
        <w:rPr>
          <w:rFonts w:ascii="宋体" w:hAnsi="宋体" w:cs="宋体" w:hint="eastAsia"/>
          <w:sz w:val="24"/>
          <w:szCs w:val="24"/>
        </w:rPr>
        <w:t>工作，并在规定的期限内提供相应的服务。</w:t>
      </w:r>
    </w:p>
    <w:p w14:paraId="3A58F43D" w14:textId="77777777" w:rsidR="0083242C" w:rsidRDefault="00CA5F1E">
      <w:pPr>
        <w:spacing w:line="360" w:lineRule="auto"/>
        <w:ind w:firstLineChars="200" w:firstLine="480"/>
        <w:rPr>
          <w:rFonts w:ascii="宋体" w:hAnsi="宋体" w:cs="宋体"/>
          <w:sz w:val="24"/>
          <w:szCs w:val="24"/>
        </w:rPr>
      </w:pPr>
      <w:r>
        <w:rPr>
          <w:rFonts w:ascii="宋体" w:hAnsi="宋体" w:cs="宋体" w:hint="eastAsia"/>
          <w:sz w:val="24"/>
          <w:szCs w:val="24"/>
        </w:rPr>
        <w:t>6.我方承诺：参选人所委派的项目组主要人员在中标后不得任意更改，如确需变更，需经比选人认可同意，如未经比选人同意，我方自行变更参选文件中委派的主要人员（项目负责人、项目组主要人员），自愿接受相应处罚。</w:t>
      </w:r>
    </w:p>
    <w:p w14:paraId="019E9078" w14:textId="77777777" w:rsidR="0083242C" w:rsidRDefault="00CA5F1E">
      <w:pPr>
        <w:spacing w:line="360" w:lineRule="auto"/>
        <w:ind w:firstLineChars="200" w:firstLine="480"/>
        <w:rPr>
          <w:rFonts w:ascii="宋体" w:hAnsi="宋体" w:cs="宋体"/>
          <w:sz w:val="24"/>
          <w:szCs w:val="24"/>
        </w:rPr>
      </w:pPr>
      <w:r>
        <w:rPr>
          <w:rFonts w:ascii="宋体" w:hAnsi="宋体" w:cs="宋体" w:hint="eastAsia"/>
          <w:sz w:val="24"/>
          <w:szCs w:val="24"/>
        </w:rPr>
        <w:t>7.若我方中选本项目，我方承诺本项目可开具增值税专用发票，按合同约定于申请付款前向比选人提供正式的增值税专用发票，否则比选人有权拒绝付款，且并不因此承担任何违约责任。</w:t>
      </w:r>
    </w:p>
    <w:p w14:paraId="3B1909EF" w14:textId="77777777" w:rsidR="0083242C" w:rsidRDefault="00CA5F1E">
      <w:pPr>
        <w:spacing w:line="360" w:lineRule="auto"/>
        <w:ind w:firstLineChars="200" w:firstLine="480"/>
        <w:rPr>
          <w:rFonts w:ascii="宋体" w:hAnsi="宋体" w:cs="宋体"/>
          <w:sz w:val="24"/>
          <w:szCs w:val="24"/>
        </w:rPr>
      </w:pPr>
      <w:r>
        <w:rPr>
          <w:rFonts w:ascii="宋体" w:hAnsi="宋体" w:cs="宋体" w:hint="eastAsia"/>
          <w:sz w:val="24"/>
          <w:szCs w:val="24"/>
        </w:rPr>
        <w:t>8.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14:paraId="4A9EF476" w14:textId="77777777" w:rsidR="0083242C" w:rsidRDefault="00CA5F1E">
      <w:pPr>
        <w:spacing w:line="360" w:lineRule="auto"/>
        <w:ind w:firstLineChars="200" w:firstLine="464"/>
        <w:rPr>
          <w:rFonts w:ascii="宋体" w:hAnsi="宋体" w:cs="宋体"/>
          <w:sz w:val="24"/>
          <w:szCs w:val="24"/>
        </w:rPr>
      </w:pPr>
      <w:r>
        <w:rPr>
          <w:rFonts w:ascii="宋体" w:hAnsi="宋体" w:cs="宋体" w:hint="eastAsia"/>
          <w:spacing w:val="-4"/>
          <w:kern w:val="0"/>
          <w:sz w:val="24"/>
          <w:szCs w:val="24"/>
        </w:rPr>
        <w:t>9.我方</w:t>
      </w:r>
      <w:r>
        <w:rPr>
          <w:rFonts w:ascii="宋体" w:hAnsi="宋体" w:cs="宋体" w:hint="eastAsia"/>
          <w:sz w:val="24"/>
          <w:szCs w:val="24"/>
        </w:rPr>
        <w:t>同意：比选人可以在参选有效期截止前，要求延长参选有效期并取得参选人或中标候选人同意。</w:t>
      </w:r>
    </w:p>
    <w:p w14:paraId="4F15219E" w14:textId="77777777" w:rsidR="0083242C" w:rsidRDefault="00CA5F1E">
      <w:pPr>
        <w:pStyle w:val="aff4"/>
        <w:widowControl/>
        <w:spacing w:line="360" w:lineRule="auto"/>
        <w:ind w:firstLine="480"/>
        <w:jc w:val="left"/>
        <w:rPr>
          <w:rFonts w:ascii="宋体" w:eastAsia="宋体" w:hAnsi="宋体" w:cs="宋体"/>
          <w:kern w:val="0"/>
          <w:sz w:val="24"/>
          <w:szCs w:val="24"/>
        </w:rPr>
      </w:pPr>
      <w:r>
        <w:rPr>
          <w:rFonts w:ascii="宋体" w:eastAsia="宋体" w:hAnsi="宋体" w:cs="宋体" w:hint="eastAsia"/>
          <w:sz w:val="24"/>
          <w:szCs w:val="24"/>
        </w:rPr>
        <w:t>10.我方同意：</w:t>
      </w:r>
      <w:r>
        <w:rPr>
          <w:rFonts w:ascii="宋体" w:eastAsia="宋体" w:hAnsi="宋体" w:cs="宋体" w:hint="eastAsia"/>
          <w:snapToGrid w:val="0"/>
          <w:sz w:val="24"/>
          <w:szCs w:val="24"/>
        </w:rPr>
        <w:t>在比选人授标</w:t>
      </w:r>
      <w:proofErr w:type="gramStart"/>
      <w:r>
        <w:rPr>
          <w:rFonts w:ascii="宋体" w:eastAsia="宋体" w:hAnsi="宋体" w:cs="宋体" w:hint="eastAsia"/>
          <w:snapToGrid w:val="0"/>
          <w:sz w:val="24"/>
          <w:szCs w:val="24"/>
        </w:rPr>
        <w:t>前任何</w:t>
      </w:r>
      <w:proofErr w:type="gramEnd"/>
      <w:r>
        <w:rPr>
          <w:rFonts w:ascii="宋体" w:eastAsia="宋体" w:hAnsi="宋体" w:cs="宋体" w:hint="eastAsia"/>
          <w:snapToGrid w:val="0"/>
          <w:sz w:val="24"/>
          <w:szCs w:val="24"/>
        </w:rPr>
        <w:t>时候，不论任何原因，比选人有权接受或拒绝任何参选，宣布比选程序无效，或拒绝所有参选，并对由此引起的对参选人的影响不承担任何责任，也无须将这样做的理由通知受影响的参选人。</w:t>
      </w:r>
    </w:p>
    <w:p w14:paraId="78B78090" w14:textId="77777777" w:rsidR="0083242C" w:rsidRDefault="0083242C">
      <w:pPr>
        <w:spacing w:line="360" w:lineRule="auto"/>
        <w:ind w:firstLineChars="200" w:firstLine="480"/>
        <w:rPr>
          <w:rFonts w:ascii="宋体" w:hAnsi="宋体" w:cs="宋体"/>
          <w:sz w:val="24"/>
          <w:szCs w:val="24"/>
        </w:rPr>
      </w:pPr>
    </w:p>
    <w:p w14:paraId="32CC102C" w14:textId="77777777" w:rsidR="0083242C" w:rsidRDefault="00CA5F1E">
      <w:pPr>
        <w:spacing w:line="360" w:lineRule="auto"/>
        <w:ind w:firstLineChars="200" w:firstLine="480"/>
        <w:rPr>
          <w:rFonts w:ascii="宋体" w:hAnsi="宋体" w:cs="宋体"/>
          <w:sz w:val="24"/>
          <w:szCs w:val="24"/>
        </w:rPr>
      </w:pPr>
      <w:r>
        <w:rPr>
          <w:rFonts w:ascii="宋体" w:hAnsi="宋体" w:cs="宋体" w:hint="eastAsia"/>
          <w:sz w:val="24"/>
          <w:szCs w:val="24"/>
        </w:rPr>
        <w:t>参选人：</w:t>
      </w:r>
      <w:r>
        <w:rPr>
          <w:rFonts w:ascii="宋体" w:hAnsi="宋体" w:cs="宋体" w:hint="eastAsia"/>
          <w:b/>
          <w:bCs/>
          <w:sz w:val="24"/>
          <w:szCs w:val="24"/>
        </w:rPr>
        <w:t>（盖章）</w:t>
      </w:r>
      <w:r>
        <w:rPr>
          <w:rFonts w:ascii="宋体" w:hAnsi="宋体" w:cs="宋体" w:hint="eastAsia"/>
          <w:sz w:val="24"/>
          <w:szCs w:val="24"/>
        </w:rPr>
        <w:t xml:space="preserve">         [参选人名称]                                     </w:t>
      </w:r>
    </w:p>
    <w:p w14:paraId="59952533" w14:textId="77777777" w:rsidR="0083242C" w:rsidRDefault="00CA5F1E">
      <w:pPr>
        <w:spacing w:line="360" w:lineRule="auto"/>
        <w:ind w:firstLineChars="200" w:firstLine="480"/>
        <w:rPr>
          <w:rFonts w:ascii="宋体" w:hAnsi="宋体" w:cs="宋体"/>
          <w:sz w:val="24"/>
          <w:szCs w:val="24"/>
        </w:rPr>
      </w:pPr>
      <w:r>
        <w:rPr>
          <w:rFonts w:ascii="宋体" w:hAnsi="宋体" w:cs="宋体" w:hint="eastAsia"/>
          <w:sz w:val="24"/>
          <w:szCs w:val="24"/>
        </w:rPr>
        <w:t xml:space="preserve">法人代表或授权委托代理人：                       联 系 人：                  </w:t>
      </w:r>
    </w:p>
    <w:p w14:paraId="49C0FEBA" w14:textId="77777777" w:rsidR="0083242C" w:rsidRDefault="00CA5F1E">
      <w:pPr>
        <w:spacing w:line="360" w:lineRule="auto"/>
        <w:ind w:firstLineChars="200" w:firstLine="480"/>
        <w:rPr>
          <w:rFonts w:ascii="宋体" w:hAnsi="宋体" w:cs="宋体"/>
          <w:sz w:val="24"/>
          <w:szCs w:val="24"/>
        </w:rPr>
      </w:pPr>
      <w:r>
        <w:rPr>
          <w:rFonts w:ascii="宋体" w:hAnsi="宋体" w:cs="宋体" w:hint="eastAsia"/>
          <w:sz w:val="24"/>
          <w:szCs w:val="24"/>
        </w:rPr>
        <w:t xml:space="preserve">电    话：                                   传    真：                  </w:t>
      </w:r>
    </w:p>
    <w:p w14:paraId="0BF90050" w14:textId="77777777" w:rsidR="0083242C" w:rsidRDefault="00CA5F1E">
      <w:pPr>
        <w:spacing w:line="360" w:lineRule="auto"/>
        <w:ind w:firstLineChars="200" w:firstLine="480"/>
        <w:rPr>
          <w:rFonts w:ascii="宋体" w:hAnsi="宋体" w:cs="宋体"/>
          <w:sz w:val="24"/>
          <w:szCs w:val="24"/>
        </w:rPr>
      </w:pPr>
      <w:r>
        <w:rPr>
          <w:rFonts w:ascii="宋体" w:hAnsi="宋体" w:cs="宋体" w:hint="eastAsia"/>
          <w:sz w:val="24"/>
          <w:szCs w:val="24"/>
        </w:rPr>
        <w:t>日    期：      年      月      日</w:t>
      </w:r>
    </w:p>
    <w:p w14:paraId="6A8DAF43" w14:textId="77777777" w:rsidR="0083242C" w:rsidRDefault="0083242C">
      <w:pPr>
        <w:widowControl/>
        <w:spacing w:line="360" w:lineRule="auto"/>
        <w:jc w:val="left"/>
        <w:rPr>
          <w:rFonts w:ascii="宋体" w:hAnsi="宋体" w:cs="宋体"/>
          <w:sz w:val="24"/>
          <w:szCs w:val="24"/>
        </w:rPr>
        <w:sectPr w:rsidR="0083242C">
          <w:pgSz w:w="11907" w:h="16840"/>
          <w:pgMar w:top="1440" w:right="1440" w:bottom="1440" w:left="1440" w:header="720" w:footer="992" w:gutter="0"/>
          <w:cols w:space="720"/>
        </w:sectPr>
      </w:pPr>
    </w:p>
    <w:p w14:paraId="58899201" w14:textId="77777777" w:rsidR="0083242C" w:rsidRDefault="00CA5F1E">
      <w:pPr>
        <w:pStyle w:val="ac"/>
        <w:numPr>
          <w:ilvl w:val="0"/>
          <w:numId w:val="8"/>
        </w:numPr>
        <w:spacing w:line="360" w:lineRule="auto"/>
        <w:ind w:hanging="652"/>
        <w:rPr>
          <w:rFonts w:hAnsi="宋体"/>
          <w:b/>
          <w:sz w:val="24"/>
          <w:szCs w:val="24"/>
        </w:rPr>
      </w:pPr>
      <w:r>
        <w:rPr>
          <w:rFonts w:hAnsi="宋体" w:hint="eastAsia"/>
          <w:b/>
          <w:sz w:val="24"/>
          <w:szCs w:val="24"/>
        </w:rPr>
        <w:t>报价单</w:t>
      </w:r>
      <w:bookmarkStart w:id="123" w:name="_Toc57731988"/>
      <w:r>
        <w:rPr>
          <w:rFonts w:hAnsi="宋体" w:hint="eastAsia"/>
          <w:b/>
          <w:sz w:val="24"/>
          <w:szCs w:val="24"/>
        </w:rPr>
        <w:t>（加盖公章）</w:t>
      </w:r>
    </w:p>
    <w:p w14:paraId="30B30316" w14:textId="77777777" w:rsidR="0083242C" w:rsidRDefault="00CA5F1E">
      <w:pPr>
        <w:spacing w:after="120" w:line="360" w:lineRule="auto"/>
        <w:jc w:val="center"/>
        <w:rPr>
          <w:rFonts w:ascii="宋体" w:hAnsi="宋体"/>
          <w:b/>
          <w:kern w:val="10"/>
          <w:sz w:val="24"/>
          <w:szCs w:val="24"/>
        </w:rPr>
      </w:pPr>
      <w:r>
        <w:rPr>
          <w:rFonts w:ascii="宋体" w:hAnsi="宋体" w:hint="eastAsia"/>
          <w:b/>
          <w:sz w:val="32"/>
          <w:szCs w:val="32"/>
        </w:rPr>
        <w:t>松岗沙浦围、光明新湖、坪山坑</w:t>
      </w:r>
      <w:proofErr w:type="gramStart"/>
      <w:r>
        <w:rPr>
          <w:rFonts w:ascii="宋体" w:hAnsi="宋体" w:hint="eastAsia"/>
          <w:b/>
          <w:sz w:val="32"/>
          <w:szCs w:val="32"/>
        </w:rPr>
        <w:t>梓</w:t>
      </w:r>
      <w:proofErr w:type="gramEnd"/>
      <w:r>
        <w:rPr>
          <w:rFonts w:ascii="宋体" w:hAnsi="宋体" w:hint="eastAsia"/>
          <w:b/>
          <w:sz w:val="32"/>
          <w:szCs w:val="32"/>
        </w:rPr>
        <w:t>、大运、上屋北（A地块）、机场东、登良东、</w:t>
      </w:r>
      <w:proofErr w:type="gramStart"/>
      <w:r>
        <w:rPr>
          <w:rFonts w:ascii="宋体" w:hAnsi="宋体" w:hint="eastAsia"/>
          <w:b/>
          <w:sz w:val="32"/>
          <w:szCs w:val="32"/>
        </w:rPr>
        <w:t>昂鹅项目</w:t>
      </w:r>
      <w:proofErr w:type="gramEnd"/>
      <w:r>
        <w:rPr>
          <w:rFonts w:ascii="宋体" w:hAnsi="宋体" w:hint="eastAsia"/>
          <w:b/>
          <w:sz w:val="32"/>
          <w:szCs w:val="32"/>
        </w:rPr>
        <w:t>用水节水评估服务报价一览表</w:t>
      </w:r>
    </w:p>
    <w:p w14:paraId="5E8A2AD9" w14:textId="77777777" w:rsidR="0083242C" w:rsidRDefault="00CA5F1E">
      <w:pPr>
        <w:adjustRightInd w:val="0"/>
        <w:snapToGrid w:val="0"/>
        <w:spacing w:line="360" w:lineRule="auto"/>
        <w:ind w:left="479" w:right="240"/>
        <w:jc w:val="right"/>
        <w:rPr>
          <w:rFonts w:ascii="宋体" w:hAnsi="宋体"/>
          <w:szCs w:val="21"/>
        </w:rPr>
      </w:pPr>
      <w:r>
        <w:rPr>
          <w:rFonts w:ascii="宋体" w:hAnsi="宋体" w:hint="eastAsia"/>
          <w:szCs w:val="21"/>
        </w:rPr>
        <w:t>货币单位：人民币（元）</w:t>
      </w:r>
    </w:p>
    <w:tbl>
      <w:tblPr>
        <w:tblW w:w="8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077"/>
        <w:gridCol w:w="2447"/>
        <w:gridCol w:w="1028"/>
        <w:gridCol w:w="2338"/>
      </w:tblGrid>
      <w:tr w:rsidR="0083242C" w14:paraId="2F41342E" w14:textId="77777777">
        <w:trPr>
          <w:trHeight w:val="683"/>
          <w:jc w:val="center"/>
        </w:trPr>
        <w:tc>
          <w:tcPr>
            <w:tcW w:w="746" w:type="dxa"/>
            <w:tcBorders>
              <w:top w:val="single" w:sz="4" w:space="0" w:color="auto"/>
              <w:left w:val="single" w:sz="4" w:space="0" w:color="auto"/>
              <w:right w:val="single" w:sz="4" w:space="0" w:color="auto"/>
            </w:tcBorders>
            <w:vAlign w:val="center"/>
          </w:tcPr>
          <w:p w14:paraId="759AA816" w14:textId="77777777" w:rsidR="0083242C" w:rsidRDefault="00CA5F1E">
            <w:pPr>
              <w:adjustRightInd w:val="0"/>
              <w:snapToGrid w:val="0"/>
              <w:spacing w:line="276" w:lineRule="auto"/>
              <w:jc w:val="center"/>
              <w:rPr>
                <w:rFonts w:ascii="宋体" w:hAnsi="宋体" w:cs="宋体"/>
                <w:b/>
                <w:bCs/>
                <w:sz w:val="24"/>
                <w:szCs w:val="24"/>
              </w:rPr>
            </w:pPr>
            <w:r>
              <w:rPr>
                <w:rFonts w:ascii="宋体" w:hAnsi="宋体" w:cs="宋体" w:hint="eastAsia"/>
                <w:b/>
                <w:bCs/>
                <w:sz w:val="24"/>
                <w:szCs w:val="24"/>
              </w:rPr>
              <w:t>序号</w:t>
            </w:r>
          </w:p>
        </w:tc>
        <w:tc>
          <w:tcPr>
            <w:tcW w:w="2077" w:type="dxa"/>
            <w:tcBorders>
              <w:top w:val="single" w:sz="4" w:space="0" w:color="auto"/>
              <w:left w:val="single" w:sz="4" w:space="0" w:color="auto"/>
              <w:right w:val="single" w:sz="4" w:space="0" w:color="auto"/>
            </w:tcBorders>
            <w:vAlign w:val="center"/>
          </w:tcPr>
          <w:p w14:paraId="492F4B5A" w14:textId="77777777" w:rsidR="0083242C" w:rsidRDefault="00CA5F1E">
            <w:pPr>
              <w:adjustRightInd w:val="0"/>
              <w:snapToGrid w:val="0"/>
              <w:spacing w:line="276" w:lineRule="auto"/>
              <w:jc w:val="center"/>
              <w:rPr>
                <w:rFonts w:ascii="宋体" w:hAnsi="宋体" w:cs="宋体"/>
                <w:b/>
                <w:bCs/>
                <w:sz w:val="24"/>
                <w:szCs w:val="24"/>
              </w:rPr>
            </w:pPr>
            <w:r>
              <w:rPr>
                <w:rFonts w:ascii="宋体" w:hAnsi="宋体" w:cs="宋体" w:hint="eastAsia"/>
                <w:b/>
                <w:bCs/>
                <w:sz w:val="24"/>
                <w:szCs w:val="24"/>
              </w:rPr>
              <w:t>项目名称</w:t>
            </w:r>
          </w:p>
        </w:tc>
        <w:tc>
          <w:tcPr>
            <w:tcW w:w="2447" w:type="dxa"/>
            <w:tcBorders>
              <w:top w:val="single" w:sz="4" w:space="0" w:color="auto"/>
              <w:left w:val="single" w:sz="4" w:space="0" w:color="auto"/>
              <w:right w:val="single" w:sz="4" w:space="0" w:color="auto"/>
            </w:tcBorders>
            <w:vAlign w:val="center"/>
          </w:tcPr>
          <w:p w14:paraId="366AA32C" w14:textId="77777777" w:rsidR="0083242C" w:rsidRDefault="00CA5F1E">
            <w:pPr>
              <w:adjustRightInd w:val="0"/>
              <w:snapToGrid w:val="0"/>
              <w:spacing w:line="276" w:lineRule="auto"/>
              <w:jc w:val="center"/>
              <w:rPr>
                <w:rFonts w:ascii="宋体" w:hAnsi="宋体" w:cs="宋体"/>
                <w:b/>
                <w:bCs/>
                <w:sz w:val="24"/>
                <w:szCs w:val="24"/>
              </w:rPr>
            </w:pPr>
            <w:r>
              <w:rPr>
                <w:rFonts w:ascii="宋体" w:hAnsi="宋体" w:cs="宋体" w:hint="eastAsia"/>
                <w:sz w:val="24"/>
                <w:szCs w:val="24"/>
              </w:rPr>
              <w:t>不含税价</w:t>
            </w:r>
          </w:p>
        </w:tc>
        <w:tc>
          <w:tcPr>
            <w:tcW w:w="1028" w:type="dxa"/>
            <w:tcBorders>
              <w:top w:val="single" w:sz="4" w:space="0" w:color="auto"/>
              <w:left w:val="single" w:sz="4" w:space="0" w:color="auto"/>
              <w:right w:val="single" w:sz="4" w:space="0" w:color="auto"/>
            </w:tcBorders>
            <w:vAlign w:val="center"/>
          </w:tcPr>
          <w:p w14:paraId="3402A2E8" w14:textId="77777777" w:rsidR="0083242C" w:rsidRDefault="00CA5F1E">
            <w:pPr>
              <w:adjustRightInd w:val="0"/>
              <w:snapToGrid w:val="0"/>
              <w:spacing w:line="276" w:lineRule="auto"/>
              <w:jc w:val="center"/>
              <w:rPr>
                <w:rFonts w:ascii="宋体" w:hAnsi="宋体" w:cs="宋体"/>
                <w:b/>
                <w:bCs/>
                <w:sz w:val="24"/>
                <w:szCs w:val="24"/>
              </w:rPr>
            </w:pPr>
            <w:r>
              <w:rPr>
                <w:rFonts w:ascii="宋体" w:hAnsi="宋体" w:cs="宋体" w:hint="eastAsia"/>
                <w:b/>
                <w:bCs/>
                <w:sz w:val="24"/>
                <w:szCs w:val="24"/>
              </w:rPr>
              <w:t>税率 %</w:t>
            </w:r>
          </w:p>
        </w:tc>
        <w:tc>
          <w:tcPr>
            <w:tcW w:w="2338" w:type="dxa"/>
            <w:tcBorders>
              <w:top w:val="single" w:sz="4" w:space="0" w:color="auto"/>
              <w:left w:val="single" w:sz="4" w:space="0" w:color="auto"/>
              <w:right w:val="single" w:sz="4" w:space="0" w:color="auto"/>
            </w:tcBorders>
            <w:vAlign w:val="center"/>
          </w:tcPr>
          <w:p w14:paraId="6430628A" w14:textId="77777777" w:rsidR="0083242C" w:rsidRDefault="00CA5F1E">
            <w:pPr>
              <w:adjustRightInd w:val="0"/>
              <w:snapToGrid w:val="0"/>
              <w:spacing w:line="276" w:lineRule="auto"/>
              <w:jc w:val="center"/>
              <w:rPr>
                <w:rFonts w:ascii="宋体" w:hAnsi="宋体" w:cs="宋体"/>
                <w:b/>
                <w:bCs/>
                <w:sz w:val="24"/>
                <w:szCs w:val="24"/>
              </w:rPr>
            </w:pPr>
            <w:r>
              <w:rPr>
                <w:rFonts w:ascii="宋体" w:hAnsi="宋体" w:cs="宋体" w:hint="eastAsia"/>
                <w:b/>
                <w:bCs/>
                <w:sz w:val="24"/>
                <w:szCs w:val="24"/>
              </w:rPr>
              <w:t>含税价</w:t>
            </w:r>
          </w:p>
        </w:tc>
      </w:tr>
      <w:tr w:rsidR="0083242C" w14:paraId="1BDECED7" w14:textId="77777777">
        <w:trPr>
          <w:trHeight w:val="683"/>
          <w:jc w:val="center"/>
        </w:trPr>
        <w:tc>
          <w:tcPr>
            <w:tcW w:w="746" w:type="dxa"/>
            <w:tcBorders>
              <w:top w:val="single" w:sz="4" w:space="0" w:color="auto"/>
              <w:left w:val="single" w:sz="4" w:space="0" w:color="auto"/>
              <w:right w:val="single" w:sz="4" w:space="0" w:color="auto"/>
            </w:tcBorders>
            <w:vAlign w:val="center"/>
          </w:tcPr>
          <w:p w14:paraId="737B9FB3" w14:textId="77777777" w:rsidR="0083242C" w:rsidRDefault="00CA5F1E">
            <w:pPr>
              <w:adjustRightInd w:val="0"/>
              <w:snapToGrid w:val="0"/>
              <w:spacing w:line="276" w:lineRule="auto"/>
              <w:jc w:val="center"/>
              <w:rPr>
                <w:rFonts w:ascii="宋体" w:hAnsi="宋体" w:cs="宋体"/>
                <w:sz w:val="24"/>
                <w:szCs w:val="24"/>
              </w:rPr>
            </w:pPr>
            <w:r>
              <w:rPr>
                <w:rFonts w:ascii="宋体" w:hAnsi="宋体" w:cs="宋体" w:hint="eastAsia"/>
                <w:sz w:val="24"/>
                <w:szCs w:val="24"/>
              </w:rPr>
              <w:t>1</w:t>
            </w:r>
          </w:p>
        </w:tc>
        <w:tc>
          <w:tcPr>
            <w:tcW w:w="2077" w:type="dxa"/>
            <w:tcBorders>
              <w:top w:val="single" w:sz="4" w:space="0" w:color="auto"/>
              <w:left w:val="single" w:sz="4" w:space="0" w:color="auto"/>
              <w:right w:val="single" w:sz="4" w:space="0" w:color="auto"/>
            </w:tcBorders>
            <w:vAlign w:val="center"/>
          </w:tcPr>
          <w:p w14:paraId="68AA91CF" w14:textId="77777777" w:rsidR="0083242C" w:rsidRDefault="00CA5F1E">
            <w:pPr>
              <w:adjustRightInd w:val="0"/>
              <w:snapToGrid w:val="0"/>
              <w:spacing w:line="276" w:lineRule="auto"/>
              <w:jc w:val="center"/>
              <w:rPr>
                <w:rFonts w:ascii="宋体" w:hAnsi="宋体" w:cs="宋体"/>
                <w:sz w:val="24"/>
                <w:szCs w:val="24"/>
              </w:rPr>
            </w:pPr>
            <w:r>
              <w:rPr>
                <w:rFonts w:ascii="宋体" w:hAnsi="宋体" w:cs="宋体" w:hint="eastAsia"/>
                <w:sz w:val="24"/>
                <w:szCs w:val="24"/>
              </w:rPr>
              <w:t>松岗</w:t>
            </w:r>
            <w:proofErr w:type="gramStart"/>
            <w:r>
              <w:rPr>
                <w:rFonts w:ascii="宋体" w:hAnsi="宋体" w:cs="宋体" w:hint="eastAsia"/>
                <w:sz w:val="24"/>
                <w:szCs w:val="24"/>
              </w:rPr>
              <w:t>沙浦围</w:t>
            </w:r>
            <w:proofErr w:type="gramEnd"/>
          </w:p>
        </w:tc>
        <w:tc>
          <w:tcPr>
            <w:tcW w:w="2447" w:type="dxa"/>
            <w:tcBorders>
              <w:top w:val="single" w:sz="4" w:space="0" w:color="auto"/>
              <w:left w:val="single" w:sz="4" w:space="0" w:color="auto"/>
              <w:right w:val="single" w:sz="4" w:space="0" w:color="auto"/>
            </w:tcBorders>
            <w:vAlign w:val="center"/>
          </w:tcPr>
          <w:p w14:paraId="72A88EBC" w14:textId="77777777" w:rsidR="0083242C" w:rsidRDefault="0083242C">
            <w:pPr>
              <w:adjustRightInd w:val="0"/>
              <w:snapToGrid w:val="0"/>
              <w:spacing w:line="276" w:lineRule="auto"/>
              <w:jc w:val="center"/>
              <w:rPr>
                <w:rFonts w:ascii="宋体" w:hAnsi="宋体" w:cs="宋体"/>
                <w:sz w:val="24"/>
                <w:szCs w:val="24"/>
              </w:rPr>
            </w:pPr>
          </w:p>
        </w:tc>
        <w:tc>
          <w:tcPr>
            <w:tcW w:w="1028" w:type="dxa"/>
            <w:tcBorders>
              <w:top w:val="single" w:sz="4" w:space="0" w:color="auto"/>
              <w:left w:val="single" w:sz="4" w:space="0" w:color="auto"/>
              <w:right w:val="single" w:sz="4" w:space="0" w:color="auto"/>
            </w:tcBorders>
            <w:vAlign w:val="center"/>
          </w:tcPr>
          <w:p w14:paraId="4778A8A6" w14:textId="77777777" w:rsidR="0083242C" w:rsidRDefault="0083242C">
            <w:pPr>
              <w:adjustRightInd w:val="0"/>
              <w:snapToGrid w:val="0"/>
              <w:spacing w:line="276" w:lineRule="auto"/>
              <w:jc w:val="center"/>
              <w:rPr>
                <w:rFonts w:ascii="宋体" w:hAnsi="宋体" w:cs="宋体"/>
                <w:sz w:val="24"/>
                <w:szCs w:val="24"/>
              </w:rPr>
            </w:pPr>
          </w:p>
        </w:tc>
        <w:tc>
          <w:tcPr>
            <w:tcW w:w="2338" w:type="dxa"/>
            <w:tcBorders>
              <w:top w:val="single" w:sz="4" w:space="0" w:color="auto"/>
              <w:left w:val="single" w:sz="4" w:space="0" w:color="auto"/>
              <w:right w:val="single" w:sz="4" w:space="0" w:color="auto"/>
            </w:tcBorders>
            <w:vAlign w:val="center"/>
          </w:tcPr>
          <w:p w14:paraId="7AEAC6F0" w14:textId="77777777" w:rsidR="0083242C" w:rsidRDefault="0083242C">
            <w:pPr>
              <w:adjustRightInd w:val="0"/>
              <w:snapToGrid w:val="0"/>
              <w:spacing w:line="276" w:lineRule="auto"/>
              <w:jc w:val="center"/>
              <w:rPr>
                <w:rFonts w:ascii="宋体" w:hAnsi="宋体" w:cs="宋体"/>
                <w:sz w:val="24"/>
                <w:szCs w:val="24"/>
              </w:rPr>
            </w:pPr>
          </w:p>
        </w:tc>
      </w:tr>
      <w:tr w:rsidR="0083242C" w14:paraId="35534655" w14:textId="77777777">
        <w:trPr>
          <w:trHeight w:val="485"/>
          <w:jc w:val="center"/>
        </w:trPr>
        <w:tc>
          <w:tcPr>
            <w:tcW w:w="746" w:type="dxa"/>
            <w:tcBorders>
              <w:top w:val="single" w:sz="4" w:space="0" w:color="auto"/>
              <w:left w:val="single" w:sz="4" w:space="0" w:color="auto"/>
              <w:right w:val="single" w:sz="4" w:space="0" w:color="auto"/>
            </w:tcBorders>
            <w:vAlign w:val="center"/>
          </w:tcPr>
          <w:p w14:paraId="4DB1C614" w14:textId="77777777" w:rsidR="0083242C" w:rsidRDefault="00CA5F1E">
            <w:pPr>
              <w:adjustRightInd w:val="0"/>
              <w:snapToGrid w:val="0"/>
              <w:spacing w:line="276" w:lineRule="auto"/>
              <w:jc w:val="center"/>
              <w:rPr>
                <w:rFonts w:ascii="宋体" w:hAnsi="宋体" w:cs="宋体"/>
                <w:sz w:val="24"/>
                <w:szCs w:val="24"/>
              </w:rPr>
            </w:pPr>
            <w:r>
              <w:rPr>
                <w:rFonts w:ascii="宋体" w:hAnsi="宋体" w:cs="宋体" w:hint="eastAsia"/>
                <w:sz w:val="24"/>
                <w:szCs w:val="24"/>
              </w:rPr>
              <w:t>2</w:t>
            </w:r>
          </w:p>
        </w:tc>
        <w:tc>
          <w:tcPr>
            <w:tcW w:w="2077" w:type="dxa"/>
            <w:tcBorders>
              <w:top w:val="single" w:sz="4" w:space="0" w:color="auto"/>
              <w:left w:val="single" w:sz="4" w:space="0" w:color="auto"/>
              <w:right w:val="single" w:sz="4" w:space="0" w:color="auto"/>
            </w:tcBorders>
            <w:vAlign w:val="center"/>
          </w:tcPr>
          <w:p w14:paraId="3808BB0B" w14:textId="77777777" w:rsidR="0083242C" w:rsidRDefault="00CA5F1E">
            <w:pPr>
              <w:adjustRightInd w:val="0"/>
              <w:snapToGrid w:val="0"/>
              <w:spacing w:line="276" w:lineRule="auto"/>
              <w:jc w:val="center"/>
              <w:rPr>
                <w:rFonts w:ascii="宋体" w:hAnsi="宋体" w:cs="宋体"/>
                <w:sz w:val="24"/>
                <w:szCs w:val="24"/>
              </w:rPr>
            </w:pPr>
            <w:r>
              <w:rPr>
                <w:rFonts w:ascii="宋体" w:hAnsi="宋体" w:cs="宋体" w:hint="eastAsia"/>
                <w:sz w:val="24"/>
                <w:szCs w:val="24"/>
              </w:rPr>
              <w:t>光明新湖</w:t>
            </w:r>
          </w:p>
        </w:tc>
        <w:tc>
          <w:tcPr>
            <w:tcW w:w="2447" w:type="dxa"/>
            <w:tcBorders>
              <w:top w:val="single" w:sz="4" w:space="0" w:color="auto"/>
              <w:left w:val="single" w:sz="4" w:space="0" w:color="auto"/>
              <w:right w:val="single" w:sz="4" w:space="0" w:color="auto"/>
            </w:tcBorders>
            <w:vAlign w:val="center"/>
          </w:tcPr>
          <w:p w14:paraId="41FC5D4D" w14:textId="77777777" w:rsidR="0083242C" w:rsidRDefault="0083242C">
            <w:pPr>
              <w:adjustRightInd w:val="0"/>
              <w:snapToGrid w:val="0"/>
              <w:spacing w:line="276" w:lineRule="auto"/>
              <w:jc w:val="center"/>
              <w:rPr>
                <w:rFonts w:ascii="宋体" w:hAnsi="宋体" w:cs="宋体"/>
                <w:sz w:val="24"/>
                <w:szCs w:val="24"/>
              </w:rPr>
            </w:pPr>
          </w:p>
        </w:tc>
        <w:tc>
          <w:tcPr>
            <w:tcW w:w="1028" w:type="dxa"/>
            <w:tcBorders>
              <w:top w:val="single" w:sz="4" w:space="0" w:color="auto"/>
              <w:left w:val="single" w:sz="4" w:space="0" w:color="auto"/>
              <w:right w:val="single" w:sz="4" w:space="0" w:color="auto"/>
            </w:tcBorders>
            <w:vAlign w:val="center"/>
          </w:tcPr>
          <w:p w14:paraId="099437AE" w14:textId="77777777" w:rsidR="0083242C" w:rsidRDefault="0083242C">
            <w:pPr>
              <w:adjustRightInd w:val="0"/>
              <w:snapToGrid w:val="0"/>
              <w:spacing w:line="276" w:lineRule="auto"/>
              <w:jc w:val="center"/>
              <w:rPr>
                <w:rFonts w:ascii="宋体" w:hAnsi="宋体" w:cs="宋体"/>
                <w:sz w:val="24"/>
                <w:szCs w:val="24"/>
              </w:rPr>
            </w:pPr>
          </w:p>
        </w:tc>
        <w:tc>
          <w:tcPr>
            <w:tcW w:w="2338" w:type="dxa"/>
            <w:tcBorders>
              <w:top w:val="single" w:sz="4" w:space="0" w:color="auto"/>
              <w:left w:val="single" w:sz="4" w:space="0" w:color="auto"/>
              <w:right w:val="single" w:sz="4" w:space="0" w:color="auto"/>
            </w:tcBorders>
            <w:vAlign w:val="center"/>
          </w:tcPr>
          <w:p w14:paraId="1628C67C" w14:textId="77777777" w:rsidR="0083242C" w:rsidRDefault="0083242C">
            <w:pPr>
              <w:adjustRightInd w:val="0"/>
              <w:snapToGrid w:val="0"/>
              <w:spacing w:line="276" w:lineRule="auto"/>
              <w:jc w:val="center"/>
              <w:rPr>
                <w:rFonts w:ascii="宋体" w:hAnsi="宋体" w:cs="宋体"/>
                <w:sz w:val="24"/>
                <w:szCs w:val="24"/>
              </w:rPr>
            </w:pPr>
          </w:p>
        </w:tc>
      </w:tr>
      <w:tr w:rsidR="0083242C" w14:paraId="0AF89BED" w14:textId="77777777">
        <w:trPr>
          <w:trHeight w:val="440"/>
          <w:jc w:val="center"/>
        </w:trPr>
        <w:tc>
          <w:tcPr>
            <w:tcW w:w="746" w:type="dxa"/>
            <w:tcBorders>
              <w:top w:val="single" w:sz="4" w:space="0" w:color="auto"/>
              <w:left w:val="single" w:sz="4" w:space="0" w:color="auto"/>
              <w:right w:val="single" w:sz="4" w:space="0" w:color="auto"/>
            </w:tcBorders>
            <w:vAlign w:val="center"/>
          </w:tcPr>
          <w:p w14:paraId="56BE0910" w14:textId="77777777" w:rsidR="0083242C" w:rsidRDefault="00CA5F1E">
            <w:pPr>
              <w:adjustRightInd w:val="0"/>
              <w:snapToGrid w:val="0"/>
              <w:spacing w:line="276" w:lineRule="auto"/>
              <w:jc w:val="center"/>
              <w:rPr>
                <w:rFonts w:ascii="宋体" w:hAnsi="宋体" w:cs="宋体"/>
                <w:sz w:val="24"/>
                <w:szCs w:val="24"/>
              </w:rPr>
            </w:pPr>
            <w:r>
              <w:rPr>
                <w:rFonts w:ascii="宋体" w:hAnsi="宋体" w:cs="宋体"/>
                <w:sz w:val="24"/>
                <w:szCs w:val="24"/>
              </w:rPr>
              <w:t>3</w:t>
            </w:r>
          </w:p>
        </w:tc>
        <w:tc>
          <w:tcPr>
            <w:tcW w:w="2077" w:type="dxa"/>
            <w:tcBorders>
              <w:top w:val="single" w:sz="4" w:space="0" w:color="auto"/>
              <w:left w:val="single" w:sz="4" w:space="0" w:color="auto"/>
              <w:right w:val="single" w:sz="4" w:space="0" w:color="auto"/>
            </w:tcBorders>
            <w:vAlign w:val="center"/>
          </w:tcPr>
          <w:p w14:paraId="536E9104" w14:textId="77777777" w:rsidR="0083242C" w:rsidRDefault="00CA5F1E">
            <w:pPr>
              <w:adjustRightInd w:val="0"/>
              <w:snapToGrid w:val="0"/>
              <w:spacing w:line="276" w:lineRule="auto"/>
              <w:jc w:val="center"/>
              <w:rPr>
                <w:rFonts w:ascii="宋体" w:hAnsi="宋体" w:cs="宋体"/>
                <w:sz w:val="24"/>
                <w:szCs w:val="24"/>
              </w:rPr>
            </w:pPr>
            <w:r>
              <w:rPr>
                <w:rFonts w:ascii="宋体" w:hAnsi="宋体" w:cs="宋体" w:hint="eastAsia"/>
                <w:sz w:val="24"/>
                <w:szCs w:val="24"/>
              </w:rPr>
              <w:t>坪山坑</w:t>
            </w:r>
            <w:proofErr w:type="gramStart"/>
            <w:r>
              <w:rPr>
                <w:rFonts w:ascii="宋体" w:hAnsi="宋体" w:cs="宋体" w:hint="eastAsia"/>
                <w:sz w:val="24"/>
                <w:szCs w:val="24"/>
              </w:rPr>
              <w:t>梓</w:t>
            </w:r>
            <w:proofErr w:type="gramEnd"/>
          </w:p>
        </w:tc>
        <w:tc>
          <w:tcPr>
            <w:tcW w:w="2447" w:type="dxa"/>
            <w:tcBorders>
              <w:top w:val="single" w:sz="4" w:space="0" w:color="auto"/>
              <w:left w:val="single" w:sz="4" w:space="0" w:color="auto"/>
              <w:right w:val="single" w:sz="4" w:space="0" w:color="auto"/>
            </w:tcBorders>
            <w:vAlign w:val="center"/>
          </w:tcPr>
          <w:p w14:paraId="53BE1700" w14:textId="77777777" w:rsidR="0083242C" w:rsidRDefault="0083242C">
            <w:pPr>
              <w:adjustRightInd w:val="0"/>
              <w:snapToGrid w:val="0"/>
              <w:spacing w:line="276" w:lineRule="auto"/>
              <w:jc w:val="center"/>
              <w:rPr>
                <w:rFonts w:ascii="宋体" w:hAnsi="宋体" w:cs="宋体"/>
                <w:sz w:val="24"/>
                <w:szCs w:val="24"/>
              </w:rPr>
            </w:pPr>
          </w:p>
        </w:tc>
        <w:tc>
          <w:tcPr>
            <w:tcW w:w="1028" w:type="dxa"/>
            <w:tcBorders>
              <w:top w:val="single" w:sz="4" w:space="0" w:color="auto"/>
              <w:left w:val="single" w:sz="4" w:space="0" w:color="auto"/>
              <w:right w:val="single" w:sz="4" w:space="0" w:color="auto"/>
            </w:tcBorders>
            <w:vAlign w:val="center"/>
          </w:tcPr>
          <w:p w14:paraId="3E853EF4" w14:textId="77777777" w:rsidR="0083242C" w:rsidRDefault="0083242C">
            <w:pPr>
              <w:adjustRightInd w:val="0"/>
              <w:snapToGrid w:val="0"/>
              <w:spacing w:line="276" w:lineRule="auto"/>
              <w:jc w:val="center"/>
              <w:rPr>
                <w:rFonts w:ascii="宋体" w:hAnsi="宋体" w:cs="宋体"/>
                <w:sz w:val="24"/>
                <w:szCs w:val="24"/>
              </w:rPr>
            </w:pPr>
          </w:p>
        </w:tc>
        <w:tc>
          <w:tcPr>
            <w:tcW w:w="2338" w:type="dxa"/>
            <w:tcBorders>
              <w:top w:val="single" w:sz="4" w:space="0" w:color="auto"/>
              <w:left w:val="single" w:sz="4" w:space="0" w:color="auto"/>
              <w:right w:val="single" w:sz="4" w:space="0" w:color="auto"/>
            </w:tcBorders>
            <w:vAlign w:val="center"/>
          </w:tcPr>
          <w:p w14:paraId="18CCFC52" w14:textId="77777777" w:rsidR="0083242C" w:rsidRDefault="0083242C">
            <w:pPr>
              <w:adjustRightInd w:val="0"/>
              <w:snapToGrid w:val="0"/>
              <w:spacing w:line="276" w:lineRule="auto"/>
              <w:jc w:val="center"/>
              <w:rPr>
                <w:rFonts w:ascii="宋体" w:hAnsi="宋体" w:cs="宋体"/>
                <w:sz w:val="24"/>
                <w:szCs w:val="24"/>
              </w:rPr>
            </w:pPr>
          </w:p>
        </w:tc>
      </w:tr>
      <w:tr w:rsidR="0083242C" w14:paraId="5A01A0A4" w14:textId="77777777">
        <w:trPr>
          <w:trHeight w:val="440"/>
          <w:jc w:val="center"/>
        </w:trPr>
        <w:tc>
          <w:tcPr>
            <w:tcW w:w="746" w:type="dxa"/>
            <w:tcBorders>
              <w:top w:val="single" w:sz="4" w:space="0" w:color="auto"/>
              <w:left w:val="single" w:sz="4" w:space="0" w:color="auto"/>
              <w:right w:val="single" w:sz="4" w:space="0" w:color="auto"/>
            </w:tcBorders>
            <w:vAlign w:val="center"/>
          </w:tcPr>
          <w:p w14:paraId="7E82872B" w14:textId="77777777" w:rsidR="0083242C" w:rsidRDefault="00CA5F1E">
            <w:pPr>
              <w:adjustRightInd w:val="0"/>
              <w:snapToGrid w:val="0"/>
              <w:spacing w:line="276" w:lineRule="auto"/>
              <w:jc w:val="center"/>
              <w:rPr>
                <w:rFonts w:ascii="宋体" w:hAnsi="宋体" w:cs="宋体"/>
                <w:sz w:val="24"/>
                <w:szCs w:val="24"/>
              </w:rPr>
            </w:pPr>
            <w:r>
              <w:rPr>
                <w:rFonts w:ascii="宋体" w:hAnsi="宋体" w:cs="宋体"/>
                <w:sz w:val="24"/>
                <w:szCs w:val="24"/>
              </w:rPr>
              <w:t>4</w:t>
            </w:r>
          </w:p>
        </w:tc>
        <w:tc>
          <w:tcPr>
            <w:tcW w:w="2077" w:type="dxa"/>
            <w:tcBorders>
              <w:top w:val="single" w:sz="4" w:space="0" w:color="auto"/>
              <w:left w:val="single" w:sz="4" w:space="0" w:color="auto"/>
              <w:right w:val="single" w:sz="4" w:space="0" w:color="auto"/>
            </w:tcBorders>
            <w:vAlign w:val="center"/>
          </w:tcPr>
          <w:p w14:paraId="70888609" w14:textId="77777777" w:rsidR="0083242C" w:rsidRDefault="00CA5F1E">
            <w:pPr>
              <w:adjustRightInd w:val="0"/>
              <w:snapToGrid w:val="0"/>
              <w:spacing w:line="276" w:lineRule="auto"/>
              <w:jc w:val="center"/>
              <w:rPr>
                <w:rFonts w:ascii="宋体" w:hAnsi="宋体" w:cs="宋体"/>
                <w:sz w:val="24"/>
                <w:szCs w:val="24"/>
              </w:rPr>
            </w:pPr>
            <w:r>
              <w:rPr>
                <w:rFonts w:ascii="宋体" w:hAnsi="宋体" w:cs="宋体" w:hint="eastAsia"/>
                <w:sz w:val="24"/>
                <w:szCs w:val="24"/>
              </w:rPr>
              <w:t>大运</w:t>
            </w:r>
          </w:p>
        </w:tc>
        <w:tc>
          <w:tcPr>
            <w:tcW w:w="2447" w:type="dxa"/>
            <w:tcBorders>
              <w:top w:val="single" w:sz="4" w:space="0" w:color="auto"/>
              <w:left w:val="single" w:sz="4" w:space="0" w:color="auto"/>
              <w:right w:val="single" w:sz="4" w:space="0" w:color="auto"/>
            </w:tcBorders>
            <w:vAlign w:val="center"/>
          </w:tcPr>
          <w:p w14:paraId="408B0C91" w14:textId="77777777" w:rsidR="0083242C" w:rsidRDefault="0083242C">
            <w:pPr>
              <w:adjustRightInd w:val="0"/>
              <w:snapToGrid w:val="0"/>
              <w:spacing w:line="276" w:lineRule="auto"/>
              <w:jc w:val="center"/>
              <w:rPr>
                <w:rFonts w:ascii="宋体" w:hAnsi="宋体" w:cs="宋体"/>
                <w:sz w:val="24"/>
                <w:szCs w:val="24"/>
              </w:rPr>
            </w:pPr>
          </w:p>
        </w:tc>
        <w:tc>
          <w:tcPr>
            <w:tcW w:w="1028" w:type="dxa"/>
            <w:tcBorders>
              <w:top w:val="single" w:sz="4" w:space="0" w:color="auto"/>
              <w:left w:val="single" w:sz="4" w:space="0" w:color="auto"/>
              <w:right w:val="single" w:sz="4" w:space="0" w:color="auto"/>
            </w:tcBorders>
            <w:vAlign w:val="center"/>
          </w:tcPr>
          <w:p w14:paraId="316DF5E9" w14:textId="77777777" w:rsidR="0083242C" w:rsidRDefault="0083242C">
            <w:pPr>
              <w:adjustRightInd w:val="0"/>
              <w:snapToGrid w:val="0"/>
              <w:spacing w:line="276" w:lineRule="auto"/>
              <w:jc w:val="center"/>
              <w:rPr>
                <w:rFonts w:ascii="宋体" w:hAnsi="宋体" w:cs="宋体"/>
                <w:sz w:val="24"/>
                <w:szCs w:val="24"/>
              </w:rPr>
            </w:pPr>
          </w:p>
        </w:tc>
        <w:tc>
          <w:tcPr>
            <w:tcW w:w="2338" w:type="dxa"/>
            <w:tcBorders>
              <w:top w:val="single" w:sz="4" w:space="0" w:color="auto"/>
              <w:left w:val="single" w:sz="4" w:space="0" w:color="auto"/>
              <w:right w:val="single" w:sz="4" w:space="0" w:color="auto"/>
            </w:tcBorders>
            <w:vAlign w:val="center"/>
          </w:tcPr>
          <w:p w14:paraId="627FC050" w14:textId="77777777" w:rsidR="0083242C" w:rsidRDefault="0083242C">
            <w:pPr>
              <w:adjustRightInd w:val="0"/>
              <w:snapToGrid w:val="0"/>
              <w:spacing w:line="276" w:lineRule="auto"/>
              <w:jc w:val="center"/>
              <w:rPr>
                <w:rFonts w:ascii="宋体" w:hAnsi="宋体" w:cs="宋体"/>
                <w:sz w:val="24"/>
                <w:szCs w:val="24"/>
              </w:rPr>
            </w:pPr>
          </w:p>
        </w:tc>
      </w:tr>
      <w:tr w:rsidR="0083242C" w14:paraId="3B2308E2" w14:textId="77777777">
        <w:trPr>
          <w:trHeight w:val="407"/>
          <w:jc w:val="center"/>
        </w:trPr>
        <w:tc>
          <w:tcPr>
            <w:tcW w:w="746" w:type="dxa"/>
            <w:tcBorders>
              <w:top w:val="single" w:sz="4" w:space="0" w:color="auto"/>
              <w:left w:val="single" w:sz="4" w:space="0" w:color="auto"/>
              <w:right w:val="single" w:sz="4" w:space="0" w:color="auto"/>
            </w:tcBorders>
            <w:vAlign w:val="center"/>
          </w:tcPr>
          <w:p w14:paraId="0B7C9CC8" w14:textId="77777777" w:rsidR="0083242C" w:rsidRDefault="00CA5F1E">
            <w:pPr>
              <w:adjustRightInd w:val="0"/>
              <w:snapToGrid w:val="0"/>
              <w:spacing w:line="276" w:lineRule="auto"/>
              <w:jc w:val="center"/>
              <w:rPr>
                <w:rFonts w:ascii="宋体" w:hAnsi="宋体" w:cs="宋体"/>
                <w:sz w:val="24"/>
                <w:szCs w:val="24"/>
              </w:rPr>
            </w:pPr>
            <w:r>
              <w:rPr>
                <w:rFonts w:ascii="宋体" w:hAnsi="宋体" w:cs="宋体" w:hint="eastAsia"/>
                <w:sz w:val="24"/>
                <w:szCs w:val="24"/>
              </w:rPr>
              <w:t>5</w:t>
            </w:r>
          </w:p>
        </w:tc>
        <w:tc>
          <w:tcPr>
            <w:tcW w:w="2077" w:type="dxa"/>
            <w:tcBorders>
              <w:top w:val="single" w:sz="4" w:space="0" w:color="auto"/>
              <w:left w:val="single" w:sz="4" w:space="0" w:color="auto"/>
              <w:right w:val="single" w:sz="4" w:space="0" w:color="auto"/>
            </w:tcBorders>
            <w:vAlign w:val="center"/>
          </w:tcPr>
          <w:p w14:paraId="46975908" w14:textId="77777777" w:rsidR="0083242C" w:rsidRDefault="00CA5F1E">
            <w:pPr>
              <w:adjustRightInd w:val="0"/>
              <w:snapToGrid w:val="0"/>
              <w:spacing w:line="276" w:lineRule="auto"/>
              <w:jc w:val="center"/>
              <w:rPr>
                <w:rFonts w:ascii="宋体" w:hAnsi="宋体" w:cs="宋体"/>
                <w:sz w:val="24"/>
                <w:szCs w:val="24"/>
              </w:rPr>
            </w:pPr>
            <w:r>
              <w:rPr>
                <w:rFonts w:ascii="宋体" w:hAnsi="宋体" w:cs="宋体" w:hint="eastAsia"/>
                <w:sz w:val="24"/>
                <w:szCs w:val="24"/>
              </w:rPr>
              <w:t>上屋北（A地块）</w:t>
            </w:r>
          </w:p>
        </w:tc>
        <w:tc>
          <w:tcPr>
            <w:tcW w:w="2447" w:type="dxa"/>
            <w:tcBorders>
              <w:top w:val="single" w:sz="4" w:space="0" w:color="auto"/>
              <w:left w:val="single" w:sz="4" w:space="0" w:color="auto"/>
              <w:right w:val="single" w:sz="4" w:space="0" w:color="auto"/>
            </w:tcBorders>
            <w:vAlign w:val="center"/>
          </w:tcPr>
          <w:p w14:paraId="373F6079" w14:textId="77777777" w:rsidR="0083242C" w:rsidRDefault="0083242C">
            <w:pPr>
              <w:adjustRightInd w:val="0"/>
              <w:snapToGrid w:val="0"/>
              <w:spacing w:line="276" w:lineRule="auto"/>
              <w:jc w:val="center"/>
              <w:rPr>
                <w:rFonts w:ascii="宋体" w:hAnsi="宋体" w:cs="宋体"/>
                <w:sz w:val="24"/>
                <w:szCs w:val="24"/>
              </w:rPr>
            </w:pPr>
          </w:p>
        </w:tc>
        <w:tc>
          <w:tcPr>
            <w:tcW w:w="1028" w:type="dxa"/>
            <w:tcBorders>
              <w:top w:val="single" w:sz="4" w:space="0" w:color="auto"/>
              <w:left w:val="single" w:sz="4" w:space="0" w:color="auto"/>
              <w:right w:val="single" w:sz="4" w:space="0" w:color="auto"/>
            </w:tcBorders>
            <w:vAlign w:val="center"/>
          </w:tcPr>
          <w:p w14:paraId="1564D043" w14:textId="77777777" w:rsidR="0083242C" w:rsidRDefault="0083242C">
            <w:pPr>
              <w:adjustRightInd w:val="0"/>
              <w:snapToGrid w:val="0"/>
              <w:spacing w:line="276" w:lineRule="auto"/>
              <w:jc w:val="center"/>
              <w:rPr>
                <w:rFonts w:ascii="宋体" w:hAnsi="宋体" w:cs="宋体"/>
                <w:sz w:val="24"/>
                <w:szCs w:val="24"/>
              </w:rPr>
            </w:pPr>
          </w:p>
        </w:tc>
        <w:tc>
          <w:tcPr>
            <w:tcW w:w="2338" w:type="dxa"/>
            <w:tcBorders>
              <w:top w:val="single" w:sz="4" w:space="0" w:color="auto"/>
              <w:left w:val="single" w:sz="4" w:space="0" w:color="auto"/>
              <w:right w:val="single" w:sz="4" w:space="0" w:color="auto"/>
            </w:tcBorders>
            <w:vAlign w:val="center"/>
          </w:tcPr>
          <w:p w14:paraId="579646B2" w14:textId="77777777" w:rsidR="0083242C" w:rsidRDefault="0083242C">
            <w:pPr>
              <w:adjustRightInd w:val="0"/>
              <w:snapToGrid w:val="0"/>
              <w:spacing w:line="276" w:lineRule="auto"/>
              <w:jc w:val="center"/>
              <w:rPr>
                <w:rFonts w:ascii="宋体" w:hAnsi="宋体" w:cs="宋体"/>
                <w:sz w:val="24"/>
                <w:szCs w:val="24"/>
              </w:rPr>
            </w:pPr>
          </w:p>
        </w:tc>
      </w:tr>
      <w:tr w:rsidR="0083242C" w14:paraId="71F6E301" w14:textId="77777777">
        <w:trPr>
          <w:trHeight w:val="430"/>
          <w:jc w:val="center"/>
        </w:trPr>
        <w:tc>
          <w:tcPr>
            <w:tcW w:w="746" w:type="dxa"/>
            <w:tcBorders>
              <w:top w:val="single" w:sz="4" w:space="0" w:color="auto"/>
              <w:left w:val="single" w:sz="4" w:space="0" w:color="auto"/>
              <w:right w:val="single" w:sz="4" w:space="0" w:color="auto"/>
            </w:tcBorders>
            <w:vAlign w:val="center"/>
          </w:tcPr>
          <w:p w14:paraId="4A18A75C" w14:textId="77777777" w:rsidR="0083242C" w:rsidRDefault="00CA5F1E">
            <w:pPr>
              <w:adjustRightInd w:val="0"/>
              <w:snapToGrid w:val="0"/>
              <w:spacing w:line="276" w:lineRule="auto"/>
              <w:jc w:val="center"/>
              <w:rPr>
                <w:rFonts w:ascii="宋体" w:hAnsi="宋体" w:cs="宋体"/>
                <w:sz w:val="24"/>
                <w:szCs w:val="24"/>
              </w:rPr>
            </w:pPr>
            <w:r>
              <w:rPr>
                <w:rFonts w:ascii="宋体" w:hAnsi="宋体" w:cs="宋体" w:hint="eastAsia"/>
                <w:sz w:val="24"/>
                <w:szCs w:val="24"/>
              </w:rPr>
              <w:t>6</w:t>
            </w:r>
          </w:p>
        </w:tc>
        <w:tc>
          <w:tcPr>
            <w:tcW w:w="2077" w:type="dxa"/>
            <w:tcBorders>
              <w:top w:val="single" w:sz="4" w:space="0" w:color="auto"/>
              <w:left w:val="single" w:sz="4" w:space="0" w:color="auto"/>
              <w:right w:val="single" w:sz="4" w:space="0" w:color="auto"/>
            </w:tcBorders>
            <w:vAlign w:val="center"/>
          </w:tcPr>
          <w:p w14:paraId="2ED9456C" w14:textId="77777777" w:rsidR="0083242C" w:rsidRDefault="00CA5F1E">
            <w:pPr>
              <w:adjustRightInd w:val="0"/>
              <w:snapToGrid w:val="0"/>
              <w:spacing w:line="276" w:lineRule="auto"/>
              <w:jc w:val="center"/>
              <w:rPr>
                <w:rFonts w:ascii="宋体" w:hAnsi="宋体" w:cs="宋体"/>
                <w:sz w:val="24"/>
                <w:szCs w:val="24"/>
              </w:rPr>
            </w:pPr>
            <w:r>
              <w:rPr>
                <w:rFonts w:ascii="宋体" w:hAnsi="宋体" w:cs="宋体" w:hint="eastAsia"/>
                <w:sz w:val="24"/>
                <w:szCs w:val="24"/>
              </w:rPr>
              <w:t>机场东</w:t>
            </w:r>
          </w:p>
        </w:tc>
        <w:tc>
          <w:tcPr>
            <w:tcW w:w="2447" w:type="dxa"/>
            <w:tcBorders>
              <w:top w:val="single" w:sz="4" w:space="0" w:color="auto"/>
              <w:left w:val="single" w:sz="4" w:space="0" w:color="auto"/>
              <w:right w:val="single" w:sz="4" w:space="0" w:color="auto"/>
            </w:tcBorders>
            <w:vAlign w:val="center"/>
          </w:tcPr>
          <w:p w14:paraId="60490145" w14:textId="77777777" w:rsidR="0083242C" w:rsidRDefault="0083242C">
            <w:pPr>
              <w:adjustRightInd w:val="0"/>
              <w:snapToGrid w:val="0"/>
              <w:spacing w:line="276" w:lineRule="auto"/>
              <w:jc w:val="center"/>
              <w:rPr>
                <w:rFonts w:ascii="宋体" w:hAnsi="宋体" w:cs="宋体"/>
                <w:sz w:val="24"/>
                <w:szCs w:val="24"/>
              </w:rPr>
            </w:pPr>
          </w:p>
        </w:tc>
        <w:tc>
          <w:tcPr>
            <w:tcW w:w="1028" w:type="dxa"/>
            <w:tcBorders>
              <w:top w:val="single" w:sz="4" w:space="0" w:color="auto"/>
              <w:left w:val="single" w:sz="4" w:space="0" w:color="auto"/>
              <w:right w:val="single" w:sz="4" w:space="0" w:color="auto"/>
            </w:tcBorders>
            <w:vAlign w:val="center"/>
          </w:tcPr>
          <w:p w14:paraId="6BC2A761" w14:textId="77777777" w:rsidR="0083242C" w:rsidRDefault="0083242C">
            <w:pPr>
              <w:adjustRightInd w:val="0"/>
              <w:snapToGrid w:val="0"/>
              <w:spacing w:line="276" w:lineRule="auto"/>
              <w:jc w:val="center"/>
              <w:rPr>
                <w:rFonts w:ascii="宋体" w:hAnsi="宋体" w:cs="宋体"/>
                <w:sz w:val="24"/>
                <w:szCs w:val="24"/>
              </w:rPr>
            </w:pPr>
          </w:p>
        </w:tc>
        <w:tc>
          <w:tcPr>
            <w:tcW w:w="2338" w:type="dxa"/>
            <w:tcBorders>
              <w:top w:val="single" w:sz="4" w:space="0" w:color="auto"/>
              <w:left w:val="single" w:sz="4" w:space="0" w:color="auto"/>
              <w:right w:val="single" w:sz="4" w:space="0" w:color="auto"/>
            </w:tcBorders>
            <w:vAlign w:val="center"/>
          </w:tcPr>
          <w:p w14:paraId="259C22FC" w14:textId="77777777" w:rsidR="0083242C" w:rsidRDefault="0083242C">
            <w:pPr>
              <w:adjustRightInd w:val="0"/>
              <w:snapToGrid w:val="0"/>
              <w:spacing w:line="276" w:lineRule="auto"/>
              <w:jc w:val="center"/>
              <w:rPr>
                <w:rFonts w:ascii="宋体" w:hAnsi="宋体" w:cs="宋体"/>
                <w:sz w:val="24"/>
                <w:szCs w:val="24"/>
              </w:rPr>
            </w:pPr>
          </w:p>
        </w:tc>
      </w:tr>
      <w:tr w:rsidR="0083242C" w14:paraId="0422F96D" w14:textId="77777777">
        <w:trPr>
          <w:trHeight w:val="407"/>
          <w:jc w:val="center"/>
        </w:trPr>
        <w:tc>
          <w:tcPr>
            <w:tcW w:w="746" w:type="dxa"/>
            <w:tcBorders>
              <w:top w:val="single" w:sz="4" w:space="0" w:color="auto"/>
              <w:left w:val="single" w:sz="4" w:space="0" w:color="auto"/>
              <w:right w:val="single" w:sz="4" w:space="0" w:color="auto"/>
            </w:tcBorders>
            <w:vAlign w:val="center"/>
          </w:tcPr>
          <w:p w14:paraId="276F85D1" w14:textId="77777777" w:rsidR="0083242C" w:rsidRDefault="00CA5F1E">
            <w:pPr>
              <w:adjustRightInd w:val="0"/>
              <w:snapToGrid w:val="0"/>
              <w:spacing w:line="276" w:lineRule="auto"/>
              <w:jc w:val="center"/>
              <w:rPr>
                <w:rFonts w:ascii="宋体" w:hAnsi="宋体" w:cs="宋体"/>
                <w:sz w:val="24"/>
                <w:szCs w:val="24"/>
              </w:rPr>
            </w:pPr>
            <w:r>
              <w:rPr>
                <w:rFonts w:ascii="宋体" w:hAnsi="宋体" w:cs="宋体" w:hint="eastAsia"/>
                <w:sz w:val="24"/>
                <w:szCs w:val="24"/>
              </w:rPr>
              <w:t>7</w:t>
            </w:r>
          </w:p>
        </w:tc>
        <w:tc>
          <w:tcPr>
            <w:tcW w:w="2077" w:type="dxa"/>
            <w:tcBorders>
              <w:top w:val="single" w:sz="4" w:space="0" w:color="auto"/>
              <w:left w:val="single" w:sz="4" w:space="0" w:color="auto"/>
              <w:right w:val="single" w:sz="4" w:space="0" w:color="auto"/>
            </w:tcBorders>
            <w:vAlign w:val="center"/>
          </w:tcPr>
          <w:p w14:paraId="7C6D5E7E" w14:textId="77777777" w:rsidR="0083242C" w:rsidRDefault="00CA5F1E">
            <w:pPr>
              <w:adjustRightInd w:val="0"/>
              <w:snapToGrid w:val="0"/>
              <w:spacing w:line="276" w:lineRule="auto"/>
              <w:jc w:val="center"/>
              <w:rPr>
                <w:rFonts w:ascii="宋体" w:hAnsi="宋体" w:cs="宋体"/>
                <w:sz w:val="24"/>
                <w:szCs w:val="24"/>
              </w:rPr>
            </w:pPr>
            <w:proofErr w:type="gramStart"/>
            <w:r>
              <w:rPr>
                <w:rFonts w:ascii="宋体" w:hAnsi="宋体" w:cs="宋体" w:hint="eastAsia"/>
                <w:sz w:val="24"/>
                <w:szCs w:val="24"/>
              </w:rPr>
              <w:t>登良东</w:t>
            </w:r>
            <w:proofErr w:type="gramEnd"/>
          </w:p>
        </w:tc>
        <w:tc>
          <w:tcPr>
            <w:tcW w:w="2447" w:type="dxa"/>
            <w:tcBorders>
              <w:top w:val="single" w:sz="4" w:space="0" w:color="auto"/>
              <w:left w:val="single" w:sz="4" w:space="0" w:color="auto"/>
              <w:right w:val="single" w:sz="4" w:space="0" w:color="auto"/>
            </w:tcBorders>
            <w:vAlign w:val="center"/>
          </w:tcPr>
          <w:p w14:paraId="0ACEF120" w14:textId="77777777" w:rsidR="0083242C" w:rsidRDefault="0083242C">
            <w:pPr>
              <w:adjustRightInd w:val="0"/>
              <w:snapToGrid w:val="0"/>
              <w:spacing w:line="276" w:lineRule="auto"/>
              <w:jc w:val="center"/>
              <w:rPr>
                <w:rFonts w:ascii="宋体" w:hAnsi="宋体" w:cs="宋体"/>
                <w:sz w:val="24"/>
                <w:szCs w:val="24"/>
              </w:rPr>
            </w:pPr>
          </w:p>
        </w:tc>
        <w:tc>
          <w:tcPr>
            <w:tcW w:w="1028" w:type="dxa"/>
            <w:tcBorders>
              <w:top w:val="single" w:sz="4" w:space="0" w:color="auto"/>
              <w:left w:val="single" w:sz="4" w:space="0" w:color="auto"/>
              <w:right w:val="single" w:sz="4" w:space="0" w:color="auto"/>
            </w:tcBorders>
            <w:vAlign w:val="center"/>
          </w:tcPr>
          <w:p w14:paraId="40051B16" w14:textId="77777777" w:rsidR="0083242C" w:rsidRDefault="0083242C">
            <w:pPr>
              <w:adjustRightInd w:val="0"/>
              <w:snapToGrid w:val="0"/>
              <w:spacing w:line="276" w:lineRule="auto"/>
              <w:jc w:val="center"/>
              <w:rPr>
                <w:rFonts w:ascii="宋体" w:hAnsi="宋体" w:cs="宋体"/>
                <w:sz w:val="24"/>
                <w:szCs w:val="24"/>
              </w:rPr>
            </w:pPr>
          </w:p>
        </w:tc>
        <w:tc>
          <w:tcPr>
            <w:tcW w:w="2338" w:type="dxa"/>
            <w:tcBorders>
              <w:top w:val="single" w:sz="4" w:space="0" w:color="auto"/>
              <w:left w:val="single" w:sz="4" w:space="0" w:color="auto"/>
              <w:right w:val="single" w:sz="4" w:space="0" w:color="auto"/>
            </w:tcBorders>
            <w:vAlign w:val="center"/>
          </w:tcPr>
          <w:p w14:paraId="1EECF941" w14:textId="77777777" w:rsidR="0083242C" w:rsidRDefault="0083242C">
            <w:pPr>
              <w:adjustRightInd w:val="0"/>
              <w:snapToGrid w:val="0"/>
              <w:spacing w:line="276" w:lineRule="auto"/>
              <w:jc w:val="center"/>
              <w:rPr>
                <w:rFonts w:ascii="宋体" w:hAnsi="宋体" w:cs="宋体"/>
                <w:sz w:val="24"/>
                <w:szCs w:val="24"/>
              </w:rPr>
            </w:pPr>
          </w:p>
        </w:tc>
      </w:tr>
      <w:tr w:rsidR="0083242C" w14:paraId="570AD857" w14:textId="77777777">
        <w:trPr>
          <w:trHeight w:val="346"/>
          <w:jc w:val="center"/>
        </w:trPr>
        <w:tc>
          <w:tcPr>
            <w:tcW w:w="746" w:type="dxa"/>
            <w:tcBorders>
              <w:top w:val="single" w:sz="4" w:space="0" w:color="auto"/>
              <w:left w:val="single" w:sz="4" w:space="0" w:color="auto"/>
              <w:right w:val="single" w:sz="4" w:space="0" w:color="auto"/>
            </w:tcBorders>
            <w:vAlign w:val="center"/>
          </w:tcPr>
          <w:p w14:paraId="4CC770A9" w14:textId="77777777" w:rsidR="0083242C" w:rsidRDefault="00CA5F1E">
            <w:pPr>
              <w:adjustRightInd w:val="0"/>
              <w:snapToGrid w:val="0"/>
              <w:spacing w:line="276" w:lineRule="auto"/>
              <w:jc w:val="center"/>
              <w:rPr>
                <w:rFonts w:ascii="宋体" w:hAnsi="宋体" w:cs="宋体"/>
                <w:sz w:val="24"/>
                <w:szCs w:val="24"/>
              </w:rPr>
            </w:pPr>
            <w:r>
              <w:rPr>
                <w:rFonts w:ascii="宋体" w:hAnsi="宋体" w:cs="宋体" w:hint="eastAsia"/>
                <w:sz w:val="24"/>
                <w:szCs w:val="24"/>
              </w:rPr>
              <w:t>8</w:t>
            </w:r>
          </w:p>
        </w:tc>
        <w:tc>
          <w:tcPr>
            <w:tcW w:w="2077" w:type="dxa"/>
            <w:tcBorders>
              <w:top w:val="single" w:sz="4" w:space="0" w:color="auto"/>
              <w:left w:val="single" w:sz="4" w:space="0" w:color="auto"/>
              <w:right w:val="single" w:sz="4" w:space="0" w:color="auto"/>
            </w:tcBorders>
            <w:vAlign w:val="center"/>
          </w:tcPr>
          <w:p w14:paraId="1A39E7BA" w14:textId="77777777" w:rsidR="0083242C" w:rsidRDefault="00CA5F1E">
            <w:pPr>
              <w:adjustRightInd w:val="0"/>
              <w:snapToGrid w:val="0"/>
              <w:spacing w:line="276" w:lineRule="auto"/>
              <w:jc w:val="center"/>
              <w:rPr>
                <w:rFonts w:ascii="宋体" w:hAnsi="宋体" w:cs="宋体"/>
                <w:sz w:val="24"/>
                <w:szCs w:val="24"/>
              </w:rPr>
            </w:pPr>
            <w:proofErr w:type="gramStart"/>
            <w:r>
              <w:rPr>
                <w:rFonts w:ascii="宋体" w:hAnsi="宋体" w:cs="宋体" w:hint="eastAsia"/>
                <w:sz w:val="24"/>
                <w:szCs w:val="24"/>
              </w:rPr>
              <w:t>昂鹅</w:t>
            </w:r>
            <w:proofErr w:type="gramEnd"/>
          </w:p>
        </w:tc>
        <w:tc>
          <w:tcPr>
            <w:tcW w:w="2447" w:type="dxa"/>
            <w:tcBorders>
              <w:top w:val="single" w:sz="4" w:space="0" w:color="auto"/>
              <w:left w:val="single" w:sz="4" w:space="0" w:color="auto"/>
              <w:right w:val="single" w:sz="4" w:space="0" w:color="auto"/>
            </w:tcBorders>
            <w:vAlign w:val="center"/>
          </w:tcPr>
          <w:p w14:paraId="3A7B865D" w14:textId="77777777" w:rsidR="0083242C" w:rsidRDefault="0083242C">
            <w:pPr>
              <w:adjustRightInd w:val="0"/>
              <w:snapToGrid w:val="0"/>
              <w:spacing w:line="276" w:lineRule="auto"/>
              <w:jc w:val="center"/>
              <w:rPr>
                <w:rFonts w:ascii="宋体" w:hAnsi="宋体" w:cs="宋体"/>
                <w:sz w:val="24"/>
                <w:szCs w:val="24"/>
              </w:rPr>
            </w:pPr>
          </w:p>
        </w:tc>
        <w:tc>
          <w:tcPr>
            <w:tcW w:w="1028" w:type="dxa"/>
            <w:tcBorders>
              <w:top w:val="single" w:sz="4" w:space="0" w:color="auto"/>
              <w:left w:val="single" w:sz="4" w:space="0" w:color="auto"/>
              <w:right w:val="single" w:sz="4" w:space="0" w:color="auto"/>
            </w:tcBorders>
            <w:vAlign w:val="center"/>
          </w:tcPr>
          <w:p w14:paraId="2FDE75AD" w14:textId="77777777" w:rsidR="0083242C" w:rsidRDefault="0083242C">
            <w:pPr>
              <w:adjustRightInd w:val="0"/>
              <w:snapToGrid w:val="0"/>
              <w:spacing w:line="276" w:lineRule="auto"/>
              <w:jc w:val="center"/>
              <w:rPr>
                <w:rFonts w:ascii="宋体" w:hAnsi="宋体" w:cs="宋体"/>
                <w:sz w:val="24"/>
                <w:szCs w:val="24"/>
              </w:rPr>
            </w:pPr>
          </w:p>
        </w:tc>
        <w:tc>
          <w:tcPr>
            <w:tcW w:w="2338" w:type="dxa"/>
            <w:tcBorders>
              <w:top w:val="single" w:sz="4" w:space="0" w:color="auto"/>
              <w:left w:val="single" w:sz="4" w:space="0" w:color="auto"/>
              <w:right w:val="single" w:sz="4" w:space="0" w:color="auto"/>
            </w:tcBorders>
            <w:vAlign w:val="center"/>
          </w:tcPr>
          <w:p w14:paraId="04554A2A" w14:textId="77777777" w:rsidR="0083242C" w:rsidRDefault="0083242C">
            <w:pPr>
              <w:adjustRightInd w:val="0"/>
              <w:snapToGrid w:val="0"/>
              <w:spacing w:line="276" w:lineRule="auto"/>
              <w:jc w:val="center"/>
              <w:rPr>
                <w:rFonts w:ascii="宋体" w:hAnsi="宋体" w:cs="宋体"/>
                <w:sz w:val="24"/>
                <w:szCs w:val="24"/>
              </w:rPr>
            </w:pPr>
          </w:p>
        </w:tc>
      </w:tr>
      <w:tr w:rsidR="0083242C" w14:paraId="3B13A94E" w14:textId="77777777">
        <w:trPr>
          <w:trHeight w:val="1029"/>
          <w:jc w:val="center"/>
        </w:trPr>
        <w:tc>
          <w:tcPr>
            <w:tcW w:w="2823" w:type="dxa"/>
            <w:gridSpan w:val="2"/>
            <w:tcBorders>
              <w:top w:val="single" w:sz="4" w:space="0" w:color="auto"/>
              <w:left w:val="single" w:sz="4" w:space="0" w:color="auto"/>
              <w:bottom w:val="single" w:sz="4" w:space="0" w:color="auto"/>
              <w:right w:val="single" w:sz="4" w:space="0" w:color="auto"/>
            </w:tcBorders>
            <w:vAlign w:val="center"/>
          </w:tcPr>
          <w:p w14:paraId="561A6C74" w14:textId="77777777" w:rsidR="0083242C" w:rsidRDefault="00CA5F1E">
            <w:pPr>
              <w:adjustRightInd w:val="0"/>
              <w:snapToGrid w:val="0"/>
              <w:spacing w:line="276" w:lineRule="auto"/>
              <w:jc w:val="center"/>
              <w:rPr>
                <w:rFonts w:ascii="宋体" w:hAnsi="宋体" w:cs="宋体"/>
                <w:b/>
                <w:bCs/>
                <w:sz w:val="24"/>
                <w:szCs w:val="24"/>
              </w:rPr>
            </w:pPr>
            <w:r>
              <w:rPr>
                <w:rFonts w:ascii="宋体" w:hAnsi="宋体" w:cs="宋体" w:hint="eastAsia"/>
                <w:b/>
                <w:bCs/>
                <w:sz w:val="24"/>
                <w:szCs w:val="24"/>
              </w:rPr>
              <w:t>8个项目</w:t>
            </w:r>
          </w:p>
          <w:p w14:paraId="4EBF78BA" w14:textId="77777777" w:rsidR="0083242C" w:rsidRDefault="00CA5F1E">
            <w:pPr>
              <w:adjustRightInd w:val="0"/>
              <w:snapToGrid w:val="0"/>
              <w:spacing w:line="276" w:lineRule="auto"/>
              <w:jc w:val="center"/>
              <w:rPr>
                <w:rFonts w:ascii="宋体" w:hAnsi="宋体" w:cs="宋体"/>
                <w:b/>
                <w:bCs/>
                <w:sz w:val="24"/>
                <w:szCs w:val="24"/>
              </w:rPr>
            </w:pPr>
            <w:r>
              <w:rPr>
                <w:rFonts w:ascii="宋体" w:hAnsi="宋体" w:cs="宋体" w:hint="eastAsia"/>
                <w:b/>
                <w:bCs/>
                <w:sz w:val="24"/>
                <w:szCs w:val="24"/>
              </w:rPr>
              <w:t>总费用合计</w:t>
            </w:r>
          </w:p>
        </w:tc>
        <w:tc>
          <w:tcPr>
            <w:tcW w:w="2447" w:type="dxa"/>
            <w:tcBorders>
              <w:top w:val="single" w:sz="4" w:space="0" w:color="auto"/>
              <w:left w:val="single" w:sz="4" w:space="0" w:color="auto"/>
              <w:bottom w:val="single" w:sz="4" w:space="0" w:color="auto"/>
              <w:right w:val="single" w:sz="4" w:space="0" w:color="auto"/>
            </w:tcBorders>
            <w:vAlign w:val="center"/>
          </w:tcPr>
          <w:p w14:paraId="22876890" w14:textId="77777777" w:rsidR="0083242C" w:rsidRDefault="0083242C">
            <w:pPr>
              <w:adjustRightInd w:val="0"/>
              <w:snapToGrid w:val="0"/>
              <w:spacing w:line="276" w:lineRule="auto"/>
              <w:jc w:val="center"/>
              <w:rPr>
                <w:rFonts w:ascii="宋体" w:hAnsi="宋体" w:cs="宋体"/>
                <w:sz w:val="24"/>
                <w:szCs w:val="24"/>
              </w:rPr>
            </w:pPr>
          </w:p>
        </w:tc>
        <w:tc>
          <w:tcPr>
            <w:tcW w:w="1028" w:type="dxa"/>
            <w:tcBorders>
              <w:top w:val="single" w:sz="4" w:space="0" w:color="auto"/>
              <w:left w:val="single" w:sz="4" w:space="0" w:color="auto"/>
              <w:bottom w:val="single" w:sz="4" w:space="0" w:color="auto"/>
              <w:right w:val="single" w:sz="4" w:space="0" w:color="auto"/>
            </w:tcBorders>
            <w:vAlign w:val="center"/>
          </w:tcPr>
          <w:p w14:paraId="3FC332DB" w14:textId="77777777" w:rsidR="0083242C" w:rsidRDefault="0083242C">
            <w:pPr>
              <w:adjustRightInd w:val="0"/>
              <w:snapToGrid w:val="0"/>
              <w:spacing w:line="276" w:lineRule="auto"/>
              <w:jc w:val="center"/>
              <w:rPr>
                <w:rFonts w:ascii="宋体" w:hAnsi="宋体" w:cs="宋体"/>
                <w:sz w:val="24"/>
                <w:szCs w:val="24"/>
              </w:rPr>
            </w:pPr>
          </w:p>
        </w:tc>
        <w:tc>
          <w:tcPr>
            <w:tcW w:w="2338" w:type="dxa"/>
            <w:tcBorders>
              <w:top w:val="single" w:sz="4" w:space="0" w:color="auto"/>
              <w:left w:val="single" w:sz="4" w:space="0" w:color="auto"/>
              <w:bottom w:val="single" w:sz="4" w:space="0" w:color="auto"/>
              <w:right w:val="single" w:sz="4" w:space="0" w:color="auto"/>
            </w:tcBorders>
            <w:vAlign w:val="center"/>
          </w:tcPr>
          <w:p w14:paraId="3E82CD88" w14:textId="77777777" w:rsidR="0083242C" w:rsidRDefault="0083242C">
            <w:pPr>
              <w:adjustRightInd w:val="0"/>
              <w:snapToGrid w:val="0"/>
              <w:spacing w:line="276" w:lineRule="auto"/>
              <w:jc w:val="center"/>
              <w:rPr>
                <w:rFonts w:ascii="宋体" w:hAnsi="宋体" w:cs="宋体"/>
                <w:sz w:val="24"/>
                <w:szCs w:val="24"/>
              </w:rPr>
            </w:pPr>
          </w:p>
        </w:tc>
      </w:tr>
    </w:tbl>
    <w:p w14:paraId="7C52F970" w14:textId="77777777" w:rsidR="0083242C" w:rsidRDefault="00CA5F1E">
      <w:pPr>
        <w:adjustRightInd w:val="0"/>
        <w:snapToGrid w:val="0"/>
        <w:spacing w:before="240" w:line="360" w:lineRule="auto"/>
        <w:ind w:firstLineChars="200" w:firstLine="420"/>
        <w:rPr>
          <w:rFonts w:eastAsia="Times New Roman"/>
          <w:snapToGrid w:val="0"/>
          <w:szCs w:val="21"/>
        </w:rPr>
      </w:pPr>
      <w:r>
        <w:rPr>
          <w:rFonts w:ascii="宋体" w:hAnsi="宋体" w:cs="宋体" w:hint="eastAsia"/>
          <w:snapToGrid w:val="0"/>
          <w:szCs w:val="21"/>
        </w:rPr>
        <w:t>注：</w:t>
      </w:r>
    </w:p>
    <w:p w14:paraId="1638314E" w14:textId="77777777" w:rsidR="0083242C" w:rsidRDefault="00CA5F1E">
      <w:pPr>
        <w:numPr>
          <w:ilvl w:val="0"/>
          <w:numId w:val="10"/>
        </w:numPr>
        <w:adjustRightInd w:val="0"/>
        <w:snapToGrid w:val="0"/>
        <w:spacing w:line="360" w:lineRule="auto"/>
        <w:ind w:left="0" w:firstLineChars="200" w:firstLine="420"/>
        <w:rPr>
          <w:rFonts w:eastAsia="Times New Roman"/>
          <w:snapToGrid w:val="0"/>
          <w:szCs w:val="21"/>
        </w:rPr>
      </w:pPr>
      <w:r>
        <w:rPr>
          <w:rFonts w:ascii="宋体" w:hAnsi="宋体" w:cs="宋体" w:hint="eastAsia"/>
          <w:snapToGrid w:val="0"/>
          <w:szCs w:val="21"/>
        </w:rPr>
        <w:t>报价采用人民币报价，报价为整数。</w:t>
      </w:r>
    </w:p>
    <w:p w14:paraId="04C83B4E" w14:textId="77777777" w:rsidR="0083242C" w:rsidRDefault="00CA5F1E">
      <w:pPr>
        <w:numPr>
          <w:ilvl w:val="0"/>
          <w:numId w:val="10"/>
        </w:numPr>
        <w:adjustRightInd w:val="0"/>
        <w:snapToGrid w:val="0"/>
        <w:spacing w:line="360" w:lineRule="auto"/>
        <w:ind w:left="0" w:firstLineChars="200" w:firstLine="420"/>
        <w:rPr>
          <w:rFonts w:eastAsia="Times New Roman"/>
          <w:snapToGrid w:val="0"/>
          <w:szCs w:val="21"/>
        </w:rPr>
      </w:pPr>
      <w:r>
        <w:rPr>
          <w:rFonts w:ascii="宋体" w:hAnsi="宋体" w:cs="宋体" w:hint="eastAsia"/>
          <w:snapToGrid w:val="0"/>
          <w:szCs w:val="21"/>
        </w:rPr>
        <w:t>报价包含本采购文件所要求的完成本项目以及伴随服务等全过程产生的所有成本和费用以及一切税费。</w:t>
      </w:r>
    </w:p>
    <w:p w14:paraId="1097DB22" w14:textId="77777777" w:rsidR="0083242C" w:rsidRDefault="00CA5F1E">
      <w:pPr>
        <w:numPr>
          <w:ilvl w:val="0"/>
          <w:numId w:val="10"/>
        </w:numPr>
        <w:adjustRightInd w:val="0"/>
        <w:snapToGrid w:val="0"/>
        <w:spacing w:line="360" w:lineRule="auto"/>
        <w:ind w:left="0" w:firstLineChars="200" w:firstLine="420"/>
        <w:rPr>
          <w:rFonts w:eastAsia="Times New Roman"/>
          <w:snapToGrid w:val="0"/>
          <w:szCs w:val="21"/>
        </w:rPr>
      </w:pPr>
      <w:r>
        <w:rPr>
          <w:rFonts w:ascii="宋体" w:hAnsi="宋体" w:cs="宋体" w:hint="eastAsia"/>
          <w:snapToGrid w:val="0"/>
          <w:szCs w:val="21"/>
        </w:rPr>
        <w:t>所有供应商必须按采购文件要求逐项报价。如出现缺项、漏项、少报、错报时，相应的费用视为包含在报价的其他项目价格中，合同总价不予增加。</w:t>
      </w:r>
    </w:p>
    <w:p w14:paraId="2CBE58E1" w14:textId="77777777" w:rsidR="0083242C" w:rsidRDefault="00CA5F1E">
      <w:pPr>
        <w:numPr>
          <w:ilvl w:val="0"/>
          <w:numId w:val="10"/>
        </w:numPr>
        <w:adjustRightInd w:val="0"/>
        <w:snapToGrid w:val="0"/>
        <w:spacing w:line="360" w:lineRule="auto"/>
        <w:ind w:left="0" w:firstLineChars="200" w:firstLine="420"/>
        <w:rPr>
          <w:rFonts w:eastAsia="Times New Roman"/>
          <w:snapToGrid w:val="0"/>
          <w:szCs w:val="21"/>
        </w:rPr>
      </w:pPr>
      <w:r>
        <w:rPr>
          <w:rFonts w:ascii="宋体" w:hAnsi="宋体" w:cs="宋体" w:hint="eastAsia"/>
          <w:snapToGrid w:val="0"/>
          <w:szCs w:val="21"/>
        </w:rPr>
        <w:t>供应商必须提供增值税专用发票。</w:t>
      </w:r>
    </w:p>
    <w:p w14:paraId="1D648C0D" w14:textId="77777777" w:rsidR="0083242C" w:rsidRDefault="00CA5F1E">
      <w:pPr>
        <w:numPr>
          <w:ilvl w:val="0"/>
          <w:numId w:val="10"/>
        </w:numPr>
        <w:adjustRightInd w:val="0"/>
        <w:snapToGrid w:val="0"/>
        <w:spacing w:line="360" w:lineRule="auto"/>
        <w:ind w:left="0" w:firstLineChars="200" w:firstLine="420"/>
        <w:rPr>
          <w:rFonts w:eastAsia="Times New Roman"/>
          <w:snapToGrid w:val="0"/>
          <w:szCs w:val="21"/>
        </w:rPr>
      </w:pPr>
      <w:r>
        <w:rPr>
          <w:rFonts w:ascii="宋体" w:hAnsi="宋体" w:cs="宋体" w:hint="eastAsia"/>
          <w:snapToGrid w:val="0"/>
          <w:szCs w:val="21"/>
        </w:rPr>
        <w:t>报价中的不含</w:t>
      </w:r>
      <w:proofErr w:type="gramStart"/>
      <w:r>
        <w:rPr>
          <w:rFonts w:ascii="宋体" w:hAnsi="宋体" w:cs="宋体" w:hint="eastAsia"/>
          <w:snapToGrid w:val="0"/>
          <w:szCs w:val="21"/>
        </w:rPr>
        <w:t>税单价</w:t>
      </w:r>
      <w:proofErr w:type="gramEnd"/>
      <w:r>
        <w:rPr>
          <w:rFonts w:ascii="宋体" w:hAnsi="宋体" w:cs="宋体" w:hint="eastAsia"/>
          <w:snapToGrid w:val="0"/>
          <w:szCs w:val="21"/>
        </w:rPr>
        <w:t>在合同执行期间是固定的，不得以任何理由变更。合同的增值税率按照国家税收法规政策变动而调整。</w:t>
      </w:r>
    </w:p>
    <w:p w14:paraId="355DA02C" w14:textId="77777777" w:rsidR="0083242C" w:rsidRDefault="0083242C">
      <w:pPr>
        <w:adjustRightInd w:val="0"/>
        <w:snapToGrid w:val="0"/>
        <w:spacing w:line="360" w:lineRule="auto"/>
        <w:rPr>
          <w:rFonts w:ascii="宋体" w:hAnsi="宋体"/>
          <w:sz w:val="24"/>
          <w:szCs w:val="24"/>
        </w:rPr>
      </w:pPr>
    </w:p>
    <w:p w14:paraId="63D67C78" w14:textId="77777777" w:rsidR="0083242C" w:rsidRDefault="00CA5F1E">
      <w:pPr>
        <w:adjustRightInd w:val="0"/>
        <w:snapToGrid w:val="0"/>
        <w:spacing w:line="360" w:lineRule="auto"/>
        <w:ind w:firstLineChars="200" w:firstLine="480"/>
        <w:rPr>
          <w:rFonts w:ascii="宋体" w:hAnsi="宋体"/>
          <w:kern w:val="10"/>
          <w:sz w:val="24"/>
          <w:szCs w:val="24"/>
          <w:u w:val="single"/>
        </w:rPr>
      </w:pPr>
      <w:r>
        <w:rPr>
          <w:rFonts w:ascii="宋体" w:hAnsi="宋体"/>
          <w:kern w:val="10"/>
          <w:sz w:val="24"/>
          <w:szCs w:val="24"/>
        </w:rPr>
        <w:t>参选人（盖章）：</w:t>
      </w:r>
      <w:r>
        <w:rPr>
          <w:rFonts w:ascii="宋体" w:hAnsi="宋体"/>
          <w:kern w:val="10"/>
          <w:sz w:val="24"/>
          <w:szCs w:val="24"/>
          <w:u w:val="single"/>
        </w:rPr>
        <w:t xml:space="preserve">           [参选人名称]              </w:t>
      </w:r>
    </w:p>
    <w:p w14:paraId="3671E22F" w14:textId="77777777" w:rsidR="0083242C" w:rsidRDefault="00CA5F1E">
      <w:pPr>
        <w:adjustRightInd w:val="0"/>
        <w:snapToGrid w:val="0"/>
        <w:spacing w:line="360" w:lineRule="auto"/>
        <w:ind w:firstLineChars="200" w:firstLine="480"/>
        <w:rPr>
          <w:rFonts w:ascii="宋体" w:hAnsi="宋体"/>
          <w:bCs/>
          <w:sz w:val="24"/>
          <w:szCs w:val="24"/>
        </w:rPr>
      </w:pPr>
      <w:r>
        <w:rPr>
          <w:rFonts w:hAnsi="宋体"/>
          <w:sz w:val="24"/>
          <w:szCs w:val="24"/>
        </w:rPr>
        <w:t>法定代表人（签字或盖章）：</w:t>
      </w:r>
      <w:r>
        <w:rPr>
          <w:rFonts w:hAnsi="宋体"/>
          <w:sz w:val="24"/>
          <w:szCs w:val="24"/>
          <w:u w:val="single"/>
        </w:rPr>
        <w:t xml:space="preserve">                           </w:t>
      </w:r>
    </w:p>
    <w:p w14:paraId="49FEEFB4" w14:textId="77777777" w:rsidR="0083242C" w:rsidRDefault="00CA5F1E">
      <w:pPr>
        <w:adjustRightInd w:val="0"/>
        <w:snapToGrid w:val="0"/>
        <w:spacing w:line="360" w:lineRule="auto"/>
        <w:ind w:firstLineChars="200" w:firstLine="480"/>
        <w:rPr>
          <w:rFonts w:ascii="宋体" w:hAnsi="宋体" w:cs="宋体"/>
          <w:snapToGrid w:val="0"/>
          <w:szCs w:val="21"/>
        </w:rPr>
        <w:sectPr w:rsidR="0083242C">
          <w:pgSz w:w="11906" w:h="16838"/>
          <w:pgMar w:top="1440" w:right="1077" w:bottom="1440" w:left="1077" w:header="720" w:footer="992" w:gutter="0"/>
          <w:cols w:space="720"/>
          <w:docGrid w:linePitch="312"/>
        </w:sectPr>
      </w:pPr>
      <w:r>
        <w:rPr>
          <w:rFonts w:ascii="宋体" w:hAnsi="宋体" w:hint="eastAsia"/>
          <w:bCs/>
          <w:sz w:val="24"/>
          <w:szCs w:val="24"/>
        </w:rPr>
        <w:t>日    期：</w:t>
      </w:r>
      <w:r>
        <w:rPr>
          <w:rFonts w:ascii="宋体" w:hAnsi="宋体" w:hint="eastAsia"/>
          <w:sz w:val="24"/>
          <w:szCs w:val="24"/>
          <w:u w:val="single"/>
        </w:rPr>
        <w:t xml:space="preserve"> 2022 </w:t>
      </w:r>
      <w:r>
        <w:rPr>
          <w:rFonts w:ascii="宋体" w:hAnsi="宋体"/>
          <w:sz w:val="24"/>
          <w:szCs w:val="24"/>
        </w:rPr>
        <w:t>年</w:t>
      </w:r>
      <w:r>
        <w:rPr>
          <w:rFonts w:ascii="宋体" w:hAnsi="宋体" w:hint="eastAsia"/>
          <w:sz w:val="24"/>
          <w:szCs w:val="24"/>
          <w:u w:val="single"/>
        </w:rPr>
        <w:t xml:space="preserve">    </w:t>
      </w:r>
      <w:r>
        <w:rPr>
          <w:rFonts w:ascii="宋体" w:hAnsi="宋体"/>
          <w:sz w:val="24"/>
          <w:szCs w:val="24"/>
        </w:rPr>
        <w:t>月</w:t>
      </w:r>
      <w:r>
        <w:rPr>
          <w:rFonts w:ascii="宋体" w:hAnsi="宋体" w:hint="eastAsia"/>
          <w:sz w:val="24"/>
          <w:szCs w:val="24"/>
          <w:u w:val="single"/>
        </w:rPr>
        <w:t xml:space="preserve">    </w:t>
      </w:r>
      <w:r>
        <w:rPr>
          <w:rFonts w:ascii="宋体" w:hAnsi="宋体"/>
          <w:sz w:val="24"/>
          <w:szCs w:val="24"/>
        </w:rPr>
        <w:t>日</w:t>
      </w:r>
    </w:p>
    <w:p w14:paraId="543EA2EF" w14:textId="77777777" w:rsidR="0083242C" w:rsidRDefault="0083242C">
      <w:pPr>
        <w:pStyle w:val="aff4"/>
        <w:widowControl/>
        <w:spacing w:line="360" w:lineRule="auto"/>
        <w:ind w:firstLineChars="0" w:firstLine="0"/>
        <w:jc w:val="left"/>
        <w:rPr>
          <w:rFonts w:ascii="宋体" w:eastAsia="宋体" w:hAnsi="宋体" w:cs="宋体"/>
          <w:sz w:val="24"/>
          <w:szCs w:val="24"/>
        </w:rPr>
      </w:pPr>
    </w:p>
    <w:p w14:paraId="01FD7CCD" w14:textId="77777777" w:rsidR="0083242C" w:rsidRDefault="0083242C"/>
    <w:bookmarkEnd w:id="123"/>
    <w:p w14:paraId="74A96D02" w14:textId="77777777" w:rsidR="0083242C" w:rsidRDefault="0083242C">
      <w:pPr>
        <w:jc w:val="center"/>
        <w:rPr>
          <w:rFonts w:ascii="黑体" w:eastAsia="黑体" w:hAnsi="黑体"/>
          <w:sz w:val="28"/>
        </w:rPr>
      </w:pPr>
    </w:p>
    <w:p w14:paraId="22C7C9D6" w14:textId="77777777" w:rsidR="0083242C" w:rsidRDefault="00CA5F1E">
      <w:pPr>
        <w:jc w:val="center"/>
        <w:rPr>
          <w:rFonts w:ascii="黑体" w:eastAsia="黑体" w:hAnsi="黑体"/>
          <w:sz w:val="28"/>
        </w:rPr>
      </w:pPr>
      <w:r>
        <w:rPr>
          <w:rFonts w:ascii="黑体" w:eastAsia="黑体" w:hAnsi="黑体" w:hint="eastAsia"/>
          <w:sz w:val="48"/>
          <w:szCs w:val="32"/>
        </w:rPr>
        <w:t>松岗沙浦围、光明新湖、坪山坑</w:t>
      </w:r>
      <w:proofErr w:type="gramStart"/>
      <w:r>
        <w:rPr>
          <w:rFonts w:ascii="黑体" w:eastAsia="黑体" w:hAnsi="黑体" w:hint="eastAsia"/>
          <w:sz w:val="48"/>
          <w:szCs w:val="32"/>
        </w:rPr>
        <w:t>梓</w:t>
      </w:r>
      <w:proofErr w:type="gramEnd"/>
      <w:r>
        <w:rPr>
          <w:rFonts w:ascii="黑体" w:eastAsia="黑体" w:hAnsi="黑体" w:hint="eastAsia"/>
          <w:sz w:val="48"/>
          <w:szCs w:val="32"/>
        </w:rPr>
        <w:t>、大运、上屋北（A地块）、机场东、登良东、</w:t>
      </w:r>
      <w:proofErr w:type="gramStart"/>
      <w:r>
        <w:rPr>
          <w:rFonts w:ascii="黑体" w:eastAsia="黑体" w:hAnsi="黑体" w:hint="eastAsia"/>
          <w:sz w:val="48"/>
          <w:szCs w:val="32"/>
        </w:rPr>
        <w:t>昂鹅项目</w:t>
      </w:r>
      <w:proofErr w:type="gramEnd"/>
    </w:p>
    <w:p w14:paraId="6596D4B5" w14:textId="77777777" w:rsidR="0083242C" w:rsidRDefault="0083242C">
      <w:pPr>
        <w:jc w:val="center"/>
        <w:rPr>
          <w:rFonts w:ascii="黑体" w:eastAsia="黑体" w:hAnsi="黑体"/>
          <w:sz w:val="28"/>
        </w:rPr>
      </w:pPr>
    </w:p>
    <w:p w14:paraId="666B05E8" w14:textId="77777777" w:rsidR="0083242C" w:rsidRDefault="0083242C">
      <w:pPr>
        <w:pStyle w:val="2"/>
        <w:ind w:firstLine="560"/>
        <w:rPr>
          <w:rFonts w:ascii="黑体" w:eastAsia="黑体" w:hAnsi="黑体"/>
          <w:sz w:val="28"/>
        </w:rPr>
      </w:pPr>
    </w:p>
    <w:p w14:paraId="32CE9389" w14:textId="77777777" w:rsidR="0083242C" w:rsidRDefault="0083242C">
      <w:pPr>
        <w:pStyle w:val="2"/>
        <w:ind w:firstLine="560"/>
        <w:rPr>
          <w:rFonts w:ascii="黑体" w:eastAsia="黑体" w:hAnsi="黑体"/>
          <w:sz w:val="28"/>
        </w:rPr>
      </w:pPr>
    </w:p>
    <w:p w14:paraId="39FECB15" w14:textId="77777777" w:rsidR="0083242C" w:rsidRDefault="0083242C">
      <w:pPr>
        <w:jc w:val="center"/>
        <w:rPr>
          <w:rFonts w:ascii="黑体" w:eastAsia="黑体" w:hAnsi="黑体"/>
          <w:sz w:val="28"/>
        </w:rPr>
      </w:pPr>
    </w:p>
    <w:p w14:paraId="7EC1B613" w14:textId="77777777" w:rsidR="0083242C" w:rsidRDefault="00CA5F1E">
      <w:pPr>
        <w:jc w:val="center"/>
        <w:rPr>
          <w:rFonts w:ascii="黑体" w:eastAsia="黑体" w:hAnsi="黑体"/>
          <w:sz w:val="28"/>
        </w:rPr>
      </w:pPr>
      <w:r>
        <w:rPr>
          <w:rFonts w:ascii="黑体" w:eastAsia="黑体" w:hAnsi="黑体" w:hint="eastAsia"/>
          <w:sz w:val="52"/>
          <w:szCs w:val="36"/>
        </w:rPr>
        <w:t>用水节水评估服务合同</w:t>
      </w:r>
    </w:p>
    <w:p w14:paraId="6872E1BF" w14:textId="77777777" w:rsidR="0083242C" w:rsidRDefault="0083242C">
      <w:pPr>
        <w:jc w:val="center"/>
        <w:rPr>
          <w:rFonts w:ascii="黑体" w:eastAsia="黑体" w:hAnsi="黑体"/>
          <w:sz w:val="28"/>
        </w:rPr>
      </w:pPr>
    </w:p>
    <w:p w14:paraId="1A4B5D7E" w14:textId="77777777" w:rsidR="0083242C" w:rsidRDefault="0083242C">
      <w:pPr>
        <w:pStyle w:val="2"/>
      </w:pPr>
    </w:p>
    <w:p w14:paraId="584E5CF9" w14:textId="77777777" w:rsidR="0083242C" w:rsidRDefault="0083242C">
      <w:pPr>
        <w:jc w:val="center"/>
        <w:rPr>
          <w:rFonts w:ascii="黑体" w:eastAsia="黑体" w:hAnsi="黑体"/>
          <w:sz w:val="28"/>
        </w:rPr>
      </w:pPr>
    </w:p>
    <w:p w14:paraId="5151B11F" w14:textId="77777777" w:rsidR="0083242C" w:rsidRDefault="00CA5F1E">
      <w:pPr>
        <w:jc w:val="center"/>
        <w:rPr>
          <w:rFonts w:ascii="黑体" w:eastAsia="黑体" w:hAnsi="黑体"/>
          <w:sz w:val="28"/>
        </w:rPr>
      </w:pPr>
      <w:r>
        <w:rPr>
          <w:rFonts w:ascii="黑体" w:eastAsia="黑体" w:hAnsi="黑体" w:hint="eastAsia"/>
          <w:sz w:val="28"/>
        </w:rPr>
        <w:t>合同</w:t>
      </w:r>
      <w:r>
        <w:rPr>
          <w:rFonts w:ascii="黑体" w:eastAsia="黑体" w:hAnsi="黑体"/>
          <w:sz w:val="28"/>
        </w:rPr>
        <w:t>编号：</w:t>
      </w:r>
    </w:p>
    <w:p w14:paraId="4604C4FC" w14:textId="77777777" w:rsidR="0083242C" w:rsidRDefault="0083242C">
      <w:pPr>
        <w:jc w:val="center"/>
        <w:rPr>
          <w:rFonts w:ascii="黑体" w:eastAsia="黑体" w:hAnsi="黑体"/>
          <w:sz w:val="84"/>
          <w:szCs w:val="84"/>
        </w:rPr>
      </w:pPr>
    </w:p>
    <w:p w14:paraId="4005BF67" w14:textId="77777777" w:rsidR="0083242C" w:rsidRDefault="0083242C">
      <w:pPr>
        <w:pStyle w:val="2"/>
        <w:ind w:firstLine="1680"/>
        <w:rPr>
          <w:rFonts w:ascii="黑体" w:eastAsia="黑体" w:hAnsi="黑体"/>
          <w:sz w:val="84"/>
          <w:szCs w:val="84"/>
        </w:rPr>
      </w:pPr>
    </w:p>
    <w:p w14:paraId="378CB3AD" w14:textId="77777777" w:rsidR="0083242C" w:rsidRDefault="0083242C">
      <w:pPr>
        <w:pStyle w:val="2"/>
        <w:ind w:leftChars="0" w:left="0" w:firstLineChars="0" w:firstLine="0"/>
        <w:rPr>
          <w:rFonts w:ascii="黑体" w:eastAsia="黑体" w:hAnsi="黑体"/>
          <w:sz w:val="84"/>
          <w:szCs w:val="84"/>
        </w:rPr>
      </w:pPr>
    </w:p>
    <w:p w14:paraId="2BD5C4D9" w14:textId="77777777" w:rsidR="0083242C" w:rsidRDefault="00CA5F1E">
      <w:pPr>
        <w:ind w:leftChars="1027" w:left="2157"/>
        <w:jc w:val="left"/>
        <w:rPr>
          <w:rFonts w:ascii="黑体" w:eastAsia="黑体" w:hAnsi="黑体"/>
          <w:sz w:val="32"/>
          <w:u w:val="single"/>
        </w:rPr>
      </w:pPr>
      <w:r>
        <w:rPr>
          <w:rFonts w:ascii="黑体" w:eastAsia="黑体" w:hAnsi="黑体" w:hint="eastAsia"/>
          <w:sz w:val="32"/>
        </w:rPr>
        <w:t>甲   方</w:t>
      </w:r>
      <w:r>
        <w:rPr>
          <w:rFonts w:ascii="黑体" w:eastAsia="黑体" w:hAnsi="黑体"/>
          <w:sz w:val="32"/>
        </w:rPr>
        <w:t>：</w:t>
      </w:r>
      <w:r>
        <w:rPr>
          <w:rFonts w:ascii="黑体" w:eastAsia="黑体" w:hAnsi="黑体" w:hint="eastAsia"/>
          <w:sz w:val="32"/>
          <w:u w:val="single"/>
        </w:rPr>
        <w:t xml:space="preserve"> </w:t>
      </w:r>
      <w:r>
        <w:rPr>
          <w:rFonts w:ascii="黑体" w:eastAsia="黑体" w:hAnsi="黑体"/>
          <w:sz w:val="32"/>
          <w:u w:val="single"/>
        </w:rPr>
        <w:t xml:space="preserve">                     </w:t>
      </w:r>
    </w:p>
    <w:p w14:paraId="42ED79DF" w14:textId="77777777" w:rsidR="0083242C" w:rsidRDefault="0083242C">
      <w:pPr>
        <w:ind w:leftChars="1027" w:left="2157"/>
        <w:jc w:val="left"/>
        <w:rPr>
          <w:rFonts w:ascii="黑体" w:eastAsia="黑体" w:hAnsi="黑体"/>
          <w:sz w:val="32"/>
        </w:rPr>
      </w:pPr>
    </w:p>
    <w:p w14:paraId="2B692CF7" w14:textId="77777777" w:rsidR="0083242C" w:rsidRDefault="00CA5F1E">
      <w:pPr>
        <w:ind w:leftChars="1027" w:left="2157"/>
        <w:jc w:val="left"/>
        <w:rPr>
          <w:rFonts w:ascii="黑体" w:eastAsia="黑体" w:hAnsi="黑体"/>
          <w:sz w:val="32"/>
          <w:u w:val="single"/>
        </w:rPr>
      </w:pPr>
      <w:r>
        <w:rPr>
          <w:rFonts w:ascii="黑体" w:eastAsia="黑体" w:hAnsi="黑体" w:hint="eastAsia"/>
          <w:sz w:val="32"/>
        </w:rPr>
        <w:t>乙   方</w:t>
      </w:r>
      <w:r>
        <w:rPr>
          <w:rFonts w:ascii="黑体" w:eastAsia="黑体" w:hAnsi="黑体"/>
          <w:sz w:val="32"/>
        </w:rPr>
        <w:t>：</w:t>
      </w:r>
      <w:r>
        <w:rPr>
          <w:rFonts w:ascii="黑体" w:eastAsia="黑体" w:hAnsi="黑体" w:hint="eastAsia"/>
          <w:sz w:val="32"/>
          <w:u w:val="single"/>
        </w:rPr>
        <w:t xml:space="preserve"> </w:t>
      </w:r>
      <w:r>
        <w:rPr>
          <w:rFonts w:ascii="黑体" w:eastAsia="黑体" w:hAnsi="黑体"/>
          <w:sz w:val="32"/>
          <w:u w:val="single"/>
        </w:rPr>
        <w:t xml:space="preserve">                     </w:t>
      </w:r>
    </w:p>
    <w:p w14:paraId="7CEEC81C" w14:textId="77777777" w:rsidR="0083242C" w:rsidRDefault="0083242C">
      <w:pPr>
        <w:jc w:val="center"/>
        <w:rPr>
          <w:rFonts w:ascii="黑体" w:eastAsia="黑体" w:hAnsi="黑体"/>
          <w:sz w:val="32"/>
        </w:rPr>
      </w:pPr>
    </w:p>
    <w:p w14:paraId="6F7FC5D7" w14:textId="77777777" w:rsidR="0083242C" w:rsidRDefault="0083242C">
      <w:pPr>
        <w:jc w:val="center"/>
        <w:rPr>
          <w:rFonts w:ascii="黑体" w:eastAsia="黑体" w:hAnsi="黑体"/>
          <w:sz w:val="32"/>
        </w:rPr>
      </w:pPr>
    </w:p>
    <w:p w14:paraId="13D5CA0F" w14:textId="77777777" w:rsidR="0083242C" w:rsidRDefault="0083242C">
      <w:pPr>
        <w:jc w:val="center"/>
        <w:rPr>
          <w:rFonts w:ascii="黑体" w:eastAsia="黑体" w:hAnsi="黑体"/>
          <w:sz w:val="32"/>
        </w:rPr>
      </w:pPr>
    </w:p>
    <w:p w14:paraId="0BB56C28" w14:textId="77777777" w:rsidR="0083242C" w:rsidRDefault="00CA5F1E">
      <w:pPr>
        <w:jc w:val="center"/>
        <w:rPr>
          <w:rFonts w:ascii="黑体" w:eastAsia="黑体" w:hAnsi="黑体"/>
          <w:sz w:val="32"/>
        </w:rPr>
      </w:pPr>
      <w:bookmarkStart w:id="124" w:name="_Toc28532556"/>
      <w:r>
        <w:rPr>
          <w:rFonts w:ascii="黑体" w:eastAsia="黑体" w:hAnsi="黑体" w:hint="eastAsia"/>
          <w:sz w:val="32"/>
        </w:rPr>
        <w:t xml:space="preserve">2022 </w:t>
      </w:r>
      <w:r>
        <w:rPr>
          <w:rFonts w:ascii="黑体" w:eastAsia="黑体" w:hAnsi="黑体"/>
          <w:sz w:val="32"/>
        </w:rPr>
        <w:t>年</w:t>
      </w:r>
      <w:r>
        <w:rPr>
          <w:rFonts w:ascii="黑体" w:eastAsia="黑体" w:hAnsi="黑体" w:hint="eastAsia"/>
          <w:sz w:val="32"/>
        </w:rPr>
        <w:t xml:space="preserve">   </w:t>
      </w:r>
      <w:r>
        <w:rPr>
          <w:rFonts w:ascii="黑体" w:eastAsia="黑体" w:hAnsi="黑体"/>
          <w:sz w:val="32"/>
        </w:rPr>
        <w:t>月</w:t>
      </w:r>
    </w:p>
    <w:p w14:paraId="4A02F1AE" w14:textId="77777777" w:rsidR="0083242C" w:rsidRDefault="0083242C">
      <w:pPr>
        <w:spacing w:line="276" w:lineRule="auto"/>
        <w:rPr>
          <w:rFonts w:asciiTheme="minorEastAsia" w:eastAsiaTheme="minorEastAsia" w:hAnsiTheme="minorEastAsia"/>
        </w:rPr>
        <w:sectPr w:rsidR="0083242C">
          <w:headerReference w:type="default" r:id="rId11"/>
          <w:headerReference w:type="first" r:id="rId12"/>
          <w:pgSz w:w="11906" w:h="16838"/>
          <w:pgMar w:top="1440" w:right="1077" w:bottom="1440" w:left="1077" w:header="720" w:footer="851" w:gutter="0"/>
          <w:cols w:space="720"/>
          <w:titlePg/>
          <w:docGrid w:linePitch="326"/>
        </w:sectPr>
      </w:pPr>
    </w:p>
    <w:bookmarkEnd w:id="124"/>
    <w:p w14:paraId="6DFE6E0F" w14:textId="77777777" w:rsidR="0083242C" w:rsidRDefault="00CA5F1E">
      <w:pPr>
        <w:autoSpaceDE w:val="0"/>
        <w:autoSpaceDN w:val="0"/>
        <w:spacing w:line="360" w:lineRule="auto"/>
        <w:ind w:firstLineChars="200" w:firstLine="466"/>
        <w:rPr>
          <w:rFonts w:ascii="宋体" w:hAnsi="宋体"/>
          <w:b/>
          <w:spacing w:val="-4"/>
          <w:sz w:val="24"/>
          <w:szCs w:val="24"/>
        </w:rPr>
      </w:pPr>
      <w:r>
        <w:rPr>
          <w:rFonts w:ascii="宋体" w:hAnsi="宋体" w:hint="eastAsia"/>
          <w:b/>
          <w:spacing w:val="-4"/>
          <w:sz w:val="24"/>
          <w:szCs w:val="24"/>
        </w:rPr>
        <w:t>委托方（甲方）：</w:t>
      </w:r>
    </w:p>
    <w:p w14:paraId="54D12B16" w14:textId="77777777" w:rsidR="0083242C" w:rsidRDefault="00CA5F1E">
      <w:pPr>
        <w:autoSpaceDE w:val="0"/>
        <w:autoSpaceDN w:val="0"/>
        <w:spacing w:line="360" w:lineRule="auto"/>
        <w:ind w:firstLineChars="200" w:firstLine="466"/>
        <w:rPr>
          <w:rFonts w:ascii="宋体" w:hAnsi="宋体"/>
          <w:b/>
          <w:spacing w:val="-4"/>
          <w:sz w:val="24"/>
          <w:szCs w:val="24"/>
        </w:rPr>
      </w:pPr>
      <w:r>
        <w:rPr>
          <w:rFonts w:ascii="宋体" w:hAnsi="宋体" w:hint="eastAsia"/>
          <w:b/>
          <w:spacing w:val="-4"/>
          <w:sz w:val="24"/>
          <w:szCs w:val="24"/>
        </w:rPr>
        <w:t>受托方（乙方）：</w:t>
      </w:r>
      <w:r>
        <w:rPr>
          <w:rFonts w:ascii="宋体" w:hAnsi="宋体"/>
          <w:b/>
          <w:spacing w:val="-4"/>
          <w:sz w:val="24"/>
          <w:szCs w:val="24"/>
        </w:rPr>
        <w:t xml:space="preserve"> </w:t>
      </w:r>
    </w:p>
    <w:p w14:paraId="776ECBB9" w14:textId="77777777" w:rsidR="0083242C" w:rsidRDefault="00CA5F1E">
      <w:pPr>
        <w:spacing w:line="360" w:lineRule="auto"/>
        <w:ind w:firstLineChars="200" w:firstLine="480"/>
        <w:rPr>
          <w:sz w:val="24"/>
          <w:szCs w:val="24"/>
        </w:rPr>
      </w:pPr>
      <w:r>
        <w:rPr>
          <w:rFonts w:hint="eastAsia"/>
          <w:sz w:val="24"/>
          <w:szCs w:val="24"/>
        </w:rPr>
        <w:t>经比选，甲方确定乙方为</w:t>
      </w:r>
      <w:r>
        <w:rPr>
          <w:rFonts w:hint="eastAsia"/>
          <w:sz w:val="24"/>
          <w:szCs w:val="24"/>
        </w:rPr>
        <w:t>X</w:t>
      </w:r>
      <w:r>
        <w:rPr>
          <w:sz w:val="24"/>
          <w:szCs w:val="24"/>
        </w:rPr>
        <w:t>X</w:t>
      </w:r>
      <w:r>
        <w:rPr>
          <w:rFonts w:hint="eastAsia"/>
          <w:sz w:val="24"/>
          <w:szCs w:val="24"/>
        </w:rPr>
        <w:t>项目用水节水评估服务的服务单位，并已接受乙方就此提出的报价文件。根据《</w:t>
      </w:r>
      <w:r>
        <w:rPr>
          <w:sz w:val="24"/>
          <w:szCs w:val="24"/>
        </w:rPr>
        <w:t>中华人民共和国民法典</w:t>
      </w:r>
      <w:r>
        <w:rPr>
          <w:rFonts w:hint="eastAsia"/>
          <w:sz w:val="24"/>
          <w:szCs w:val="24"/>
        </w:rPr>
        <w:t>》及有关法律、法规的规定，双方本着合法、自愿、诚实信用和友好合作的原则，就甲方委托乙方提供</w:t>
      </w:r>
      <w:r>
        <w:rPr>
          <w:rFonts w:hint="eastAsia"/>
          <w:sz w:val="24"/>
          <w:szCs w:val="24"/>
        </w:rPr>
        <w:t>X</w:t>
      </w:r>
      <w:r>
        <w:rPr>
          <w:sz w:val="24"/>
          <w:szCs w:val="24"/>
        </w:rPr>
        <w:t>X</w:t>
      </w:r>
      <w:r>
        <w:rPr>
          <w:rFonts w:hint="eastAsia"/>
          <w:sz w:val="24"/>
          <w:szCs w:val="24"/>
        </w:rPr>
        <w:t>用水节水评估服务，达成本合同，双方恪守信用，共同执行本合同所有条款。</w:t>
      </w:r>
    </w:p>
    <w:p w14:paraId="708A6526" w14:textId="77777777" w:rsidR="0083242C" w:rsidRDefault="00CA5F1E">
      <w:pPr>
        <w:spacing w:line="360" w:lineRule="auto"/>
        <w:ind w:firstLineChars="200" w:firstLine="482"/>
        <w:rPr>
          <w:b/>
          <w:bCs/>
          <w:sz w:val="24"/>
          <w:szCs w:val="24"/>
        </w:rPr>
      </w:pPr>
      <w:r>
        <w:rPr>
          <w:rFonts w:hint="eastAsia"/>
          <w:b/>
          <w:bCs/>
          <w:sz w:val="24"/>
          <w:szCs w:val="24"/>
        </w:rPr>
        <w:t>一、服务内容</w:t>
      </w:r>
    </w:p>
    <w:p w14:paraId="08576735" w14:textId="77777777" w:rsidR="0083242C" w:rsidRDefault="00CA5F1E">
      <w:pPr>
        <w:spacing w:line="360" w:lineRule="auto"/>
        <w:ind w:firstLineChars="200" w:firstLine="480"/>
        <w:rPr>
          <w:sz w:val="24"/>
          <w:szCs w:val="24"/>
        </w:rPr>
      </w:pPr>
      <w:r>
        <w:rPr>
          <w:rFonts w:hint="eastAsia"/>
          <w:sz w:val="24"/>
          <w:szCs w:val="24"/>
        </w:rPr>
        <w:t>甲方委托乙方承接</w:t>
      </w:r>
      <w:r>
        <w:rPr>
          <w:rFonts w:hint="eastAsia"/>
          <w:sz w:val="24"/>
          <w:szCs w:val="24"/>
        </w:rPr>
        <w:t>X</w:t>
      </w:r>
      <w:r>
        <w:rPr>
          <w:sz w:val="24"/>
          <w:szCs w:val="24"/>
        </w:rPr>
        <w:t>X</w:t>
      </w:r>
      <w:r>
        <w:rPr>
          <w:rFonts w:hint="eastAsia"/>
          <w:sz w:val="24"/>
          <w:szCs w:val="24"/>
        </w:rPr>
        <w:t>项目用水节水评估服务：</w:t>
      </w:r>
    </w:p>
    <w:p w14:paraId="1C1F0E3C" w14:textId="77777777" w:rsidR="0083242C" w:rsidRDefault="00CA5F1E">
      <w:pPr>
        <w:spacing w:line="360" w:lineRule="auto"/>
        <w:ind w:firstLineChars="200" w:firstLine="480"/>
        <w:rPr>
          <w:sz w:val="24"/>
          <w:szCs w:val="24"/>
        </w:rPr>
      </w:pPr>
      <w:r>
        <w:rPr>
          <w:rFonts w:hint="eastAsia"/>
          <w:sz w:val="24"/>
          <w:szCs w:val="24"/>
        </w:rPr>
        <w:t>（一）编制</w:t>
      </w:r>
      <w:r>
        <w:rPr>
          <w:rFonts w:hint="eastAsia"/>
          <w:sz w:val="24"/>
          <w:szCs w:val="24"/>
        </w:rPr>
        <w:t>X</w:t>
      </w:r>
      <w:r>
        <w:rPr>
          <w:sz w:val="24"/>
          <w:szCs w:val="24"/>
        </w:rPr>
        <w:t>X</w:t>
      </w:r>
      <w:r>
        <w:rPr>
          <w:rFonts w:hint="eastAsia"/>
          <w:sz w:val="24"/>
          <w:szCs w:val="24"/>
        </w:rPr>
        <w:t>项目完整的用水节水评估报告书</w:t>
      </w:r>
      <w:r>
        <w:rPr>
          <w:rFonts w:hint="eastAsia"/>
          <w:sz w:val="24"/>
          <w:szCs w:val="24"/>
        </w:rPr>
        <w:t>/</w:t>
      </w:r>
      <w:r>
        <w:rPr>
          <w:rFonts w:hint="eastAsia"/>
          <w:sz w:val="24"/>
          <w:szCs w:val="24"/>
        </w:rPr>
        <w:t>表；</w:t>
      </w:r>
    </w:p>
    <w:p w14:paraId="6E71CD30" w14:textId="77777777" w:rsidR="0083242C" w:rsidRDefault="00CA5F1E">
      <w:pPr>
        <w:spacing w:line="360" w:lineRule="auto"/>
        <w:ind w:firstLineChars="200" w:firstLine="480"/>
        <w:rPr>
          <w:sz w:val="24"/>
          <w:szCs w:val="24"/>
        </w:rPr>
      </w:pPr>
      <w:r>
        <w:rPr>
          <w:rFonts w:hint="eastAsia"/>
          <w:sz w:val="24"/>
          <w:szCs w:val="24"/>
        </w:rPr>
        <w:t>（二）配合我司完成</w:t>
      </w:r>
      <w:r>
        <w:rPr>
          <w:rFonts w:hint="eastAsia"/>
          <w:sz w:val="24"/>
          <w:szCs w:val="24"/>
        </w:rPr>
        <w:t>XX</w:t>
      </w:r>
      <w:r>
        <w:rPr>
          <w:rFonts w:hint="eastAsia"/>
          <w:sz w:val="24"/>
          <w:szCs w:val="24"/>
        </w:rPr>
        <w:t>项目用水节水评估报告在市（或区）水</w:t>
      </w:r>
      <w:proofErr w:type="gramStart"/>
      <w:r>
        <w:rPr>
          <w:rFonts w:hint="eastAsia"/>
          <w:sz w:val="24"/>
          <w:szCs w:val="24"/>
        </w:rPr>
        <w:t>务</w:t>
      </w:r>
      <w:proofErr w:type="gramEnd"/>
      <w:r>
        <w:rPr>
          <w:rFonts w:hint="eastAsia"/>
          <w:sz w:val="24"/>
          <w:szCs w:val="24"/>
        </w:rPr>
        <w:t>局的审批或备案。</w:t>
      </w:r>
    </w:p>
    <w:p w14:paraId="1ED9AFE3" w14:textId="77777777" w:rsidR="0083242C" w:rsidRDefault="00CA5F1E">
      <w:pPr>
        <w:spacing w:line="360" w:lineRule="auto"/>
        <w:ind w:firstLineChars="200" w:firstLine="482"/>
        <w:rPr>
          <w:b/>
          <w:bCs/>
          <w:sz w:val="24"/>
          <w:szCs w:val="24"/>
        </w:rPr>
      </w:pPr>
      <w:r>
        <w:rPr>
          <w:rFonts w:hint="eastAsia"/>
          <w:b/>
          <w:bCs/>
          <w:sz w:val="24"/>
          <w:szCs w:val="24"/>
        </w:rPr>
        <w:t>二、服务期限</w:t>
      </w:r>
    </w:p>
    <w:p w14:paraId="203D5E46" w14:textId="77777777" w:rsidR="0083242C" w:rsidRDefault="00CA5F1E">
      <w:pPr>
        <w:spacing w:line="360" w:lineRule="auto"/>
        <w:ind w:firstLineChars="200" w:firstLine="480"/>
        <w:rPr>
          <w:sz w:val="24"/>
          <w:szCs w:val="24"/>
        </w:rPr>
      </w:pPr>
      <w:r>
        <w:rPr>
          <w:rFonts w:hint="eastAsia"/>
          <w:sz w:val="24"/>
          <w:szCs w:val="24"/>
        </w:rPr>
        <w:t>自合同签订之日起至乙方完成全部合同内容之日止。</w:t>
      </w:r>
    </w:p>
    <w:p w14:paraId="6D566FDB" w14:textId="77777777" w:rsidR="0083242C" w:rsidRDefault="00CA5F1E">
      <w:pPr>
        <w:spacing w:line="360" w:lineRule="auto"/>
        <w:ind w:firstLineChars="200" w:firstLine="482"/>
        <w:rPr>
          <w:b/>
          <w:bCs/>
          <w:sz w:val="24"/>
          <w:szCs w:val="24"/>
        </w:rPr>
      </w:pPr>
      <w:r>
        <w:rPr>
          <w:rFonts w:hint="eastAsia"/>
          <w:b/>
          <w:bCs/>
          <w:sz w:val="24"/>
          <w:szCs w:val="24"/>
        </w:rPr>
        <w:t>三、合同价款及付款条款</w:t>
      </w:r>
    </w:p>
    <w:p w14:paraId="280E08E4" w14:textId="77777777" w:rsidR="0083242C" w:rsidRDefault="00CA5F1E">
      <w:pPr>
        <w:spacing w:line="360" w:lineRule="auto"/>
        <w:ind w:firstLineChars="200" w:firstLine="480"/>
        <w:rPr>
          <w:sz w:val="24"/>
          <w:szCs w:val="24"/>
        </w:rPr>
      </w:pPr>
      <w:r>
        <w:rPr>
          <w:rFonts w:hint="eastAsia"/>
          <w:sz w:val="24"/>
          <w:szCs w:val="24"/>
        </w:rPr>
        <w:t>（一）计价方法</w:t>
      </w:r>
    </w:p>
    <w:p w14:paraId="3D77CEB2" w14:textId="77777777" w:rsidR="0083242C" w:rsidRDefault="00CA5F1E">
      <w:pPr>
        <w:spacing w:line="360" w:lineRule="auto"/>
        <w:ind w:firstLineChars="200" w:firstLine="480"/>
        <w:rPr>
          <w:sz w:val="24"/>
          <w:szCs w:val="24"/>
        </w:rPr>
      </w:pPr>
      <w:r>
        <w:rPr>
          <w:rFonts w:hint="eastAsia"/>
          <w:sz w:val="24"/>
          <w:szCs w:val="24"/>
        </w:rPr>
        <w:t>总价包干合同。</w:t>
      </w:r>
    </w:p>
    <w:p w14:paraId="38416186" w14:textId="77777777" w:rsidR="0083242C" w:rsidRDefault="00CA5F1E">
      <w:pPr>
        <w:numPr>
          <w:ilvl w:val="0"/>
          <w:numId w:val="11"/>
        </w:numPr>
        <w:spacing w:line="360" w:lineRule="auto"/>
        <w:ind w:firstLineChars="200" w:firstLine="480"/>
        <w:rPr>
          <w:sz w:val="24"/>
          <w:szCs w:val="24"/>
        </w:rPr>
      </w:pPr>
      <w:r>
        <w:rPr>
          <w:rFonts w:hint="eastAsia"/>
          <w:sz w:val="24"/>
          <w:szCs w:val="24"/>
        </w:rPr>
        <w:t>合同价款</w:t>
      </w:r>
    </w:p>
    <w:p w14:paraId="3F4729DF" w14:textId="77777777" w:rsidR="0083242C" w:rsidRDefault="00CA5F1E">
      <w:pPr>
        <w:spacing w:line="360" w:lineRule="auto"/>
        <w:ind w:firstLineChars="200" w:firstLine="480"/>
        <w:rPr>
          <w:sz w:val="24"/>
          <w:szCs w:val="24"/>
        </w:rPr>
      </w:pPr>
      <w:r>
        <w:rPr>
          <w:rFonts w:hint="eastAsia"/>
          <w:sz w:val="24"/>
          <w:szCs w:val="24"/>
        </w:rPr>
        <w:t>合同款价：合同总价为人民币××元整（￥××元），其中不含税总价为××元，增值税税率为××</w:t>
      </w:r>
      <w:r>
        <w:rPr>
          <w:rFonts w:hint="eastAsia"/>
          <w:sz w:val="24"/>
          <w:szCs w:val="24"/>
        </w:rPr>
        <w:t>%</w:t>
      </w:r>
      <w:r>
        <w:rPr>
          <w:rFonts w:hint="eastAsia"/>
          <w:sz w:val="24"/>
          <w:szCs w:val="24"/>
        </w:rPr>
        <w:t>，税额××元。合同的增值税率根据国家税收法规政策变动而调整，不含税价不随增值税率的变化进行调整。</w:t>
      </w:r>
    </w:p>
    <w:p w14:paraId="281E21D6" w14:textId="77777777" w:rsidR="0083242C" w:rsidRDefault="00CA5F1E">
      <w:pPr>
        <w:spacing w:line="360" w:lineRule="auto"/>
        <w:ind w:firstLineChars="200" w:firstLine="480"/>
        <w:rPr>
          <w:sz w:val="24"/>
          <w:szCs w:val="24"/>
        </w:rPr>
      </w:pPr>
      <w:r>
        <w:rPr>
          <w:rFonts w:hint="eastAsia"/>
          <w:sz w:val="24"/>
          <w:szCs w:val="24"/>
        </w:rPr>
        <w:t>（三）支付条款</w:t>
      </w:r>
    </w:p>
    <w:p w14:paraId="2704CFB5" w14:textId="77777777" w:rsidR="0083242C" w:rsidRDefault="00CA5F1E">
      <w:pPr>
        <w:spacing w:line="360" w:lineRule="auto"/>
        <w:ind w:firstLineChars="200" w:firstLine="480"/>
        <w:rPr>
          <w:sz w:val="24"/>
          <w:szCs w:val="24"/>
        </w:rPr>
      </w:pPr>
      <w:r>
        <w:rPr>
          <w:rFonts w:hint="eastAsia"/>
          <w:sz w:val="24"/>
          <w:szCs w:val="24"/>
        </w:rPr>
        <w:t>（</w:t>
      </w:r>
      <w:r>
        <w:rPr>
          <w:rFonts w:hint="eastAsia"/>
          <w:sz w:val="24"/>
          <w:szCs w:val="24"/>
        </w:rPr>
        <w:t>1</w:t>
      </w:r>
      <w:r>
        <w:rPr>
          <w:rFonts w:hint="eastAsia"/>
          <w:sz w:val="24"/>
          <w:szCs w:val="24"/>
        </w:rPr>
        <w:t>）</w:t>
      </w:r>
    </w:p>
    <w:tbl>
      <w:tblPr>
        <w:tblW w:w="9585"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5925"/>
        <w:gridCol w:w="2025"/>
      </w:tblGrid>
      <w:tr w:rsidR="0083242C" w14:paraId="3175B4B5" w14:textId="77777777">
        <w:tc>
          <w:tcPr>
            <w:tcW w:w="1635" w:type="dxa"/>
          </w:tcPr>
          <w:p w14:paraId="7EA118BC" w14:textId="77777777" w:rsidR="0083242C" w:rsidRDefault="00CA5F1E">
            <w:pPr>
              <w:pStyle w:val="ac"/>
              <w:spacing w:line="520" w:lineRule="exact"/>
              <w:jc w:val="center"/>
              <w:rPr>
                <w:rFonts w:ascii="仿宋" w:eastAsia="仿宋" w:hAnsi="仿宋" w:cs="仿宋"/>
                <w:b/>
                <w:bCs/>
                <w:sz w:val="24"/>
                <w:szCs w:val="24"/>
                <w:lang w:bidi="en-US"/>
              </w:rPr>
            </w:pPr>
            <w:r>
              <w:rPr>
                <w:rFonts w:ascii="仿宋" w:eastAsia="仿宋" w:hAnsi="仿宋" w:cs="仿宋" w:hint="eastAsia"/>
                <w:b/>
                <w:bCs/>
                <w:sz w:val="24"/>
                <w:szCs w:val="24"/>
                <w:lang w:bidi="en-US"/>
              </w:rPr>
              <w:t>付款次数</w:t>
            </w:r>
          </w:p>
        </w:tc>
        <w:tc>
          <w:tcPr>
            <w:tcW w:w="5925" w:type="dxa"/>
            <w:vAlign w:val="center"/>
          </w:tcPr>
          <w:p w14:paraId="053ED72A" w14:textId="77777777" w:rsidR="0083242C" w:rsidRDefault="00CA5F1E">
            <w:pPr>
              <w:pStyle w:val="ac"/>
              <w:spacing w:line="520" w:lineRule="exact"/>
              <w:jc w:val="center"/>
              <w:rPr>
                <w:rFonts w:ascii="仿宋" w:eastAsia="仿宋" w:hAnsi="仿宋" w:cs="仿宋"/>
                <w:b/>
                <w:bCs/>
                <w:sz w:val="24"/>
                <w:szCs w:val="24"/>
                <w:lang w:eastAsia="en-US" w:bidi="en-US"/>
              </w:rPr>
            </w:pPr>
            <w:proofErr w:type="spellStart"/>
            <w:r>
              <w:rPr>
                <w:rFonts w:ascii="仿宋" w:eastAsia="仿宋" w:hAnsi="仿宋" w:cs="仿宋" w:hint="eastAsia"/>
                <w:b/>
                <w:bCs/>
                <w:sz w:val="24"/>
                <w:szCs w:val="24"/>
                <w:lang w:eastAsia="en-US" w:bidi="en-US"/>
              </w:rPr>
              <w:t>付款节点</w:t>
            </w:r>
            <w:proofErr w:type="spellEnd"/>
          </w:p>
        </w:tc>
        <w:tc>
          <w:tcPr>
            <w:tcW w:w="2025" w:type="dxa"/>
            <w:vAlign w:val="center"/>
          </w:tcPr>
          <w:p w14:paraId="56D12B44" w14:textId="77777777" w:rsidR="0083242C" w:rsidRDefault="00CA5F1E">
            <w:pPr>
              <w:pStyle w:val="ac"/>
              <w:spacing w:line="520" w:lineRule="exact"/>
              <w:jc w:val="center"/>
              <w:rPr>
                <w:rFonts w:ascii="仿宋" w:eastAsia="仿宋" w:hAnsi="仿宋" w:cs="仿宋"/>
                <w:b/>
                <w:bCs/>
                <w:sz w:val="24"/>
                <w:szCs w:val="24"/>
                <w:lang w:bidi="en-US"/>
              </w:rPr>
            </w:pPr>
            <w:proofErr w:type="spellStart"/>
            <w:r>
              <w:rPr>
                <w:rFonts w:ascii="仿宋" w:eastAsia="仿宋" w:hAnsi="仿宋" w:cs="仿宋" w:hint="eastAsia"/>
                <w:b/>
                <w:bCs/>
                <w:sz w:val="24"/>
                <w:szCs w:val="24"/>
                <w:lang w:eastAsia="en-US" w:bidi="en-US"/>
              </w:rPr>
              <w:t>支付比例</w:t>
            </w:r>
            <w:proofErr w:type="spellEnd"/>
          </w:p>
        </w:tc>
      </w:tr>
      <w:tr w:rsidR="0083242C" w14:paraId="3318003C" w14:textId="77777777">
        <w:trPr>
          <w:trHeight w:val="912"/>
        </w:trPr>
        <w:tc>
          <w:tcPr>
            <w:tcW w:w="1635" w:type="dxa"/>
            <w:vAlign w:val="center"/>
          </w:tcPr>
          <w:p w14:paraId="0BA257E7" w14:textId="77777777" w:rsidR="0083242C" w:rsidRDefault="00CA5F1E">
            <w:pPr>
              <w:pStyle w:val="ac"/>
              <w:jc w:val="center"/>
              <w:rPr>
                <w:rFonts w:ascii="仿宋" w:eastAsia="仿宋" w:hAnsi="仿宋" w:cs="仿宋"/>
                <w:sz w:val="24"/>
                <w:szCs w:val="24"/>
              </w:rPr>
            </w:pPr>
            <w:r>
              <w:rPr>
                <w:rFonts w:ascii="仿宋" w:eastAsia="仿宋" w:hAnsi="仿宋" w:cs="仿宋" w:hint="eastAsia"/>
                <w:sz w:val="24"/>
                <w:szCs w:val="24"/>
              </w:rPr>
              <w:t>一次性支付全部合同款</w:t>
            </w:r>
          </w:p>
        </w:tc>
        <w:tc>
          <w:tcPr>
            <w:tcW w:w="5925" w:type="dxa"/>
            <w:vAlign w:val="center"/>
          </w:tcPr>
          <w:p w14:paraId="6E12EBB8" w14:textId="77777777" w:rsidR="0083242C" w:rsidRDefault="00CA5F1E">
            <w:pPr>
              <w:pStyle w:val="ac"/>
              <w:rPr>
                <w:rFonts w:ascii="仿宋" w:eastAsia="仿宋" w:hAnsi="仿宋" w:cs="仿宋"/>
                <w:sz w:val="24"/>
                <w:szCs w:val="24"/>
              </w:rPr>
            </w:pPr>
            <w:r>
              <w:rPr>
                <w:rFonts w:ascii="仿宋" w:eastAsia="仿宋" w:hAnsi="仿宋" w:cs="仿宋" w:hint="eastAsia"/>
                <w:sz w:val="24"/>
                <w:szCs w:val="24"/>
              </w:rPr>
              <w:t>乙方提交的</w:t>
            </w:r>
            <w:r>
              <w:rPr>
                <w:rFonts w:ascii="仿宋" w:eastAsia="仿宋" w:hAnsi="仿宋" w:cs="仿宋" w:hint="eastAsia"/>
                <w:b/>
                <w:sz w:val="24"/>
                <w:szCs w:val="24"/>
              </w:rPr>
              <w:t>“用水节水评估报告”</w:t>
            </w:r>
            <w:r>
              <w:rPr>
                <w:rFonts w:ascii="仿宋" w:eastAsia="仿宋" w:hAnsi="仿宋" w:cs="仿宋" w:hint="eastAsia"/>
                <w:sz w:val="24"/>
                <w:szCs w:val="24"/>
              </w:rPr>
              <w:t>经相关主管部门审核（评审）通过，协助我司完成用水节水评估报告在区或市的水务局完成审批或备案，并在甲方办理</w:t>
            </w:r>
            <w:proofErr w:type="gramStart"/>
            <w:r>
              <w:rPr>
                <w:rFonts w:ascii="仿宋" w:eastAsia="仿宋" w:hAnsi="仿宋" w:cs="仿宋" w:hint="eastAsia"/>
                <w:sz w:val="24"/>
                <w:szCs w:val="24"/>
              </w:rPr>
              <w:t>完合同</w:t>
            </w:r>
            <w:proofErr w:type="gramEnd"/>
            <w:r>
              <w:rPr>
                <w:rFonts w:ascii="仿宋" w:eastAsia="仿宋" w:hAnsi="仿宋" w:cs="仿宋" w:hint="eastAsia"/>
                <w:sz w:val="24"/>
                <w:szCs w:val="24"/>
              </w:rPr>
              <w:t>结算手续后，一次性支付全部合同款。</w:t>
            </w:r>
          </w:p>
        </w:tc>
        <w:tc>
          <w:tcPr>
            <w:tcW w:w="2025" w:type="dxa"/>
            <w:vAlign w:val="center"/>
          </w:tcPr>
          <w:p w14:paraId="66E9D186" w14:textId="77777777" w:rsidR="0083242C" w:rsidRDefault="00CA5F1E">
            <w:pPr>
              <w:adjustRightInd w:val="0"/>
              <w:snapToGrid w:val="0"/>
              <w:rPr>
                <w:rFonts w:ascii="仿宋" w:eastAsia="仿宋" w:hAnsi="仿宋" w:cs="仿宋"/>
                <w:sz w:val="24"/>
              </w:rPr>
            </w:pPr>
            <w:r>
              <w:rPr>
                <w:rFonts w:ascii="仿宋" w:eastAsia="仿宋" w:hAnsi="仿宋" w:cs="仿宋" w:hint="eastAsia"/>
                <w:sz w:val="24"/>
              </w:rPr>
              <w:t>完成合同结算后，一次性支付全部合同款</w:t>
            </w:r>
          </w:p>
        </w:tc>
      </w:tr>
    </w:tbl>
    <w:p w14:paraId="3ACDCF9F" w14:textId="77777777" w:rsidR="0083242C" w:rsidRDefault="00CA5F1E">
      <w:pPr>
        <w:spacing w:line="360" w:lineRule="auto"/>
        <w:ind w:firstLineChars="200" w:firstLine="480"/>
        <w:rPr>
          <w:sz w:val="24"/>
          <w:szCs w:val="24"/>
        </w:rPr>
      </w:pPr>
      <w:r>
        <w:rPr>
          <w:rFonts w:hint="eastAsia"/>
          <w:sz w:val="24"/>
          <w:szCs w:val="24"/>
        </w:rPr>
        <w:t>每次付款应由乙方根据合同规定提出付款申请，经甲方审核通过后</w:t>
      </w:r>
      <w:r>
        <w:rPr>
          <w:rFonts w:hint="eastAsia"/>
          <w:sz w:val="24"/>
          <w:szCs w:val="24"/>
        </w:rPr>
        <w:t>21</w:t>
      </w:r>
      <w:r>
        <w:rPr>
          <w:rFonts w:hint="eastAsia"/>
          <w:sz w:val="24"/>
          <w:szCs w:val="24"/>
        </w:rPr>
        <w:t>个工作日内支付。</w:t>
      </w:r>
    </w:p>
    <w:p w14:paraId="04A2C7BA" w14:textId="77777777" w:rsidR="0083242C" w:rsidRDefault="00CA5F1E">
      <w:pPr>
        <w:spacing w:line="36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w:t>
      </w:r>
      <w:bookmarkStart w:id="125" w:name="_Toc144605000"/>
      <w:bookmarkEnd w:id="125"/>
      <w:r>
        <w:rPr>
          <w:rFonts w:hint="eastAsia"/>
          <w:sz w:val="24"/>
          <w:szCs w:val="24"/>
        </w:rPr>
        <w:t>乙方应在甲方付款前，向甲方提供正式的增值税专用发票，否则甲方有权拒绝付款，且并不因此承担任何违约责任，乙方仍应按本合同约定履行义务。</w:t>
      </w:r>
    </w:p>
    <w:p w14:paraId="73D4F08D" w14:textId="77777777" w:rsidR="0083242C" w:rsidRDefault="00CA5F1E">
      <w:pPr>
        <w:spacing w:line="360" w:lineRule="auto"/>
        <w:ind w:firstLineChars="200" w:firstLine="482"/>
        <w:rPr>
          <w:b/>
          <w:bCs/>
          <w:sz w:val="24"/>
          <w:szCs w:val="24"/>
        </w:rPr>
      </w:pPr>
      <w:r>
        <w:rPr>
          <w:rFonts w:hint="eastAsia"/>
          <w:b/>
          <w:bCs/>
          <w:sz w:val="24"/>
          <w:szCs w:val="24"/>
        </w:rPr>
        <w:t>四、双方的权利义务</w:t>
      </w:r>
    </w:p>
    <w:p w14:paraId="4B1D4416" w14:textId="77777777" w:rsidR="0083242C" w:rsidRDefault="00CA5F1E">
      <w:pPr>
        <w:tabs>
          <w:tab w:val="left" w:pos="840"/>
        </w:tabs>
        <w:spacing w:line="360" w:lineRule="auto"/>
        <w:ind w:firstLineChars="200" w:firstLine="464"/>
        <w:rPr>
          <w:rFonts w:ascii="宋体" w:hAnsi="宋体" w:cs="宋体"/>
          <w:spacing w:val="-4"/>
          <w:sz w:val="24"/>
          <w:szCs w:val="24"/>
        </w:rPr>
      </w:pPr>
      <w:r>
        <w:rPr>
          <w:rFonts w:ascii="宋体" w:hAnsi="宋体" w:cs="宋体" w:hint="eastAsia"/>
          <w:spacing w:val="-4"/>
          <w:sz w:val="24"/>
          <w:szCs w:val="24"/>
        </w:rPr>
        <w:t>（一）甲方的权利义务</w:t>
      </w:r>
    </w:p>
    <w:p w14:paraId="3CC9EB5D" w14:textId="77777777" w:rsidR="0083242C" w:rsidRDefault="00CA5F1E">
      <w:pPr>
        <w:tabs>
          <w:tab w:val="left" w:pos="840"/>
        </w:tabs>
        <w:spacing w:line="360" w:lineRule="auto"/>
        <w:ind w:firstLineChars="200" w:firstLine="464"/>
        <w:rPr>
          <w:rFonts w:ascii="宋体" w:hAnsi="宋体" w:cs="宋体"/>
          <w:spacing w:val="-4"/>
          <w:sz w:val="24"/>
          <w:szCs w:val="24"/>
        </w:rPr>
      </w:pPr>
      <w:r>
        <w:rPr>
          <w:rFonts w:ascii="宋体" w:hAnsi="宋体" w:cs="宋体" w:hint="eastAsia"/>
          <w:spacing w:val="-4"/>
          <w:sz w:val="24"/>
          <w:szCs w:val="24"/>
        </w:rPr>
        <w:t>1.甲方有权对整体工作服务提出明确的要求和想法，对乙方所提交的全部成果提出修改意见，乙方须在规定的时间内根据甲方意见予以修改、返工，直至符合甲方要求，费用包含在合同价款内。</w:t>
      </w:r>
    </w:p>
    <w:p w14:paraId="295733CA" w14:textId="77777777" w:rsidR="0083242C" w:rsidRDefault="00CA5F1E">
      <w:pPr>
        <w:tabs>
          <w:tab w:val="left" w:pos="840"/>
        </w:tabs>
        <w:spacing w:line="360" w:lineRule="auto"/>
        <w:ind w:firstLineChars="200" w:firstLine="464"/>
        <w:rPr>
          <w:rFonts w:ascii="宋体" w:hAnsi="宋体" w:cs="宋体"/>
          <w:spacing w:val="-4"/>
          <w:sz w:val="24"/>
          <w:szCs w:val="24"/>
        </w:rPr>
      </w:pPr>
      <w:r>
        <w:rPr>
          <w:rFonts w:ascii="宋体" w:hAnsi="宋体" w:cs="宋体" w:hint="eastAsia"/>
          <w:spacing w:val="-4"/>
          <w:sz w:val="24"/>
          <w:szCs w:val="24"/>
        </w:rPr>
        <w:t>2.在工作过程中，甲方需对方案做出修改，由甲方负责人及时通知乙方，乙方须无条件按甲方的要求进行修改，所发生的费用据实结算。</w:t>
      </w:r>
    </w:p>
    <w:p w14:paraId="116AA088" w14:textId="77777777" w:rsidR="0083242C" w:rsidRDefault="00CA5F1E">
      <w:pPr>
        <w:tabs>
          <w:tab w:val="left" w:pos="840"/>
        </w:tabs>
        <w:spacing w:line="360" w:lineRule="auto"/>
        <w:ind w:firstLineChars="200" w:firstLine="464"/>
        <w:rPr>
          <w:rFonts w:ascii="宋体" w:hAnsi="宋体" w:cs="宋体"/>
          <w:spacing w:val="-4"/>
          <w:sz w:val="24"/>
          <w:szCs w:val="24"/>
        </w:rPr>
      </w:pPr>
      <w:r>
        <w:rPr>
          <w:rFonts w:ascii="宋体" w:hAnsi="宋体" w:cs="宋体" w:hint="eastAsia"/>
          <w:spacing w:val="-4"/>
          <w:sz w:val="24"/>
          <w:szCs w:val="24"/>
        </w:rPr>
        <w:t>3.根据项目需要，甲方有权延后或终止本合同，未开始工作服务的项目的甲方不承担费用，已开始服务的，乙方可要求甲方支付对经甲方确认的乙方已完成的工作量部分费用，乙方不得要求其他补偿或赔偿。</w:t>
      </w:r>
    </w:p>
    <w:p w14:paraId="429D3435" w14:textId="77777777" w:rsidR="0083242C" w:rsidRDefault="00CA5F1E">
      <w:pPr>
        <w:tabs>
          <w:tab w:val="left" w:pos="840"/>
        </w:tabs>
        <w:spacing w:line="360" w:lineRule="auto"/>
        <w:ind w:firstLineChars="200" w:firstLine="464"/>
        <w:rPr>
          <w:rFonts w:ascii="宋体" w:hAnsi="宋体" w:cs="宋体"/>
          <w:spacing w:val="-4"/>
          <w:sz w:val="24"/>
          <w:szCs w:val="24"/>
        </w:rPr>
      </w:pPr>
      <w:r>
        <w:rPr>
          <w:rFonts w:ascii="宋体" w:hAnsi="宋体" w:cs="宋体" w:hint="eastAsia"/>
          <w:spacing w:val="-4"/>
          <w:sz w:val="24"/>
          <w:szCs w:val="24"/>
        </w:rPr>
        <w:t>（二）乙方的权利义务</w:t>
      </w:r>
    </w:p>
    <w:p w14:paraId="23E8B4F0" w14:textId="77777777" w:rsidR="0083242C" w:rsidRDefault="00CA5F1E">
      <w:pPr>
        <w:tabs>
          <w:tab w:val="left" w:pos="840"/>
        </w:tabs>
        <w:spacing w:line="360" w:lineRule="auto"/>
        <w:ind w:firstLineChars="200" w:firstLine="464"/>
        <w:rPr>
          <w:rFonts w:ascii="宋体" w:hAnsi="宋体" w:cs="宋体"/>
          <w:spacing w:val="-4"/>
          <w:sz w:val="24"/>
          <w:szCs w:val="24"/>
        </w:rPr>
      </w:pPr>
      <w:r>
        <w:rPr>
          <w:rFonts w:ascii="宋体" w:hAnsi="宋体" w:cs="宋体" w:hint="eastAsia"/>
          <w:spacing w:val="-4"/>
          <w:sz w:val="24"/>
          <w:szCs w:val="24"/>
        </w:rPr>
        <w:t>1.乙方须严格按甲方要求完成工作内容，并对所提交工作成果的质量负责。</w:t>
      </w:r>
    </w:p>
    <w:p w14:paraId="3172334E" w14:textId="77777777" w:rsidR="0083242C" w:rsidRDefault="00CA5F1E">
      <w:pPr>
        <w:tabs>
          <w:tab w:val="left" w:pos="840"/>
        </w:tabs>
        <w:spacing w:line="360" w:lineRule="auto"/>
        <w:ind w:firstLineChars="200" w:firstLine="464"/>
        <w:rPr>
          <w:rFonts w:ascii="宋体" w:hAnsi="宋体" w:cs="宋体"/>
          <w:spacing w:val="-4"/>
          <w:sz w:val="24"/>
          <w:szCs w:val="24"/>
        </w:rPr>
      </w:pPr>
      <w:r>
        <w:rPr>
          <w:rFonts w:ascii="宋体" w:hAnsi="宋体" w:cs="宋体" w:hint="eastAsia"/>
          <w:spacing w:val="-4"/>
          <w:sz w:val="24"/>
          <w:szCs w:val="24"/>
        </w:rPr>
        <w:t>2.本项目研究范围的变更须经甲方同意，变更的方案经甲方进行确认后方能生效，未经甲方同意造成甲方损失，甲方有权利终止合同并按照本合同的约定向乙方追究违约责任。</w:t>
      </w:r>
    </w:p>
    <w:p w14:paraId="05270231" w14:textId="77777777" w:rsidR="0083242C" w:rsidRDefault="00CA5F1E">
      <w:pPr>
        <w:tabs>
          <w:tab w:val="left" w:pos="840"/>
        </w:tabs>
        <w:spacing w:line="360" w:lineRule="auto"/>
        <w:ind w:firstLineChars="200" w:firstLine="464"/>
        <w:rPr>
          <w:rFonts w:ascii="宋体" w:hAnsi="宋体" w:cs="宋体"/>
          <w:spacing w:val="-4"/>
          <w:sz w:val="24"/>
          <w:szCs w:val="24"/>
        </w:rPr>
      </w:pPr>
      <w:r>
        <w:rPr>
          <w:rFonts w:ascii="宋体" w:hAnsi="宋体" w:cs="宋体" w:hint="eastAsia"/>
          <w:spacing w:val="-4"/>
          <w:sz w:val="24"/>
          <w:szCs w:val="24"/>
        </w:rPr>
        <w:t>3.如乙方提交的任一工作成果不符合本合同约定，乙方应于收到甲方要求其修改的书面通知后5日内修改完毕，否则按本合同第五项的约定承担违约责任。</w:t>
      </w:r>
    </w:p>
    <w:p w14:paraId="448BD6E2" w14:textId="77777777" w:rsidR="0083242C" w:rsidRDefault="00CA5F1E">
      <w:pPr>
        <w:tabs>
          <w:tab w:val="left" w:pos="840"/>
        </w:tabs>
        <w:spacing w:line="360" w:lineRule="auto"/>
        <w:ind w:firstLineChars="200" w:firstLine="464"/>
        <w:rPr>
          <w:rFonts w:ascii="宋体" w:hAnsi="宋体" w:cs="宋体"/>
          <w:spacing w:val="-4"/>
          <w:sz w:val="24"/>
          <w:szCs w:val="24"/>
        </w:rPr>
      </w:pPr>
      <w:r>
        <w:rPr>
          <w:rFonts w:ascii="宋体" w:hAnsi="宋体" w:cs="宋体" w:hint="eastAsia"/>
          <w:spacing w:val="-4"/>
          <w:sz w:val="24"/>
          <w:szCs w:val="24"/>
        </w:rPr>
        <w:t>4.乙方应对提交的工作成果出现的遗漏或错误负责补充或修改。由于乙方错误造成甲方损失的，乙方应负责采取补救措施。</w:t>
      </w:r>
    </w:p>
    <w:p w14:paraId="43BF8813" w14:textId="77777777" w:rsidR="0083242C" w:rsidRDefault="00CA5F1E">
      <w:pPr>
        <w:tabs>
          <w:tab w:val="left" w:pos="900"/>
        </w:tabs>
        <w:spacing w:line="360" w:lineRule="auto"/>
        <w:ind w:firstLineChars="200" w:firstLine="464"/>
        <w:rPr>
          <w:rFonts w:ascii="宋体" w:hAnsi="宋体" w:cs="宋体"/>
          <w:spacing w:val="-4"/>
          <w:sz w:val="24"/>
          <w:szCs w:val="24"/>
        </w:rPr>
      </w:pPr>
      <w:r>
        <w:rPr>
          <w:rFonts w:ascii="宋体" w:hAnsi="宋体" w:cs="宋体" w:hint="eastAsia"/>
          <w:spacing w:val="-4"/>
          <w:sz w:val="24"/>
          <w:szCs w:val="24"/>
        </w:rPr>
        <w:t>5.乙方必须按时提交材料，因乙方原因导致乙方无法按时交付的，乙方交付时间不予顺延，甲方有权收取乙方违约金及追究因延误所造成的经济损失和责任。</w:t>
      </w:r>
    </w:p>
    <w:p w14:paraId="25D410ED" w14:textId="77777777" w:rsidR="0083242C" w:rsidRDefault="00CA5F1E">
      <w:pPr>
        <w:tabs>
          <w:tab w:val="left" w:pos="840"/>
        </w:tabs>
        <w:spacing w:line="360" w:lineRule="auto"/>
        <w:ind w:firstLineChars="200" w:firstLine="464"/>
        <w:rPr>
          <w:sz w:val="24"/>
          <w:szCs w:val="24"/>
        </w:rPr>
      </w:pPr>
      <w:r>
        <w:rPr>
          <w:rFonts w:ascii="宋体" w:hAnsi="宋体" w:cs="宋体" w:hint="eastAsia"/>
          <w:spacing w:val="-4"/>
          <w:sz w:val="24"/>
          <w:szCs w:val="24"/>
        </w:rPr>
        <w:t>6.乙方不得在未征得甲方同意的前提下，擅自以甲方名义向任何第三方做出承诺、发布文件或作任何宣传等，应承担相应违约责任。</w:t>
      </w:r>
    </w:p>
    <w:p w14:paraId="539A2DA3" w14:textId="77777777" w:rsidR="0083242C" w:rsidRDefault="00CA5F1E">
      <w:pPr>
        <w:spacing w:line="360" w:lineRule="auto"/>
        <w:ind w:firstLineChars="200" w:firstLine="482"/>
        <w:rPr>
          <w:b/>
          <w:bCs/>
          <w:sz w:val="24"/>
          <w:szCs w:val="24"/>
        </w:rPr>
      </w:pPr>
      <w:r>
        <w:rPr>
          <w:rFonts w:hint="eastAsia"/>
          <w:b/>
          <w:bCs/>
          <w:sz w:val="24"/>
          <w:szCs w:val="24"/>
        </w:rPr>
        <w:t>五、违约责任</w:t>
      </w:r>
    </w:p>
    <w:p w14:paraId="5CD5A260" w14:textId="77777777" w:rsidR="0083242C" w:rsidRDefault="00CA5F1E">
      <w:pPr>
        <w:spacing w:line="360" w:lineRule="auto"/>
        <w:ind w:firstLineChars="200" w:firstLine="480"/>
        <w:rPr>
          <w:sz w:val="24"/>
          <w:szCs w:val="24"/>
        </w:rPr>
      </w:pPr>
      <w:r>
        <w:rPr>
          <w:rFonts w:hint="eastAsia"/>
          <w:sz w:val="24"/>
          <w:szCs w:val="24"/>
        </w:rPr>
        <w:t>1.</w:t>
      </w:r>
      <w:r>
        <w:rPr>
          <w:rFonts w:hint="eastAsia"/>
          <w:sz w:val="24"/>
          <w:szCs w:val="24"/>
        </w:rPr>
        <w:t>由于乙方原因，延误了本合同规定的评价文件交付时间，</w:t>
      </w:r>
      <w:proofErr w:type="gramStart"/>
      <w:r>
        <w:rPr>
          <w:rFonts w:hint="eastAsia"/>
          <w:sz w:val="24"/>
          <w:szCs w:val="24"/>
        </w:rPr>
        <w:t>每延一天</w:t>
      </w:r>
      <w:proofErr w:type="gramEnd"/>
      <w:r>
        <w:rPr>
          <w:rFonts w:hint="eastAsia"/>
          <w:sz w:val="24"/>
          <w:szCs w:val="24"/>
        </w:rPr>
        <w:t>，乙方按暂定合同价的千分之二向甲方支付违约金。逾期</w:t>
      </w:r>
      <w:r>
        <w:rPr>
          <w:rFonts w:hint="eastAsia"/>
          <w:sz w:val="24"/>
          <w:szCs w:val="24"/>
        </w:rPr>
        <w:t>5</w:t>
      </w:r>
      <w:r>
        <w:rPr>
          <w:rFonts w:hint="eastAsia"/>
          <w:sz w:val="24"/>
          <w:szCs w:val="24"/>
        </w:rPr>
        <w:t>天及以上的，甲方有权解除合同，乙方应按合同总价</w:t>
      </w:r>
      <w:r>
        <w:rPr>
          <w:rFonts w:hint="eastAsia"/>
          <w:sz w:val="24"/>
          <w:szCs w:val="24"/>
        </w:rPr>
        <w:t>10%</w:t>
      </w:r>
      <w:r>
        <w:rPr>
          <w:rFonts w:hint="eastAsia"/>
          <w:sz w:val="24"/>
          <w:szCs w:val="24"/>
        </w:rPr>
        <w:t>向甲方支付违约金。</w:t>
      </w:r>
    </w:p>
    <w:p w14:paraId="0AC326C1" w14:textId="77777777" w:rsidR="0083242C" w:rsidRDefault="00CA5F1E">
      <w:pPr>
        <w:spacing w:line="360" w:lineRule="auto"/>
        <w:ind w:firstLineChars="200" w:firstLine="480"/>
        <w:rPr>
          <w:sz w:val="24"/>
          <w:szCs w:val="24"/>
        </w:rPr>
      </w:pPr>
      <w:r>
        <w:rPr>
          <w:rFonts w:hint="eastAsia"/>
          <w:sz w:val="24"/>
          <w:szCs w:val="24"/>
        </w:rPr>
        <w:t>2.</w:t>
      </w:r>
      <w:r>
        <w:rPr>
          <w:rFonts w:hint="eastAsia"/>
          <w:sz w:val="24"/>
          <w:szCs w:val="24"/>
        </w:rPr>
        <w:t>本合同签订生效后，乙方无正当理由而又未完</w:t>
      </w:r>
      <w:proofErr w:type="gramStart"/>
      <w:r>
        <w:rPr>
          <w:rFonts w:hint="eastAsia"/>
          <w:sz w:val="24"/>
          <w:szCs w:val="24"/>
        </w:rPr>
        <w:t>成履行</w:t>
      </w:r>
      <w:proofErr w:type="gramEnd"/>
      <w:r>
        <w:rPr>
          <w:rFonts w:hint="eastAsia"/>
          <w:sz w:val="24"/>
          <w:szCs w:val="24"/>
        </w:rPr>
        <w:t>合同规定的义务时，甲方有权向乙方发出催告履行合同的通知。若乙方在甲方发出通知后</w:t>
      </w:r>
      <w:r>
        <w:rPr>
          <w:rFonts w:hint="eastAsia"/>
          <w:sz w:val="24"/>
          <w:szCs w:val="24"/>
        </w:rPr>
        <w:t>10</w:t>
      </w:r>
      <w:r>
        <w:rPr>
          <w:rFonts w:hint="eastAsia"/>
          <w:sz w:val="24"/>
          <w:szCs w:val="24"/>
        </w:rPr>
        <w:t>天内未整改的或无履行合同的行为，甲方将在发出通知后</w:t>
      </w:r>
      <w:r>
        <w:rPr>
          <w:rFonts w:hint="eastAsia"/>
          <w:sz w:val="24"/>
          <w:szCs w:val="24"/>
        </w:rPr>
        <w:t>20</w:t>
      </w:r>
      <w:r>
        <w:rPr>
          <w:rFonts w:hint="eastAsia"/>
          <w:sz w:val="24"/>
          <w:szCs w:val="24"/>
        </w:rPr>
        <w:t>天内终止本合同，双方按有效的工作量结算合同费。若由此而造成甲方损失时，乙方应承担由此而产生的法律责任和经济责任。</w:t>
      </w:r>
    </w:p>
    <w:p w14:paraId="7BB26079" w14:textId="77777777" w:rsidR="0083242C" w:rsidRDefault="00CA5F1E">
      <w:pPr>
        <w:spacing w:line="360" w:lineRule="auto"/>
        <w:ind w:firstLineChars="200" w:firstLine="480"/>
        <w:rPr>
          <w:sz w:val="24"/>
          <w:szCs w:val="24"/>
        </w:rPr>
      </w:pPr>
      <w:r>
        <w:rPr>
          <w:rFonts w:hint="eastAsia"/>
          <w:sz w:val="24"/>
          <w:szCs w:val="24"/>
        </w:rPr>
        <w:t>3.</w:t>
      </w:r>
      <w:r>
        <w:rPr>
          <w:rFonts w:hint="eastAsia"/>
          <w:sz w:val="24"/>
          <w:szCs w:val="24"/>
        </w:rPr>
        <w:t>甲方向乙方提交的一切文件、资料以及乙方为甲方完成的评价成果及文件，乙方有保密的义务，未经甲方同意，不得泄露或转让给第三方，否则，乙方应向甲方支付合同价款</w:t>
      </w:r>
      <w:r>
        <w:rPr>
          <w:rFonts w:hint="eastAsia"/>
          <w:sz w:val="24"/>
          <w:szCs w:val="24"/>
        </w:rPr>
        <w:t>20%</w:t>
      </w:r>
      <w:r>
        <w:rPr>
          <w:rFonts w:hint="eastAsia"/>
          <w:sz w:val="24"/>
          <w:szCs w:val="24"/>
        </w:rPr>
        <w:t>的违约金，并承担由此引起的法律责任。</w:t>
      </w:r>
    </w:p>
    <w:p w14:paraId="052C022A" w14:textId="77777777" w:rsidR="0083242C" w:rsidRDefault="00CA5F1E">
      <w:pPr>
        <w:spacing w:line="360" w:lineRule="auto"/>
        <w:ind w:firstLineChars="200" w:firstLine="480"/>
        <w:rPr>
          <w:sz w:val="24"/>
          <w:szCs w:val="24"/>
        </w:rPr>
      </w:pPr>
      <w:r>
        <w:rPr>
          <w:rFonts w:hint="eastAsia"/>
          <w:sz w:val="24"/>
          <w:szCs w:val="24"/>
        </w:rPr>
        <w:t>4.</w:t>
      </w:r>
      <w:r>
        <w:rPr>
          <w:rFonts w:hint="eastAsia"/>
          <w:sz w:val="24"/>
          <w:szCs w:val="24"/>
        </w:rPr>
        <w:t>若甲方在乙方出具成果报告前提出中止或终止工作请求，乙方工作已经过半，经甲方认可，甲方支付乙方合同结算价的</w:t>
      </w:r>
      <w:r>
        <w:rPr>
          <w:rFonts w:hint="eastAsia"/>
          <w:sz w:val="24"/>
          <w:szCs w:val="24"/>
        </w:rPr>
        <w:t>50%</w:t>
      </w:r>
      <w:r>
        <w:rPr>
          <w:rFonts w:hint="eastAsia"/>
          <w:sz w:val="24"/>
          <w:szCs w:val="24"/>
        </w:rPr>
        <w:t>；若乙方工作尚未过半，甲方支付乙方</w:t>
      </w:r>
      <w:r>
        <w:rPr>
          <w:rFonts w:hint="eastAsia"/>
          <w:sz w:val="24"/>
          <w:szCs w:val="24"/>
        </w:rPr>
        <w:t>20%</w:t>
      </w:r>
      <w:r>
        <w:rPr>
          <w:rFonts w:hint="eastAsia"/>
          <w:sz w:val="24"/>
          <w:szCs w:val="24"/>
        </w:rPr>
        <w:t>的工作费用。除此外，甲方无需承担其他责任。</w:t>
      </w:r>
    </w:p>
    <w:p w14:paraId="045BB0A5" w14:textId="77777777" w:rsidR="0083242C" w:rsidRDefault="00CA5F1E">
      <w:pPr>
        <w:spacing w:line="360" w:lineRule="auto"/>
        <w:ind w:firstLineChars="200" w:firstLine="480"/>
        <w:rPr>
          <w:b/>
          <w:sz w:val="24"/>
          <w:szCs w:val="24"/>
        </w:rPr>
      </w:pPr>
      <w:r>
        <w:rPr>
          <w:rFonts w:hint="eastAsia"/>
          <w:sz w:val="24"/>
          <w:szCs w:val="24"/>
        </w:rPr>
        <w:t>5.</w:t>
      </w:r>
      <w:r>
        <w:rPr>
          <w:rFonts w:hint="eastAsia"/>
          <w:sz w:val="24"/>
          <w:szCs w:val="24"/>
        </w:rPr>
        <w:t>若乙方单方中止合同，乙方已收费用如数返还，并赔偿由此给甲方还来的损失。</w:t>
      </w:r>
    </w:p>
    <w:p w14:paraId="4C9463EF" w14:textId="77777777" w:rsidR="0083242C" w:rsidRDefault="00CA5F1E">
      <w:pPr>
        <w:spacing w:line="360" w:lineRule="auto"/>
        <w:rPr>
          <w:b/>
          <w:sz w:val="24"/>
          <w:szCs w:val="24"/>
        </w:rPr>
      </w:pPr>
      <w:r>
        <w:rPr>
          <w:rFonts w:hint="eastAsia"/>
          <w:b/>
          <w:sz w:val="24"/>
          <w:szCs w:val="24"/>
        </w:rPr>
        <w:t>六、知识产权</w:t>
      </w:r>
    </w:p>
    <w:p w14:paraId="73CAB84A" w14:textId="77777777" w:rsidR="0083242C" w:rsidRDefault="00CA5F1E">
      <w:pPr>
        <w:spacing w:line="360" w:lineRule="auto"/>
        <w:ind w:firstLineChars="200" w:firstLine="480"/>
        <w:rPr>
          <w:sz w:val="24"/>
          <w:szCs w:val="24"/>
        </w:rPr>
      </w:pPr>
      <w:r>
        <w:rPr>
          <w:rFonts w:hint="eastAsia"/>
          <w:sz w:val="24"/>
          <w:szCs w:val="24"/>
        </w:rPr>
        <w:t>1.</w:t>
      </w:r>
      <w:r>
        <w:rPr>
          <w:rFonts w:hint="eastAsia"/>
          <w:sz w:val="24"/>
          <w:szCs w:val="24"/>
        </w:rPr>
        <w:t>为保护双方知识产权不受第三方侵害，乙方在项目过程中向甲方提交的任何有关活动的制作内容，乙方可注明公司标志水印字样。本合同期限内及合同期满后，在甲方按本合同约定支付服务费的情况下，该阶段的全部工作成果所有权和知识产权均归甲方所有，未经甲方同意许可，乙方不得再次在其他项目中使用。</w:t>
      </w:r>
    </w:p>
    <w:p w14:paraId="430CE160" w14:textId="77777777" w:rsidR="0083242C" w:rsidRDefault="00CA5F1E">
      <w:pPr>
        <w:spacing w:line="360" w:lineRule="auto"/>
        <w:ind w:firstLineChars="200" w:firstLine="480"/>
        <w:rPr>
          <w:sz w:val="24"/>
          <w:szCs w:val="24"/>
        </w:rPr>
      </w:pPr>
      <w:r>
        <w:rPr>
          <w:rFonts w:hint="eastAsia"/>
          <w:sz w:val="24"/>
          <w:szCs w:val="24"/>
        </w:rPr>
        <w:t>2.</w:t>
      </w:r>
      <w:r>
        <w:rPr>
          <w:rFonts w:hint="eastAsia"/>
          <w:sz w:val="24"/>
          <w:szCs w:val="24"/>
        </w:rPr>
        <w:t>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14:paraId="602EE854" w14:textId="77777777" w:rsidR="0083242C" w:rsidRDefault="00CA5F1E">
      <w:pPr>
        <w:spacing w:line="360" w:lineRule="auto"/>
        <w:ind w:firstLineChars="200" w:firstLine="480"/>
        <w:rPr>
          <w:sz w:val="24"/>
          <w:szCs w:val="24"/>
        </w:rPr>
      </w:pPr>
      <w:r>
        <w:rPr>
          <w:rFonts w:hint="eastAsia"/>
          <w:sz w:val="24"/>
          <w:szCs w:val="24"/>
        </w:rPr>
        <w:t>3.</w:t>
      </w:r>
      <w:r>
        <w:rPr>
          <w:rFonts w:hint="eastAsia"/>
          <w:sz w:val="24"/>
          <w:szCs w:val="24"/>
        </w:rPr>
        <w:t>乙方提供的成果或服务，如使用第三人专利、专有技术、技术秘密、商业秘密、著作权、商标权等知识产权的，应当在提交初步成果时向甲方提交权利人同意使用其知识产权的《使用许可》（书面形式），相关知识产权使用费由乙方承担。</w:t>
      </w:r>
    </w:p>
    <w:p w14:paraId="0293D129" w14:textId="77777777" w:rsidR="0083242C" w:rsidRDefault="00CA5F1E">
      <w:pPr>
        <w:spacing w:line="360" w:lineRule="auto"/>
        <w:ind w:firstLineChars="200" w:firstLine="480"/>
        <w:rPr>
          <w:sz w:val="24"/>
          <w:szCs w:val="24"/>
        </w:rPr>
      </w:pPr>
      <w:r>
        <w:rPr>
          <w:rFonts w:hint="eastAsia"/>
          <w:sz w:val="24"/>
          <w:szCs w:val="24"/>
        </w:rPr>
        <w:t>4.</w:t>
      </w:r>
      <w:r>
        <w:rPr>
          <w:rFonts w:hint="eastAsia"/>
          <w:sz w:val="24"/>
          <w:szCs w:val="24"/>
        </w:rPr>
        <w:t>甲方因使用乙方提交的成果或服务被第三人指控侵权、提出异议或权利主张的，乙方应当积极协助解决，并承担由此给甲方造成的</w:t>
      </w:r>
      <w:proofErr w:type="gramStart"/>
      <w:r>
        <w:rPr>
          <w:rFonts w:hint="eastAsia"/>
          <w:sz w:val="24"/>
          <w:szCs w:val="24"/>
        </w:rPr>
        <w:t>所有利益</w:t>
      </w:r>
      <w:proofErr w:type="gramEnd"/>
      <w:r>
        <w:rPr>
          <w:rFonts w:hint="eastAsia"/>
          <w:sz w:val="24"/>
          <w:szCs w:val="24"/>
        </w:rPr>
        <w:t>损失（包括但不限于甲方实际损失、赔偿、诉讼费用及律师费等）。此种情况下，甲方有权解除合同。</w:t>
      </w:r>
    </w:p>
    <w:p w14:paraId="7BCBC1EC" w14:textId="77777777" w:rsidR="0083242C" w:rsidRDefault="00CA5F1E">
      <w:pPr>
        <w:spacing w:line="360" w:lineRule="auto"/>
        <w:ind w:firstLineChars="200" w:firstLine="480"/>
        <w:rPr>
          <w:sz w:val="24"/>
          <w:szCs w:val="24"/>
        </w:rPr>
      </w:pPr>
      <w:r>
        <w:rPr>
          <w:rFonts w:hint="eastAsia"/>
          <w:sz w:val="24"/>
          <w:szCs w:val="24"/>
        </w:rPr>
        <w:t>5.</w:t>
      </w:r>
      <w:r>
        <w:rPr>
          <w:rFonts w:hint="eastAsia"/>
          <w:sz w:val="24"/>
          <w:szCs w:val="24"/>
        </w:rPr>
        <w:t>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14:paraId="52DB6522" w14:textId="77777777" w:rsidR="0083242C" w:rsidRDefault="00CA5F1E">
      <w:pPr>
        <w:spacing w:line="360" w:lineRule="auto"/>
        <w:ind w:firstLineChars="200" w:firstLine="480"/>
        <w:rPr>
          <w:sz w:val="24"/>
          <w:szCs w:val="24"/>
        </w:rPr>
      </w:pPr>
      <w:r>
        <w:rPr>
          <w:rFonts w:hint="eastAsia"/>
          <w:sz w:val="24"/>
          <w:szCs w:val="24"/>
        </w:rPr>
        <w:t>6.</w:t>
      </w:r>
      <w:r>
        <w:rPr>
          <w:rFonts w:hint="eastAsia"/>
          <w:sz w:val="24"/>
          <w:szCs w:val="24"/>
        </w:rPr>
        <w:t>乙方违反上述条款有关约定的，单次违约应当向甲方支付实施版价款</w:t>
      </w:r>
      <w:r>
        <w:rPr>
          <w:sz w:val="24"/>
          <w:szCs w:val="24"/>
        </w:rPr>
        <w:t>金额</w:t>
      </w:r>
      <w:r>
        <w:rPr>
          <w:rFonts w:hint="eastAsia"/>
          <w:sz w:val="24"/>
          <w:szCs w:val="24"/>
        </w:rPr>
        <w:t>20%</w:t>
      </w:r>
      <w:r>
        <w:rPr>
          <w:rFonts w:hint="eastAsia"/>
          <w:sz w:val="24"/>
          <w:szCs w:val="24"/>
        </w:rPr>
        <w:t>的违约金。</w:t>
      </w:r>
    </w:p>
    <w:p w14:paraId="45C3B792" w14:textId="77777777" w:rsidR="0083242C" w:rsidRDefault="00CA5F1E">
      <w:pPr>
        <w:spacing w:line="360" w:lineRule="auto"/>
        <w:rPr>
          <w:b/>
          <w:bCs/>
          <w:sz w:val="24"/>
          <w:szCs w:val="24"/>
        </w:rPr>
      </w:pPr>
      <w:r>
        <w:rPr>
          <w:rFonts w:hint="eastAsia"/>
          <w:b/>
          <w:bCs/>
          <w:sz w:val="24"/>
          <w:szCs w:val="24"/>
        </w:rPr>
        <w:t>七、保密</w:t>
      </w:r>
    </w:p>
    <w:p w14:paraId="00663D4D" w14:textId="77777777" w:rsidR="0083242C" w:rsidRDefault="00CA5F1E">
      <w:pPr>
        <w:spacing w:line="360" w:lineRule="auto"/>
        <w:ind w:firstLineChars="200" w:firstLine="480"/>
        <w:rPr>
          <w:sz w:val="24"/>
          <w:szCs w:val="24"/>
        </w:rPr>
      </w:pPr>
      <w:r>
        <w:rPr>
          <w:rFonts w:hint="eastAsia"/>
          <w:sz w:val="24"/>
          <w:szCs w:val="24"/>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w:t>
      </w:r>
      <w:r>
        <w:rPr>
          <w:rFonts w:hint="eastAsia"/>
          <w:sz w:val="24"/>
          <w:szCs w:val="24"/>
        </w:rPr>
        <w:t>15%</w:t>
      </w:r>
      <w:r>
        <w:rPr>
          <w:rFonts w:hint="eastAsia"/>
          <w:sz w:val="24"/>
          <w:szCs w:val="24"/>
        </w:rPr>
        <w:t>的赔偿。</w:t>
      </w:r>
    </w:p>
    <w:p w14:paraId="6D4A5D9B" w14:textId="77777777" w:rsidR="0083242C" w:rsidRDefault="00CA5F1E">
      <w:pPr>
        <w:spacing w:line="360" w:lineRule="auto"/>
        <w:rPr>
          <w:b/>
          <w:bCs/>
          <w:sz w:val="24"/>
          <w:szCs w:val="24"/>
        </w:rPr>
      </w:pPr>
      <w:r>
        <w:rPr>
          <w:rFonts w:hint="eastAsia"/>
          <w:b/>
          <w:bCs/>
          <w:sz w:val="24"/>
          <w:szCs w:val="24"/>
        </w:rPr>
        <w:t>八、合同的变更与解除</w:t>
      </w:r>
    </w:p>
    <w:p w14:paraId="58F5EAB6" w14:textId="77777777" w:rsidR="0083242C" w:rsidRDefault="00CA5F1E">
      <w:pPr>
        <w:spacing w:line="360" w:lineRule="auto"/>
        <w:ind w:firstLineChars="200" w:firstLine="480"/>
        <w:rPr>
          <w:sz w:val="24"/>
          <w:szCs w:val="24"/>
        </w:rPr>
      </w:pPr>
      <w:r>
        <w:rPr>
          <w:rFonts w:hint="eastAsia"/>
          <w:sz w:val="24"/>
          <w:szCs w:val="24"/>
        </w:rPr>
        <w:t>1.</w:t>
      </w:r>
      <w:r>
        <w:rPr>
          <w:rFonts w:hint="eastAsia"/>
          <w:sz w:val="24"/>
          <w:szCs w:val="24"/>
        </w:rPr>
        <w:t>合同生效后，即具有法律约束力，除本合同有相关约定外，任何一方不得随意变更或解除合同。</w:t>
      </w:r>
    </w:p>
    <w:p w14:paraId="6D3A2374" w14:textId="77777777" w:rsidR="0083242C" w:rsidRDefault="00CA5F1E">
      <w:pPr>
        <w:spacing w:line="360" w:lineRule="auto"/>
        <w:ind w:firstLineChars="200" w:firstLine="480"/>
        <w:rPr>
          <w:sz w:val="24"/>
          <w:szCs w:val="24"/>
        </w:rPr>
      </w:pPr>
      <w:r>
        <w:rPr>
          <w:rFonts w:hint="eastAsia"/>
          <w:sz w:val="24"/>
          <w:szCs w:val="24"/>
        </w:rPr>
        <w:t>2.</w:t>
      </w:r>
      <w:r>
        <w:rPr>
          <w:rFonts w:hint="eastAsia"/>
          <w:sz w:val="24"/>
          <w:szCs w:val="24"/>
        </w:rPr>
        <w:t>由于不可抗力的原因，使合同无法完全履行的时候，经双方协商，可以变更或解除合同。</w:t>
      </w:r>
    </w:p>
    <w:p w14:paraId="6A6F0316" w14:textId="77777777" w:rsidR="0083242C" w:rsidRDefault="00CA5F1E">
      <w:pPr>
        <w:spacing w:line="360" w:lineRule="auto"/>
        <w:ind w:firstLineChars="200" w:firstLine="480"/>
        <w:rPr>
          <w:sz w:val="24"/>
          <w:szCs w:val="24"/>
        </w:rPr>
      </w:pPr>
      <w:r>
        <w:rPr>
          <w:rFonts w:hint="eastAsia"/>
          <w:sz w:val="24"/>
          <w:szCs w:val="24"/>
        </w:rPr>
        <w:t>3.</w:t>
      </w:r>
      <w:r>
        <w:rPr>
          <w:rFonts w:hint="eastAsia"/>
          <w:sz w:val="24"/>
          <w:szCs w:val="24"/>
        </w:rPr>
        <w:t>本合同的任何修改，由双方协商同意并另行签订补充协议。</w:t>
      </w:r>
    </w:p>
    <w:p w14:paraId="3FD65D33" w14:textId="77777777" w:rsidR="0083242C" w:rsidRDefault="00CA5F1E">
      <w:pPr>
        <w:spacing w:line="360" w:lineRule="auto"/>
        <w:ind w:firstLineChars="200" w:firstLine="480"/>
        <w:rPr>
          <w:sz w:val="24"/>
          <w:szCs w:val="24"/>
        </w:rPr>
      </w:pPr>
      <w:r>
        <w:rPr>
          <w:rFonts w:hint="eastAsia"/>
          <w:sz w:val="24"/>
          <w:szCs w:val="24"/>
        </w:rPr>
        <w:t>4.</w:t>
      </w:r>
      <w:r>
        <w:rPr>
          <w:rFonts w:hint="eastAsia"/>
          <w:sz w:val="24"/>
          <w:szCs w:val="24"/>
        </w:rPr>
        <w:t>如甲方安排乙方从事本项目工作范围以外的项目或其他额外项目，双方应按照本合同的规定进行协商，经协商一致，另行签订补充协议。</w:t>
      </w:r>
    </w:p>
    <w:p w14:paraId="1DC2512F" w14:textId="77777777" w:rsidR="0083242C" w:rsidRDefault="00CA5F1E">
      <w:pPr>
        <w:spacing w:line="360" w:lineRule="auto"/>
        <w:rPr>
          <w:b/>
          <w:bCs/>
          <w:sz w:val="24"/>
          <w:szCs w:val="24"/>
        </w:rPr>
      </w:pPr>
      <w:r>
        <w:rPr>
          <w:rFonts w:hint="eastAsia"/>
          <w:b/>
          <w:bCs/>
          <w:sz w:val="24"/>
          <w:szCs w:val="24"/>
        </w:rPr>
        <w:t>九、争议解决</w:t>
      </w:r>
    </w:p>
    <w:p w14:paraId="42B141E1" w14:textId="77777777" w:rsidR="0083242C" w:rsidRDefault="00CA5F1E">
      <w:pPr>
        <w:spacing w:line="360" w:lineRule="auto"/>
        <w:ind w:firstLineChars="200" w:firstLine="480"/>
        <w:rPr>
          <w:sz w:val="24"/>
          <w:szCs w:val="24"/>
        </w:rPr>
      </w:pPr>
      <w:r>
        <w:rPr>
          <w:rFonts w:hint="eastAsia"/>
          <w:sz w:val="24"/>
          <w:szCs w:val="24"/>
        </w:rPr>
        <w:t>在合同履行过程中发生争议，甲乙双方应当协商解决。如协商不成，任何一方均有权将争议提交甲方所在地法院诉讼解决。</w:t>
      </w:r>
      <w:r>
        <w:rPr>
          <w:rFonts w:hint="eastAsia"/>
          <w:sz w:val="24"/>
          <w:szCs w:val="24"/>
        </w:rPr>
        <w:t xml:space="preserve"> </w:t>
      </w:r>
    </w:p>
    <w:p w14:paraId="25392B5B" w14:textId="77777777" w:rsidR="0083242C" w:rsidRDefault="00CA5F1E">
      <w:pPr>
        <w:spacing w:line="360" w:lineRule="auto"/>
        <w:rPr>
          <w:b/>
          <w:bCs/>
          <w:sz w:val="24"/>
          <w:szCs w:val="24"/>
        </w:rPr>
      </w:pPr>
      <w:r>
        <w:rPr>
          <w:rFonts w:hint="eastAsia"/>
          <w:b/>
          <w:bCs/>
          <w:sz w:val="24"/>
          <w:szCs w:val="24"/>
        </w:rPr>
        <w:t>十、其他</w:t>
      </w:r>
    </w:p>
    <w:p w14:paraId="1D411B00" w14:textId="77777777" w:rsidR="0083242C" w:rsidRDefault="00CA5F1E">
      <w:pPr>
        <w:spacing w:line="360" w:lineRule="auto"/>
        <w:ind w:firstLineChars="200" w:firstLine="480"/>
        <w:rPr>
          <w:sz w:val="24"/>
          <w:szCs w:val="24"/>
        </w:rPr>
      </w:pPr>
      <w:r>
        <w:rPr>
          <w:rFonts w:hint="eastAsia"/>
          <w:sz w:val="24"/>
          <w:szCs w:val="24"/>
        </w:rPr>
        <w:t>1.</w:t>
      </w:r>
      <w:r>
        <w:rPr>
          <w:rFonts w:hint="eastAsia"/>
          <w:sz w:val="24"/>
          <w:szCs w:val="24"/>
        </w:rPr>
        <w:t>本合同经双方法定代表人或授权代表签字，并加盖公章后即为生效。</w:t>
      </w:r>
    </w:p>
    <w:p w14:paraId="65B599C7" w14:textId="77777777" w:rsidR="0083242C" w:rsidRDefault="00CA5F1E">
      <w:pPr>
        <w:spacing w:line="360" w:lineRule="auto"/>
        <w:ind w:firstLineChars="200" w:firstLine="480"/>
        <w:rPr>
          <w:sz w:val="24"/>
          <w:szCs w:val="24"/>
        </w:rPr>
      </w:pPr>
      <w:r>
        <w:rPr>
          <w:rFonts w:hint="eastAsia"/>
          <w:sz w:val="24"/>
          <w:szCs w:val="24"/>
        </w:rPr>
        <w:t>2.</w:t>
      </w:r>
      <w:r>
        <w:rPr>
          <w:rFonts w:hint="eastAsia"/>
          <w:sz w:val="24"/>
          <w:szCs w:val="24"/>
        </w:rPr>
        <w:t>本合同的任何修改，由双方协商同意并另行签订补充合同。</w:t>
      </w:r>
    </w:p>
    <w:p w14:paraId="02D94BC7" w14:textId="77777777" w:rsidR="0083242C" w:rsidRDefault="0083242C">
      <w:pPr>
        <w:pStyle w:val="2"/>
        <w:ind w:firstLine="480"/>
        <w:rPr>
          <w:sz w:val="24"/>
          <w:szCs w:val="24"/>
        </w:rPr>
      </w:pPr>
    </w:p>
    <w:p w14:paraId="653CB4A8" w14:textId="77777777" w:rsidR="0083242C" w:rsidRDefault="0083242C">
      <w:pPr>
        <w:pStyle w:val="2"/>
        <w:ind w:firstLine="480"/>
        <w:rPr>
          <w:sz w:val="24"/>
          <w:szCs w:val="24"/>
        </w:rPr>
      </w:pPr>
    </w:p>
    <w:p w14:paraId="64EB870B" w14:textId="77777777" w:rsidR="0083242C" w:rsidRDefault="0083242C">
      <w:pPr>
        <w:pStyle w:val="2"/>
        <w:ind w:firstLine="480"/>
        <w:rPr>
          <w:sz w:val="24"/>
          <w:szCs w:val="24"/>
        </w:rPr>
      </w:pPr>
    </w:p>
    <w:p w14:paraId="3AA8A510" w14:textId="77777777" w:rsidR="0083242C" w:rsidRDefault="0083242C">
      <w:pPr>
        <w:pStyle w:val="2"/>
        <w:ind w:firstLine="480"/>
        <w:rPr>
          <w:sz w:val="24"/>
          <w:szCs w:val="24"/>
        </w:rPr>
      </w:pPr>
    </w:p>
    <w:p w14:paraId="72D11826" w14:textId="77777777" w:rsidR="0083242C" w:rsidRDefault="0083242C">
      <w:pPr>
        <w:pStyle w:val="2"/>
        <w:ind w:firstLine="480"/>
        <w:rPr>
          <w:sz w:val="24"/>
          <w:szCs w:val="24"/>
        </w:rPr>
      </w:pPr>
    </w:p>
    <w:p w14:paraId="5A9852A1" w14:textId="77777777" w:rsidR="0083242C" w:rsidRDefault="0083242C">
      <w:pPr>
        <w:pStyle w:val="2"/>
        <w:ind w:firstLine="480"/>
        <w:rPr>
          <w:sz w:val="24"/>
          <w:szCs w:val="24"/>
        </w:rPr>
      </w:pPr>
    </w:p>
    <w:p w14:paraId="20A6C8D3" w14:textId="77777777" w:rsidR="0083242C" w:rsidRDefault="00CA5F1E">
      <w:pPr>
        <w:spacing w:line="360" w:lineRule="auto"/>
        <w:ind w:firstLineChars="200" w:firstLine="482"/>
        <w:rPr>
          <w:b/>
          <w:bCs/>
          <w:sz w:val="24"/>
          <w:szCs w:val="24"/>
        </w:rPr>
      </w:pPr>
      <w:r>
        <w:rPr>
          <w:rFonts w:hint="eastAsia"/>
          <w:b/>
          <w:bCs/>
          <w:sz w:val="24"/>
          <w:szCs w:val="24"/>
        </w:rPr>
        <w:t>（此页无正文）</w:t>
      </w:r>
    </w:p>
    <w:tbl>
      <w:tblPr>
        <w:tblW w:w="9615" w:type="dxa"/>
        <w:tblInd w:w="-318" w:type="dxa"/>
        <w:tblLayout w:type="fixed"/>
        <w:tblLook w:val="04A0" w:firstRow="1" w:lastRow="0" w:firstColumn="1" w:lastColumn="0" w:noHBand="0" w:noVBand="1"/>
      </w:tblPr>
      <w:tblGrid>
        <w:gridCol w:w="2379"/>
        <w:gridCol w:w="2587"/>
        <w:gridCol w:w="2106"/>
        <w:gridCol w:w="2543"/>
      </w:tblGrid>
      <w:tr w:rsidR="0083242C" w14:paraId="4CFD1528" w14:textId="77777777">
        <w:trPr>
          <w:trHeight w:hRule="exact" w:val="1157"/>
        </w:trPr>
        <w:tc>
          <w:tcPr>
            <w:tcW w:w="2379" w:type="dxa"/>
          </w:tcPr>
          <w:p w14:paraId="3973146E" w14:textId="77777777" w:rsidR="0083242C" w:rsidRDefault="00CA5F1E">
            <w:pPr>
              <w:spacing w:line="360" w:lineRule="auto"/>
              <w:rPr>
                <w:rFonts w:ascii="宋体" w:hAnsi="宋体"/>
                <w:b/>
                <w:color w:val="0D0D0D"/>
                <w:sz w:val="24"/>
                <w:szCs w:val="24"/>
              </w:rPr>
            </w:pPr>
            <w:r>
              <w:rPr>
                <w:rFonts w:ascii="宋体" w:hAnsi="宋体" w:hint="eastAsia"/>
                <w:b/>
                <w:color w:val="0D0D0D"/>
                <w:sz w:val="24"/>
                <w:szCs w:val="24"/>
              </w:rPr>
              <w:t>甲方(公章)：</w:t>
            </w:r>
          </w:p>
        </w:tc>
        <w:tc>
          <w:tcPr>
            <w:tcW w:w="2588" w:type="dxa"/>
          </w:tcPr>
          <w:p w14:paraId="0EE38845" w14:textId="77777777" w:rsidR="0083242C" w:rsidRDefault="0083242C">
            <w:pPr>
              <w:spacing w:before="25" w:line="360" w:lineRule="auto"/>
              <w:rPr>
                <w:rFonts w:ascii="宋体" w:hAnsi="宋体"/>
                <w:b/>
                <w:color w:val="0D0D0D"/>
                <w:sz w:val="24"/>
                <w:szCs w:val="24"/>
              </w:rPr>
            </w:pPr>
          </w:p>
        </w:tc>
        <w:tc>
          <w:tcPr>
            <w:tcW w:w="2107" w:type="dxa"/>
          </w:tcPr>
          <w:p w14:paraId="49EF7D68" w14:textId="77777777" w:rsidR="0083242C" w:rsidRDefault="00CA5F1E">
            <w:pPr>
              <w:spacing w:line="360" w:lineRule="auto"/>
              <w:jc w:val="right"/>
              <w:rPr>
                <w:rFonts w:ascii="宋体" w:hAnsi="宋体"/>
                <w:b/>
                <w:color w:val="0D0D0D"/>
                <w:sz w:val="24"/>
                <w:szCs w:val="24"/>
              </w:rPr>
            </w:pPr>
            <w:r>
              <w:rPr>
                <w:rFonts w:ascii="宋体" w:hAnsi="宋体" w:hint="eastAsia"/>
                <w:b/>
                <w:color w:val="0D0D0D"/>
                <w:sz w:val="24"/>
                <w:szCs w:val="24"/>
              </w:rPr>
              <w:t>法定代表人或授权代表：</w:t>
            </w:r>
          </w:p>
        </w:tc>
        <w:tc>
          <w:tcPr>
            <w:tcW w:w="2544" w:type="dxa"/>
          </w:tcPr>
          <w:p w14:paraId="03AADD6B" w14:textId="77777777" w:rsidR="0083242C" w:rsidRDefault="0083242C">
            <w:pPr>
              <w:spacing w:line="360" w:lineRule="auto"/>
              <w:rPr>
                <w:rFonts w:ascii="宋体" w:hAnsi="宋体"/>
                <w:color w:val="0D0D0D"/>
                <w:sz w:val="24"/>
                <w:szCs w:val="24"/>
              </w:rPr>
            </w:pPr>
          </w:p>
        </w:tc>
      </w:tr>
      <w:tr w:rsidR="0083242C" w14:paraId="5B4E69A8" w14:textId="77777777">
        <w:trPr>
          <w:trHeight w:hRule="exact" w:val="989"/>
        </w:trPr>
        <w:tc>
          <w:tcPr>
            <w:tcW w:w="2379" w:type="dxa"/>
          </w:tcPr>
          <w:p w14:paraId="24217DB8" w14:textId="77777777" w:rsidR="0083242C" w:rsidRDefault="00CA5F1E">
            <w:pPr>
              <w:spacing w:line="360" w:lineRule="auto"/>
              <w:rPr>
                <w:rFonts w:ascii="宋体" w:hAnsi="宋体"/>
                <w:color w:val="0D0D0D"/>
                <w:sz w:val="24"/>
                <w:szCs w:val="24"/>
              </w:rPr>
            </w:pPr>
            <w:r>
              <w:rPr>
                <w:rFonts w:ascii="宋体" w:hAnsi="宋体" w:hint="eastAsia"/>
                <w:color w:val="0D0D0D"/>
                <w:sz w:val="24"/>
                <w:szCs w:val="24"/>
              </w:rPr>
              <w:t>住    所：</w:t>
            </w:r>
          </w:p>
        </w:tc>
        <w:tc>
          <w:tcPr>
            <w:tcW w:w="2588" w:type="dxa"/>
          </w:tcPr>
          <w:p w14:paraId="33E0BBAF" w14:textId="77777777" w:rsidR="0083242C" w:rsidRDefault="0083242C">
            <w:pPr>
              <w:spacing w:line="360" w:lineRule="auto"/>
              <w:rPr>
                <w:rFonts w:ascii="宋体" w:hAnsi="宋体"/>
                <w:color w:val="0D0D0D"/>
                <w:sz w:val="24"/>
                <w:szCs w:val="24"/>
              </w:rPr>
            </w:pPr>
          </w:p>
        </w:tc>
        <w:tc>
          <w:tcPr>
            <w:tcW w:w="2107" w:type="dxa"/>
          </w:tcPr>
          <w:p w14:paraId="4F8CF91F" w14:textId="77777777" w:rsidR="0083242C" w:rsidRDefault="0083242C">
            <w:pPr>
              <w:spacing w:line="360" w:lineRule="auto"/>
              <w:rPr>
                <w:rFonts w:ascii="宋体" w:hAnsi="宋体"/>
                <w:color w:val="0D0D0D"/>
                <w:sz w:val="24"/>
                <w:szCs w:val="24"/>
              </w:rPr>
            </w:pPr>
          </w:p>
        </w:tc>
        <w:tc>
          <w:tcPr>
            <w:tcW w:w="2544" w:type="dxa"/>
          </w:tcPr>
          <w:p w14:paraId="6E3DFE37" w14:textId="77777777" w:rsidR="0083242C" w:rsidRDefault="0083242C">
            <w:pPr>
              <w:spacing w:line="360" w:lineRule="auto"/>
              <w:rPr>
                <w:rFonts w:ascii="宋体" w:hAnsi="宋体"/>
                <w:color w:val="0D0D0D"/>
                <w:sz w:val="24"/>
                <w:szCs w:val="24"/>
              </w:rPr>
            </w:pPr>
          </w:p>
        </w:tc>
      </w:tr>
      <w:tr w:rsidR="0083242C" w14:paraId="3E492B28" w14:textId="77777777">
        <w:trPr>
          <w:trHeight w:hRule="exact" w:val="460"/>
        </w:trPr>
        <w:tc>
          <w:tcPr>
            <w:tcW w:w="2379" w:type="dxa"/>
          </w:tcPr>
          <w:p w14:paraId="6A383E9A" w14:textId="77777777" w:rsidR="0083242C" w:rsidRDefault="00CA5F1E">
            <w:pPr>
              <w:spacing w:line="360" w:lineRule="auto"/>
              <w:rPr>
                <w:rFonts w:ascii="宋体" w:hAnsi="宋体"/>
                <w:color w:val="0D0D0D"/>
                <w:sz w:val="24"/>
                <w:szCs w:val="24"/>
              </w:rPr>
            </w:pPr>
            <w:r>
              <w:rPr>
                <w:rFonts w:ascii="宋体" w:hAnsi="宋体" w:hint="eastAsia"/>
                <w:color w:val="0D0D0D"/>
                <w:sz w:val="24"/>
                <w:szCs w:val="24"/>
              </w:rPr>
              <w:t>电    话：</w:t>
            </w:r>
          </w:p>
        </w:tc>
        <w:tc>
          <w:tcPr>
            <w:tcW w:w="2588" w:type="dxa"/>
          </w:tcPr>
          <w:p w14:paraId="0AC67B5B" w14:textId="77777777" w:rsidR="0083242C" w:rsidRDefault="0083242C">
            <w:pPr>
              <w:spacing w:line="360" w:lineRule="auto"/>
              <w:rPr>
                <w:rFonts w:ascii="宋体" w:hAnsi="宋体"/>
                <w:color w:val="0D0D0D"/>
                <w:sz w:val="24"/>
                <w:szCs w:val="24"/>
              </w:rPr>
            </w:pPr>
          </w:p>
        </w:tc>
        <w:tc>
          <w:tcPr>
            <w:tcW w:w="2107" w:type="dxa"/>
          </w:tcPr>
          <w:p w14:paraId="7B770AA0" w14:textId="77777777" w:rsidR="0083242C" w:rsidRDefault="00CA5F1E">
            <w:pPr>
              <w:spacing w:line="360" w:lineRule="auto"/>
              <w:rPr>
                <w:rFonts w:ascii="宋体" w:hAnsi="宋体"/>
                <w:color w:val="0D0D0D"/>
                <w:sz w:val="24"/>
                <w:szCs w:val="24"/>
              </w:rPr>
            </w:pPr>
            <w:r>
              <w:rPr>
                <w:rFonts w:ascii="宋体" w:hAnsi="宋体" w:hint="eastAsia"/>
                <w:color w:val="0D0D0D"/>
                <w:sz w:val="24"/>
                <w:szCs w:val="24"/>
              </w:rPr>
              <w:t>传    真：</w:t>
            </w:r>
          </w:p>
        </w:tc>
        <w:tc>
          <w:tcPr>
            <w:tcW w:w="2544" w:type="dxa"/>
          </w:tcPr>
          <w:p w14:paraId="20DFA1A6" w14:textId="77777777" w:rsidR="0083242C" w:rsidRDefault="0083242C">
            <w:pPr>
              <w:spacing w:line="360" w:lineRule="auto"/>
              <w:rPr>
                <w:rFonts w:ascii="宋体" w:hAnsi="宋体"/>
                <w:color w:val="0D0D0D"/>
                <w:sz w:val="24"/>
                <w:szCs w:val="24"/>
              </w:rPr>
            </w:pPr>
          </w:p>
        </w:tc>
      </w:tr>
      <w:tr w:rsidR="0083242C" w14:paraId="6BDF5D3A" w14:textId="77777777">
        <w:trPr>
          <w:trHeight w:hRule="exact" w:val="871"/>
        </w:trPr>
        <w:tc>
          <w:tcPr>
            <w:tcW w:w="2379" w:type="dxa"/>
          </w:tcPr>
          <w:p w14:paraId="18096CCF" w14:textId="77777777" w:rsidR="0083242C" w:rsidRDefault="00CA5F1E">
            <w:pPr>
              <w:spacing w:line="360" w:lineRule="auto"/>
              <w:rPr>
                <w:rFonts w:ascii="宋体" w:hAnsi="宋体"/>
                <w:color w:val="0D0D0D"/>
                <w:sz w:val="24"/>
                <w:szCs w:val="24"/>
              </w:rPr>
            </w:pPr>
            <w:r>
              <w:rPr>
                <w:rFonts w:ascii="宋体" w:hAnsi="宋体" w:hint="eastAsia"/>
                <w:color w:val="0D0D0D"/>
                <w:sz w:val="24"/>
                <w:szCs w:val="24"/>
              </w:rPr>
              <w:t>开户银行：</w:t>
            </w:r>
          </w:p>
        </w:tc>
        <w:tc>
          <w:tcPr>
            <w:tcW w:w="2588" w:type="dxa"/>
          </w:tcPr>
          <w:p w14:paraId="3C9FFB6B" w14:textId="77777777" w:rsidR="0083242C" w:rsidRDefault="0083242C">
            <w:pPr>
              <w:spacing w:line="360" w:lineRule="auto"/>
              <w:rPr>
                <w:rFonts w:ascii="宋体" w:hAnsi="宋体"/>
                <w:color w:val="0D0D0D"/>
                <w:sz w:val="24"/>
                <w:szCs w:val="24"/>
              </w:rPr>
            </w:pPr>
          </w:p>
        </w:tc>
        <w:tc>
          <w:tcPr>
            <w:tcW w:w="2107" w:type="dxa"/>
          </w:tcPr>
          <w:p w14:paraId="607D16E1" w14:textId="77777777" w:rsidR="0083242C" w:rsidRDefault="00CA5F1E">
            <w:pPr>
              <w:spacing w:line="360" w:lineRule="auto"/>
              <w:rPr>
                <w:rFonts w:ascii="宋体" w:hAnsi="宋体"/>
                <w:color w:val="0D0D0D"/>
                <w:sz w:val="24"/>
                <w:szCs w:val="24"/>
              </w:rPr>
            </w:pPr>
            <w:r>
              <w:rPr>
                <w:rFonts w:ascii="宋体" w:hAnsi="宋体" w:hint="eastAsia"/>
                <w:color w:val="0D0D0D"/>
                <w:sz w:val="24"/>
                <w:szCs w:val="24"/>
              </w:rPr>
              <w:t>开户全名：</w:t>
            </w:r>
          </w:p>
        </w:tc>
        <w:tc>
          <w:tcPr>
            <w:tcW w:w="2544" w:type="dxa"/>
          </w:tcPr>
          <w:p w14:paraId="39E39BDE" w14:textId="77777777" w:rsidR="0083242C" w:rsidRDefault="0083242C">
            <w:pPr>
              <w:spacing w:line="360" w:lineRule="auto"/>
              <w:rPr>
                <w:rFonts w:ascii="宋体" w:hAnsi="宋体"/>
                <w:color w:val="0D0D0D"/>
                <w:sz w:val="24"/>
                <w:szCs w:val="24"/>
              </w:rPr>
            </w:pPr>
          </w:p>
        </w:tc>
      </w:tr>
      <w:tr w:rsidR="0083242C" w14:paraId="0A762120" w14:textId="77777777">
        <w:trPr>
          <w:trHeight w:hRule="exact" w:val="474"/>
        </w:trPr>
        <w:tc>
          <w:tcPr>
            <w:tcW w:w="2379" w:type="dxa"/>
          </w:tcPr>
          <w:p w14:paraId="73086225" w14:textId="77777777" w:rsidR="0083242C" w:rsidRDefault="00CA5F1E">
            <w:pPr>
              <w:spacing w:line="360" w:lineRule="auto"/>
              <w:jc w:val="left"/>
              <w:rPr>
                <w:rFonts w:ascii="宋体" w:hAnsi="宋体"/>
                <w:color w:val="0D0D0D"/>
                <w:sz w:val="24"/>
                <w:szCs w:val="24"/>
              </w:rPr>
            </w:pPr>
            <w:proofErr w:type="gramStart"/>
            <w:r>
              <w:rPr>
                <w:rFonts w:ascii="宋体" w:hAnsi="宋体" w:hint="eastAsia"/>
                <w:color w:val="0D0D0D"/>
                <w:sz w:val="24"/>
                <w:szCs w:val="24"/>
              </w:rPr>
              <w:t>账</w:t>
            </w:r>
            <w:proofErr w:type="gramEnd"/>
            <w:r>
              <w:rPr>
                <w:rFonts w:ascii="宋体" w:hAnsi="宋体" w:hint="eastAsia"/>
                <w:color w:val="0D0D0D"/>
                <w:sz w:val="24"/>
                <w:szCs w:val="24"/>
              </w:rPr>
              <w:t xml:space="preserve">    号：</w:t>
            </w:r>
          </w:p>
        </w:tc>
        <w:tc>
          <w:tcPr>
            <w:tcW w:w="2588" w:type="dxa"/>
          </w:tcPr>
          <w:p w14:paraId="23AA0AD2" w14:textId="77777777" w:rsidR="0083242C" w:rsidRDefault="0083242C">
            <w:pPr>
              <w:spacing w:line="360" w:lineRule="auto"/>
              <w:rPr>
                <w:rFonts w:ascii="宋体" w:hAnsi="宋体"/>
                <w:color w:val="0D0D0D"/>
                <w:sz w:val="24"/>
                <w:szCs w:val="24"/>
              </w:rPr>
            </w:pPr>
          </w:p>
        </w:tc>
        <w:tc>
          <w:tcPr>
            <w:tcW w:w="2107" w:type="dxa"/>
          </w:tcPr>
          <w:p w14:paraId="4D6DEAFD" w14:textId="77777777" w:rsidR="0083242C" w:rsidRDefault="00CA5F1E">
            <w:pPr>
              <w:spacing w:line="360" w:lineRule="auto"/>
              <w:rPr>
                <w:rFonts w:ascii="宋体" w:hAnsi="宋体"/>
                <w:color w:val="0D0D0D"/>
                <w:sz w:val="24"/>
                <w:szCs w:val="24"/>
              </w:rPr>
            </w:pPr>
            <w:r>
              <w:rPr>
                <w:rFonts w:ascii="宋体" w:hAnsi="宋体" w:hint="eastAsia"/>
                <w:color w:val="0D0D0D"/>
                <w:sz w:val="24"/>
                <w:szCs w:val="24"/>
              </w:rPr>
              <w:t>邮政编码：</w:t>
            </w:r>
          </w:p>
        </w:tc>
        <w:tc>
          <w:tcPr>
            <w:tcW w:w="2544" w:type="dxa"/>
          </w:tcPr>
          <w:p w14:paraId="0CDCB771" w14:textId="77777777" w:rsidR="0083242C" w:rsidRDefault="0083242C">
            <w:pPr>
              <w:spacing w:line="360" w:lineRule="auto"/>
              <w:rPr>
                <w:rFonts w:ascii="宋体" w:hAnsi="宋体"/>
                <w:color w:val="0D0D0D"/>
                <w:sz w:val="24"/>
                <w:szCs w:val="24"/>
              </w:rPr>
            </w:pPr>
          </w:p>
        </w:tc>
      </w:tr>
      <w:tr w:rsidR="0083242C" w14:paraId="24996463" w14:textId="77777777">
        <w:trPr>
          <w:trHeight w:hRule="exact" w:val="962"/>
        </w:trPr>
        <w:tc>
          <w:tcPr>
            <w:tcW w:w="2379" w:type="dxa"/>
          </w:tcPr>
          <w:p w14:paraId="70E18F81" w14:textId="77777777" w:rsidR="0083242C" w:rsidRDefault="00CA5F1E">
            <w:pPr>
              <w:spacing w:line="360" w:lineRule="auto"/>
              <w:rPr>
                <w:rFonts w:ascii="宋体" w:hAnsi="宋体"/>
                <w:color w:val="0D0D0D"/>
                <w:sz w:val="24"/>
                <w:szCs w:val="24"/>
              </w:rPr>
            </w:pPr>
            <w:r>
              <w:rPr>
                <w:rFonts w:ascii="宋体" w:hAnsi="宋体" w:hint="eastAsia"/>
                <w:color w:val="0D0D0D"/>
                <w:sz w:val="24"/>
                <w:szCs w:val="24"/>
              </w:rPr>
              <w:t>项目主管部门经办人及电话：</w:t>
            </w:r>
          </w:p>
        </w:tc>
        <w:tc>
          <w:tcPr>
            <w:tcW w:w="2588" w:type="dxa"/>
          </w:tcPr>
          <w:p w14:paraId="184B41A0" w14:textId="77777777" w:rsidR="0083242C" w:rsidRDefault="0083242C">
            <w:pPr>
              <w:spacing w:line="360" w:lineRule="auto"/>
              <w:rPr>
                <w:rFonts w:ascii="宋体" w:hAnsi="宋体"/>
                <w:color w:val="0D0D0D"/>
                <w:sz w:val="24"/>
                <w:szCs w:val="24"/>
              </w:rPr>
            </w:pPr>
          </w:p>
        </w:tc>
        <w:tc>
          <w:tcPr>
            <w:tcW w:w="2107" w:type="dxa"/>
          </w:tcPr>
          <w:p w14:paraId="1A21510C" w14:textId="77777777" w:rsidR="0083242C" w:rsidRDefault="00CA5F1E">
            <w:pPr>
              <w:spacing w:line="360" w:lineRule="auto"/>
              <w:rPr>
                <w:rFonts w:ascii="宋体" w:hAnsi="宋体"/>
                <w:color w:val="0D0D0D"/>
                <w:sz w:val="24"/>
                <w:szCs w:val="24"/>
              </w:rPr>
            </w:pPr>
            <w:r>
              <w:rPr>
                <w:rFonts w:ascii="宋体" w:hAnsi="宋体" w:hint="eastAsia"/>
                <w:color w:val="0D0D0D"/>
                <w:sz w:val="24"/>
                <w:szCs w:val="24"/>
              </w:rPr>
              <w:t>项目主管部门审核人：</w:t>
            </w:r>
          </w:p>
        </w:tc>
        <w:tc>
          <w:tcPr>
            <w:tcW w:w="2544" w:type="dxa"/>
          </w:tcPr>
          <w:p w14:paraId="0B2EFC80" w14:textId="77777777" w:rsidR="0083242C" w:rsidRDefault="0083242C">
            <w:pPr>
              <w:spacing w:line="360" w:lineRule="auto"/>
              <w:rPr>
                <w:rFonts w:ascii="宋体" w:hAnsi="宋体"/>
                <w:color w:val="0D0D0D"/>
                <w:sz w:val="24"/>
                <w:szCs w:val="24"/>
              </w:rPr>
            </w:pPr>
          </w:p>
        </w:tc>
      </w:tr>
      <w:tr w:rsidR="0083242C" w14:paraId="419DD53E" w14:textId="77777777">
        <w:trPr>
          <w:trHeight w:hRule="exact" w:val="1136"/>
        </w:trPr>
        <w:tc>
          <w:tcPr>
            <w:tcW w:w="2379" w:type="dxa"/>
          </w:tcPr>
          <w:p w14:paraId="2BACF20C" w14:textId="77777777" w:rsidR="0083242C" w:rsidRDefault="00CA5F1E">
            <w:pPr>
              <w:spacing w:line="360" w:lineRule="auto"/>
              <w:rPr>
                <w:rFonts w:ascii="宋体" w:hAnsi="宋体"/>
                <w:color w:val="0D0D0D"/>
                <w:sz w:val="24"/>
                <w:szCs w:val="24"/>
              </w:rPr>
            </w:pPr>
            <w:r>
              <w:rPr>
                <w:rFonts w:ascii="宋体" w:hAnsi="宋体" w:hint="eastAsia"/>
                <w:color w:val="0D0D0D"/>
                <w:sz w:val="24"/>
                <w:szCs w:val="24"/>
              </w:rPr>
              <w:t>合约部门经办人及电话:</w:t>
            </w:r>
          </w:p>
          <w:p w14:paraId="24CE8629" w14:textId="77777777" w:rsidR="0083242C" w:rsidRDefault="0083242C">
            <w:pPr>
              <w:spacing w:line="360" w:lineRule="auto"/>
              <w:rPr>
                <w:rFonts w:ascii="宋体" w:hAnsi="宋体"/>
                <w:color w:val="0D0D0D"/>
                <w:sz w:val="24"/>
                <w:szCs w:val="24"/>
              </w:rPr>
            </w:pPr>
          </w:p>
          <w:p w14:paraId="21FD9788" w14:textId="77777777" w:rsidR="0083242C" w:rsidRDefault="0083242C">
            <w:pPr>
              <w:spacing w:line="360" w:lineRule="auto"/>
              <w:rPr>
                <w:rFonts w:ascii="宋体" w:hAnsi="宋体"/>
                <w:color w:val="0D0D0D"/>
                <w:sz w:val="24"/>
                <w:szCs w:val="24"/>
              </w:rPr>
            </w:pPr>
          </w:p>
        </w:tc>
        <w:tc>
          <w:tcPr>
            <w:tcW w:w="2588" w:type="dxa"/>
          </w:tcPr>
          <w:p w14:paraId="18AAFE92" w14:textId="77777777" w:rsidR="0083242C" w:rsidRDefault="0083242C">
            <w:pPr>
              <w:spacing w:line="360" w:lineRule="auto"/>
              <w:rPr>
                <w:rFonts w:ascii="宋体" w:hAnsi="宋体"/>
                <w:color w:val="0D0D0D"/>
                <w:sz w:val="24"/>
                <w:szCs w:val="24"/>
              </w:rPr>
            </w:pPr>
          </w:p>
        </w:tc>
        <w:tc>
          <w:tcPr>
            <w:tcW w:w="2107" w:type="dxa"/>
          </w:tcPr>
          <w:p w14:paraId="72F4E96C" w14:textId="77777777" w:rsidR="0083242C" w:rsidRDefault="00CA5F1E">
            <w:pPr>
              <w:spacing w:line="360" w:lineRule="auto"/>
              <w:rPr>
                <w:rFonts w:ascii="宋体" w:hAnsi="宋体"/>
                <w:color w:val="0D0D0D"/>
                <w:sz w:val="24"/>
                <w:szCs w:val="24"/>
              </w:rPr>
            </w:pPr>
            <w:r>
              <w:rPr>
                <w:rFonts w:ascii="宋体" w:hAnsi="宋体" w:hint="eastAsia"/>
                <w:color w:val="0D0D0D"/>
                <w:sz w:val="24"/>
                <w:szCs w:val="24"/>
              </w:rPr>
              <w:t>合约部门审核人：</w:t>
            </w:r>
          </w:p>
        </w:tc>
        <w:tc>
          <w:tcPr>
            <w:tcW w:w="2544" w:type="dxa"/>
          </w:tcPr>
          <w:p w14:paraId="38ABD1E4" w14:textId="77777777" w:rsidR="0083242C" w:rsidRDefault="0083242C">
            <w:pPr>
              <w:spacing w:line="360" w:lineRule="auto"/>
              <w:rPr>
                <w:rFonts w:ascii="宋体" w:hAnsi="宋体"/>
                <w:color w:val="0D0D0D"/>
                <w:sz w:val="24"/>
                <w:szCs w:val="24"/>
              </w:rPr>
            </w:pPr>
          </w:p>
          <w:p w14:paraId="329FE2D5" w14:textId="77777777" w:rsidR="0083242C" w:rsidRDefault="0083242C">
            <w:pPr>
              <w:spacing w:line="360" w:lineRule="auto"/>
              <w:rPr>
                <w:rFonts w:ascii="宋体" w:hAnsi="宋体"/>
                <w:color w:val="0D0D0D"/>
                <w:sz w:val="24"/>
                <w:szCs w:val="24"/>
              </w:rPr>
            </w:pPr>
          </w:p>
          <w:p w14:paraId="3ACDD866" w14:textId="77777777" w:rsidR="0083242C" w:rsidRDefault="0083242C">
            <w:pPr>
              <w:spacing w:line="360" w:lineRule="auto"/>
              <w:rPr>
                <w:rFonts w:ascii="宋体" w:hAnsi="宋体"/>
                <w:color w:val="0D0D0D"/>
                <w:sz w:val="24"/>
                <w:szCs w:val="24"/>
              </w:rPr>
            </w:pPr>
          </w:p>
          <w:p w14:paraId="05F3A4CA" w14:textId="77777777" w:rsidR="0083242C" w:rsidRDefault="0083242C">
            <w:pPr>
              <w:spacing w:line="360" w:lineRule="auto"/>
              <w:rPr>
                <w:rFonts w:ascii="宋体" w:hAnsi="宋体"/>
                <w:color w:val="0D0D0D"/>
                <w:sz w:val="24"/>
                <w:szCs w:val="24"/>
              </w:rPr>
            </w:pPr>
          </w:p>
          <w:p w14:paraId="6F0583CA" w14:textId="77777777" w:rsidR="0083242C" w:rsidRDefault="0083242C">
            <w:pPr>
              <w:spacing w:line="360" w:lineRule="auto"/>
              <w:rPr>
                <w:rFonts w:ascii="宋体" w:hAnsi="宋体"/>
                <w:color w:val="0D0D0D"/>
                <w:sz w:val="24"/>
                <w:szCs w:val="24"/>
              </w:rPr>
            </w:pPr>
          </w:p>
        </w:tc>
      </w:tr>
      <w:tr w:rsidR="0083242C" w14:paraId="1D6F9D34" w14:textId="77777777">
        <w:trPr>
          <w:gridAfter w:val="1"/>
          <w:wAfter w:w="2544" w:type="dxa"/>
          <w:trHeight w:hRule="exact" w:val="353"/>
        </w:trPr>
        <w:tc>
          <w:tcPr>
            <w:tcW w:w="2379" w:type="dxa"/>
          </w:tcPr>
          <w:p w14:paraId="5F0A84E9" w14:textId="77777777" w:rsidR="0083242C" w:rsidRDefault="0083242C">
            <w:pPr>
              <w:spacing w:line="360" w:lineRule="auto"/>
              <w:rPr>
                <w:rFonts w:ascii="宋体" w:hAnsi="宋体"/>
                <w:color w:val="0D0D0D"/>
                <w:sz w:val="24"/>
                <w:szCs w:val="24"/>
              </w:rPr>
            </w:pPr>
          </w:p>
        </w:tc>
        <w:tc>
          <w:tcPr>
            <w:tcW w:w="2588" w:type="dxa"/>
          </w:tcPr>
          <w:p w14:paraId="3199D33C" w14:textId="77777777" w:rsidR="0083242C" w:rsidRDefault="0083242C">
            <w:pPr>
              <w:spacing w:line="360" w:lineRule="auto"/>
              <w:rPr>
                <w:rFonts w:ascii="宋体" w:hAnsi="宋体"/>
                <w:color w:val="0D0D0D"/>
                <w:sz w:val="24"/>
                <w:szCs w:val="24"/>
              </w:rPr>
            </w:pPr>
          </w:p>
        </w:tc>
        <w:tc>
          <w:tcPr>
            <w:tcW w:w="2107" w:type="dxa"/>
          </w:tcPr>
          <w:p w14:paraId="7549708C" w14:textId="77777777" w:rsidR="0083242C" w:rsidRDefault="0083242C">
            <w:pPr>
              <w:spacing w:line="360" w:lineRule="auto"/>
              <w:rPr>
                <w:rFonts w:ascii="宋体" w:hAnsi="宋体"/>
                <w:color w:val="0D0D0D"/>
                <w:sz w:val="24"/>
                <w:szCs w:val="24"/>
              </w:rPr>
            </w:pPr>
          </w:p>
        </w:tc>
      </w:tr>
      <w:tr w:rsidR="0083242C" w14:paraId="2F9867DD" w14:textId="77777777">
        <w:trPr>
          <w:trHeight w:hRule="exact" w:val="1072"/>
        </w:trPr>
        <w:tc>
          <w:tcPr>
            <w:tcW w:w="2379" w:type="dxa"/>
          </w:tcPr>
          <w:p w14:paraId="5DEE8E8F" w14:textId="77777777" w:rsidR="0083242C" w:rsidRDefault="00CA5F1E">
            <w:pPr>
              <w:spacing w:line="360" w:lineRule="auto"/>
              <w:rPr>
                <w:rFonts w:ascii="宋体" w:hAnsi="宋体"/>
                <w:b/>
                <w:color w:val="0D0D0D"/>
                <w:sz w:val="24"/>
                <w:szCs w:val="24"/>
              </w:rPr>
            </w:pPr>
            <w:r>
              <w:rPr>
                <w:rFonts w:ascii="宋体" w:hAnsi="宋体" w:hint="eastAsia"/>
                <w:b/>
                <w:color w:val="0D0D0D"/>
                <w:sz w:val="24"/>
                <w:szCs w:val="24"/>
              </w:rPr>
              <w:t>乙方(公章)：</w:t>
            </w:r>
          </w:p>
        </w:tc>
        <w:tc>
          <w:tcPr>
            <w:tcW w:w="2588" w:type="dxa"/>
          </w:tcPr>
          <w:p w14:paraId="23DFE668" w14:textId="77777777" w:rsidR="0083242C" w:rsidRDefault="0083242C">
            <w:pPr>
              <w:spacing w:line="360" w:lineRule="auto"/>
              <w:rPr>
                <w:rFonts w:ascii="宋体" w:hAnsi="宋体"/>
                <w:b/>
                <w:color w:val="0D0D0D"/>
                <w:sz w:val="24"/>
                <w:szCs w:val="24"/>
              </w:rPr>
            </w:pPr>
          </w:p>
        </w:tc>
        <w:tc>
          <w:tcPr>
            <w:tcW w:w="2107" w:type="dxa"/>
          </w:tcPr>
          <w:p w14:paraId="5F96F12E" w14:textId="77777777" w:rsidR="0083242C" w:rsidRDefault="00CA5F1E">
            <w:pPr>
              <w:spacing w:line="360" w:lineRule="auto"/>
              <w:ind w:leftChars="114" w:left="239"/>
              <w:rPr>
                <w:rFonts w:ascii="宋体" w:hAnsi="宋体"/>
                <w:b/>
                <w:color w:val="0D0D0D"/>
                <w:sz w:val="24"/>
                <w:szCs w:val="24"/>
              </w:rPr>
            </w:pPr>
            <w:r>
              <w:rPr>
                <w:rFonts w:ascii="宋体" w:hAnsi="宋体" w:hint="eastAsia"/>
                <w:b/>
                <w:color w:val="0D0D0D"/>
                <w:sz w:val="24"/>
                <w:szCs w:val="24"/>
              </w:rPr>
              <w:t>法定代表人或授权代表：</w:t>
            </w:r>
          </w:p>
        </w:tc>
        <w:tc>
          <w:tcPr>
            <w:tcW w:w="2544" w:type="dxa"/>
          </w:tcPr>
          <w:p w14:paraId="3CAF63E7" w14:textId="77777777" w:rsidR="0083242C" w:rsidRDefault="0083242C">
            <w:pPr>
              <w:spacing w:line="360" w:lineRule="auto"/>
              <w:rPr>
                <w:rFonts w:ascii="宋体" w:hAnsi="宋体"/>
                <w:color w:val="0D0D0D"/>
                <w:sz w:val="24"/>
                <w:szCs w:val="24"/>
              </w:rPr>
            </w:pPr>
          </w:p>
        </w:tc>
      </w:tr>
      <w:tr w:rsidR="0083242C" w14:paraId="44FCFC65" w14:textId="77777777">
        <w:trPr>
          <w:trHeight w:hRule="exact" w:val="1549"/>
        </w:trPr>
        <w:tc>
          <w:tcPr>
            <w:tcW w:w="2379" w:type="dxa"/>
          </w:tcPr>
          <w:p w14:paraId="04D5660D" w14:textId="77777777" w:rsidR="0083242C" w:rsidRDefault="00CA5F1E">
            <w:pPr>
              <w:spacing w:line="360" w:lineRule="auto"/>
              <w:rPr>
                <w:rFonts w:ascii="宋体" w:hAnsi="宋体"/>
                <w:color w:val="0D0D0D"/>
                <w:sz w:val="24"/>
                <w:szCs w:val="24"/>
              </w:rPr>
            </w:pPr>
            <w:r>
              <w:rPr>
                <w:rFonts w:ascii="宋体" w:hAnsi="宋体" w:hint="eastAsia"/>
                <w:color w:val="0D0D0D"/>
                <w:sz w:val="24"/>
                <w:szCs w:val="24"/>
              </w:rPr>
              <w:t>住    所：</w:t>
            </w:r>
          </w:p>
        </w:tc>
        <w:tc>
          <w:tcPr>
            <w:tcW w:w="2588" w:type="dxa"/>
          </w:tcPr>
          <w:p w14:paraId="09B8AF42" w14:textId="77777777" w:rsidR="0083242C" w:rsidRDefault="0083242C">
            <w:pPr>
              <w:spacing w:line="360" w:lineRule="auto"/>
              <w:rPr>
                <w:rFonts w:ascii="宋体" w:hAnsi="宋体"/>
                <w:color w:val="0D0D0D"/>
                <w:sz w:val="24"/>
                <w:szCs w:val="24"/>
              </w:rPr>
            </w:pPr>
          </w:p>
          <w:p w14:paraId="0D2822BD" w14:textId="77777777" w:rsidR="0083242C" w:rsidRDefault="0083242C">
            <w:pPr>
              <w:spacing w:line="360" w:lineRule="auto"/>
              <w:rPr>
                <w:rFonts w:ascii="宋体" w:hAnsi="宋体"/>
                <w:color w:val="0D0D0D"/>
                <w:sz w:val="24"/>
                <w:szCs w:val="24"/>
              </w:rPr>
            </w:pPr>
          </w:p>
          <w:p w14:paraId="57C96322" w14:textId="77777777" w:rsidR="0083242C" w:rsidRDefault="0083242C">
            <w:pPr>
              <w:spacing w:line="360" w:lineRule="auto"/>
              <w:rPr>
                <w:rFonts w:ascii="宋体" w:hAnsi="宋体"/>
                <w:color w:val="0D0D0D"/>
                <w:sz w:val="24"/>
                <w:szCs w:val="24"/>
              </w:rPr>
            </w:pPr>
          </w:p>
        </w:tc>
        <w:tc>
          <w:tcPr>
            <w:tcW w:w="2107" w:type="dxa"/>
          </w:tcPr>
          <w:p w14:paraId="63ECEB36" w14:textId="77777777" w:rsidR="0083242C" w:rsidRDefault="0083242C">
            <w:pPr>
              <w:spacing w:line="360" w:lineRule="auto"/>
              <w:rPr>
                <w:rFonts w:ascii="宋体" w:hAnsi="宋体"/>
                <w:color w:val="0D0D0D"/>
                <w:sz w:val="24"/>
                <w:szCs w:val="24"/>
              </w:rPr>
            </w:pPr>
          </w:p>
        </w:tc>
        <w:tc>
          <w:tcPr>
            <w:tcW w:w="2544" w:type="dxa"/>
          </w:tcPr>
          <w:p w14:paraId="13086AFC" w14:textId="77777777" w:rsidR="0083242C" w:rsidRDefault="0083242C">
            <w:pPr>
              <w:spacing w:line="360" w:lineRule="auto"/>
              <w:rPr>
                <w:rFonts w:ascii="宋体" w:hAnsi="宋体"/>
                <w:color w:val="0D0D0D"/>
                <w:sz w:val="24"/>
                <w:szCs w:val="24"/>
              </w:rPr>
            </w:pPr>
          </w:p>
        </w:tc>
      </w:tr>
      <w:tr w:rsidR="0083242C" w14:paraId="047CAA5A" w14:textId="77777777">
        <w:trPr>
          <w:trHeight w:hRule="exact" w:val="474"/>
        </w:trPr>
        <w:tc>
          <w:tcPr>
            <w:tcW w:w="2379" w:type="dxa"/>
          </w:tcPr>
          <w:p w14:paraId="386B8708" w14:textId="77777777" w:rsidR="0083242C" w:rsidRDefault="00CA5F1E">
            <w:pPr>
              <w:spacing w:line="360" w:lineRule="auto"/>
              <w:rPr>
                <w:rFonts w:ascii="宋体" w:hAnsi="宋体"/>
                <w:color w:val="0D0D0D"/>
                <w:sz w:val="24"/>
                <w:szCs w:val="24"/>
              </w:rPr>
            </w:pPr>
            <w:r>
              <w:rPr>
                <w:rFonts w:ascii="宋体" w:hAnsi="宋体" w:hint="eastAsia"/>
                <w:color w:val="0D0D0D"/>
                <w:sz w:val="24"/>
                <w:szCs w:val="24"/>
              </w:rPr>
              <w:t>电    话：</w:t>
            </w:r>
          </w:p>
        </w:tc>
        <w:tc>
          <w:tcPr>
            <w:tcW w:w="2588" w:type="dxa"/>
          </w:tcPr>
          <w:p w14:paraId="10281DAB" w14:textId="77777777" w:rsidR="0083242C" w:rsidRDefault="0083242C">
            <w:pPr>
              <w:spacing w:line="360" w:lineRule="auto"/>
              <w:rPr>
                <w:rFonts w:ascii="宋体" w:hAnsi="宋体"/>
                <w:color w:val="0D0D0D"/>
                <w:sz w:val="24"/>
                <w:szCs w:val="24"/>
              </w:rPr>
            </w:pPr>
          </w:p>
        </w:tc>
        <w:tc>
          <w:tcPr>
            <w:tcW w:w="2107" w:type="dxa"/>
          </w:tcPr>
          <w:p w14:paraId="6E06E1D7" w14:textId="77777777" w:rsidR="0083242C" w:rsidRDefault="00CA5F1E">
            <w:pPr>
              <w:spacing w:line="360" w:lineRule="auto"/>
              <w:rPr>
                <w:rFonts w:ascii="宋体" w:hAnsi="宋体"/>
                <w:color w:val="0D0D0D"/>
                <w:sz w:val="24"/>
                <w:szCs w:val="24"/>
              </w:rPr>
            </w:pPr>
            <w:r>
              <w:rPr>
                <w:rFonts w:ascii="宋体" w:hAnsi="宋体" w:hint="eastAsia"/>
                <w:color w:val="0D0D0D"/>
                <w:sz w:val="24"/>
                <w:szCs w:val="24"/>
              </w:rPr>
              <w:t>传    真：</w:t>
            </w:r>
          </w:p>
        </w:tc>
        <w:tc>
          <w:tcPr>
            <w:tcW w:w="2544" w:type="dxa"/>
          </w:tcPr>
          <w:p w14:paraId="1912E234" w14:textId="77777777" w:rsidR="0083242C" w:rsidRDefault="0083242C">
            <w:pPr>
              <w:spacing w:line="360" w:lineRule="auto"/>
              <w:rPr>
                <w:rFonts w:ascii="宋体" w:hAnsi="宋体"/>
                <w:color w:val="0D0D0D"/>
                <w:sz w:val="24"/>
                <w:szCs w:val="24"/>
              </w:rPr>
            </w:pPr>
          </w:p>
        </w:tc>
      </w:tr>
      <w:tr w:rsidR="0083242C" w14:paraId="525CC593" w14:textId="77777777">
        <w:trPr>
          <w:trHeight w:hRule="exact" w:val="1194"/>
        </w:trPr>
        <w:tc>
          <w:tcPr>
            <w:tcW w:w="2379" w:type="dxa"/>
          </w:tcPr>
          <w:p w14:paraId="3DA000C8" w14:textId="77777777" w:rsidR="0083242C" w:rsidRDefault="00CA5F1E">
            <w:pPr>
              <w:spacing w:line="360" w:lineRule="auto"/>
              <w:rPr>
                <w:rFonts w:ascii="宋体" w:hAnsi="宋体"/>
                <w:color w:val="0D0D0D"/>
                <w:sz w:val="24"/>
                <w:szCs w:val="24"/>
              </w:rPr>
            </w:pPr>
            <w:r>
              <w:rPr>
                <w:rFonts w:ascii="宋体" w:hAnsi="宋体" w:hint="eastAsia"/>
                <w:color w:val="0D0D0D"/>
                <w:sz w:val="24"/>
                <w:szCs w:val="24"/>
              </w:rPr>
              <w:t>开户银行：</w:t>
            </w:r>
          </w:p>
        </w:tc>
        <w:tc>
          <w:tcPr>
            <w:tcW w:w="2588" w:type="dxa"/>
          </w:tcPr>
          <w:p w14:paraId="3E4ADA70" w14:textId="77777777" w:rsidR="0083242C" w:rsidRDefault="0083242C">
            <w:pPr>
              <w:spacing w:line="360" w:lineRule="auto"/>
              <w:rPr>
                <w:rFonts w:ascii="宋体" w:hAnsi="宋体"/>
                <w:color w:val="0D0D0D"/>
                <w:sz w:val="24"/>
                <w:szCs w:val="24"/>
              </w:rPr>
            </w:pPr>
          </w:p>
        </w:tc>
        <w:tc>
          <w:tcPr>
            <w:tcW w:w="2107" w:type="dxa"/>
          </w:tcPr>
          <w:p w14:paraId="58AAD619" w14:textId="77777777" w:rsidR="0083242C" w:rsidRDefault="00CA5F1E">
            <w:pPr>
              <w:spacing w:line="360" w:lineRule="auto"/>
              <w:rPr>
                <w:rFonts w:ascii="宋体" w:hAnsi="宋体"/>
                <w:color w:val="0D0D0D"/>
                <w:sz w:val="24"/>
                <w:szCs w:val="24"/>
              </w:rPr>
            </w:pPr>
            <w:r>
              <w:rPr>
                <w:rFonts w:ascii="宋体" w:hAnsi="宋体" w:hint="eastAsia"/>
                <w:color w:val="0D0D0D"/>
                <w:sz w:val="24"/>
                <w:szCs w:val="24"/>
              </w:rPr>
              <w:t>开户全名：</w:t>
            </w:r>
          </w:p>
        </w:tc>
        <w:tc>
          <w:tcPr>
            <w:tcW w:w="2544" w:type="dxa"/>
          </w:tcPr>
          <w:p w14:paraId="2CE46E00" w14:textId="77777777" w:rsidR="0083242C" w:rsidRDefault="0083242C">
            <w:pPr>
              <w:spacing w:line="360" w:lineRule="auto"/>
              <w:rPr>
                <w:rFonts w:ascii="宋体" w:hAnsi="宋体"/>
                <w:color w:val="0D0D0D"/>
                <w:sz w:val="24"/>
                <w:szCs w:val="24"/>
              </w:rPr>
            </w:pPr>
          </w:p>
        </w:tc>
      </w:tr>
      <w:tr w:rsidR="0083242C" w14:paraId="625274DD" w14:textId="77777777">
        <w:trPr>
          <w:trHeight w:hRule="exact" w:val="510"/>
        </w:trPr>
        <w:tc>
          <w:tcPr>
            <w:tcW w:w="2379" w:type="dxa"/>
          </w:tcPr>
          <w:p w14:paraId="4C146E7F" w14:textId="77777777" w:rsidR="0083242C" w:rsidRDefault="00CA5F1E">
            <w:pPr>
              <w:spacing w:line="360" w:lineRule="auto"/>
              <w:rPr>
                <w:rFonts w:ascii="宋体" w:hAnsi="宋体"/>
                <w:color w:val="0D0D0D"/>
                <w:sz w:val="24"/>
                <w:szCs w:val="24"/>
              </w:rPr>
            </w:pPr>
            <w:proofErr w:type="gramStart"/>
            <w:r>
              <w:rPr>
                <w:rFonts w:ascii="宋体" w:hAnsi="宋体" w:hint="eastAsia"/>
                <w:color w:val="0D0D0D"/>
                <w:sz w:val="24"/>
                <w:szCs w:val="24"/>
              </w:rPr>
              <w:t>账</w:t>
            </w:r>
            <w:proofErr w:type="gramEnd"/>
            <w:r>
              <w:rPr>
                <w:rFonts w:ascii="宋体" w:hAnsi="宋体" w:hint="eastAsia"/>
                <w:color w:val="0D0D0D"/>
                <w:sz w:val="24"/>
                <w:szCs w:val="24"/>
              </w:rPr>
              <w:t xml:space="preserve">    号：</w:t>
            </w:r>
          </w:p>
        </w:tc>
        <w:tc>
          <w:tcPr>
            <w:tcW w:w="2588" w:type="dxa"/>
          </w:tcPr>
          <w:p w14:paraId="46DFCCA9" w14:textId="77777777" w:rsidR="0083242C" w:rsidRDefault="0083242C">
            <w:pPr>
              <w:spacing w:line="360" w:lineRule="auto"/>
              <w:rPr>
                <w:rFonts w:ascii="宋体" w:hAnsi="宋体"/>
                <w:color w:val="0D0D0D"/>
                <w:sz w:val="24"/>
                <w:szCs w:val="24"/>
              </w:rPr>
            </w:pPr>
          </w:p>
        </w:tc>
        <w:tc>
          <w:tcPr>
            <w:tcW w:w="2107" w:type="dxa"/>
          </w:tcPr>
          <w:p w14:paraId="12BB5706" w14:textId="77777777" w:rsidR="0083242C" w:rsidRDefault="00CA5F1E">
            <w:pPr>
              <w:spacing w:line="360" w:lineRule="auto"/>
              <w:rPr>
                <w:rFonts w:ascii="宋体" w:hAnsi="宋体"/>
                <w:color w:val="0D0D0D"/>
                <w:sz w:val="24"/>
                <w:szCs w:val="24"/>
              </w:rPr>
            </w:pPr>
            <w:r>
              <w:rPr>
                <w:rFonts w:ascii="宋体" w:hAnsi="宋体" w:hint="eastAsia"/>
                <w:color w:val="0D0D0D"/>
                <w:sz w:val="24"/>
                <w:szCs w:val="24"/>
              </w:rPr>
              <w:t>邮政编码：</w:t>
            </w:r>
          </w:p>
        </w:tc>
        <w:tc>
          <w:tcPr>
            <w:tcW w:w="2544" w:type="dxa"/>
          </w:tcPr>
          <w:p w14:paraId="38063CAC" w14:textId="77777777" w:rsidR="0083242C" w:rsidRDefault="0083242C">
            <w:pPr>
              <w:spacing w:line="360" w:lineRule="auto"/>
              <w:rPr>
                <w:rFonts w:ascii="宋体" w:hAnsi="宋体"/>
                <w:color w:val="0D0D0D"/>
                <w:sz w:val="24"/>
                <w:szCs w:val="24"/>
              </w:rPr>
            </w:pPr>
          </w:p>
        </w:tc>
      </w:tr>
      <w:tr w:rsidR="0083242C" w14:paraId="5C30BCEB" w14:textId="77777777">
        <w:trPr>
          <w:trHeight w:hRule="exact" w:val="579"/>
        </w:trPr>
        <w:tc>
          <w:tcPr>
            <w:tcW w:w="2379" w:type="dxa"/>
          </w:tcPr>
          <w:p w14:paraId="105A2F16" w14:textId="77777777" w:rsidR="0083242C" w:rsidRDefault="00CA5F1E">
            <w:pPr>
              <w:spacing w:line="360" w:lineRule="auto"/>
              <w:rPr>
                <w:rFonts w:ascii="宋体" w:hAnsi="宋体"/>
                <w:color w:val="0D0D0D"/>
                <w:sz w:val="24"/>
                <w:szCs w:val="24"/>
              </w:rPr>
            </w:pPr>
            <w:r>
              <w:rPr>
                <w:rFonts w:ascii="宋体" w:hAnsi="宋体" w:hint="eastAsia"/>
                <w:color w:val="0D0D0D"/>
                <w:sz w:val="24"/>
                <w:szCs w:val="24"/>
              </w:rPr>
              <w:t>乙方经办人：</w:t>
            </w:r>
          </w:p>
        </w:tc>
        <w:tc>
          <w:tcPr>
            <w:tcW w:w="2588" w:type="dxa"/>
          </w:tcPr>
          <w:p w14:paraId="6ECD0893" w14:textId="77777777" w:rsidR="0083242C" w:rsidRDefault="0083242C">
            <w:pPr>
              <w:spacing w:line="360" w:lineRule="auto"/>
              <w:rPr>
                <w:rFonts w:ascii="宋体" w:hAnsi="宋体"/>
                <w:color w:val="0D0D0D"/>
                <w:sz w:val="24"/>
                <w:szCs w:val="24"/>
              </w:rPr>
            </w:pPr>
          </w:p>
        </w:tc>
        <w:tc>
          <w:tcPr>
            <w:tcW w:w="2107" w:type="dxa"/>
          </w:tcPr>
          <w:p w14:paraId="4ACEE856" w14:textId="77777777" w:rsidR="0083242C" w:rsidRDefault="00CA5F1E">
            <w:pPr>
              <w:spacing w:line="360" w:lineRule="auto"/>
              <w:rPr>
                <w:rFonts w:ascii="宋体" w:hAnsi="宋体"/>
                <w:color w:val="0D0D0D"/>
                <w:sz w:val="24"/>
                <w:szCs w:val="24"/>
              </w:rPr>
            </w:pPr>
            <w:r>
              <w:rPr>
                <w:rFonts w:ascii="宋体" w:hAnsi="宋体" w:hint="eastAsia"/>
                <w:color w:val="0D0D0D"/>
                <w:sz w:val="24"/>
                <w:szCs w:val="24"/>
              </w:rPr>
              <w:t>乙方经办人电话：</w:t>
            </w:r>
          </w:p>
        </w:tc>
        <w:tc>
          <w:tcPr>
            <w:tcW w:w="2544" w:type="dxa"/>
          </w:tcPr>
          <w:p w14:paraId="7EB40BAC" w14:textId="77777777" w:rsidR="0083242C" w:rsidRDefault="0083242C">
            <w:pPr>
              <w:spacing w:line="360" w:lineRule="auto"/>
              <w:rPr>
                <w:rFonts w:ascii="宋体" w:hAnsi="宋体"/>
                <w:color w:val="0D0D0D"/>
                <w:sz w:val="24"/>
                <w:szCs w:val="24"/>
              </w:rPr>
            </w:pPr>
          </w:p>
        </w:tc>
      </w:tr>
      <w:tr w:rsidR="0083242C" w14:paraId="0BD553A1" w14:textId="77777777">
        <w:trPr>
          <w:trHeight w:hRule="exact" w:val="391"/>
        </w:trPr>
        <w:tc>
          <w:tcPr>
            <w:tcW w:w="2379" w:type="dxa"/>
          </w:tcPr>
          <w:p w14:paraId="54CC71E4" w14:textId="77777777" w:rsidR="0083242C" w:rsidRDefault="00CA5F1E">
            <w:pPr>
              <w:spacing w:line="360" w:lineRule="auto"/>
              <w:rPr>
                <w:rFonts w:ascii="宋体" w:hAnsi="宋体"/>
                <w:b/>
                <w:color w:val="0D0D0D"/>
                <w:sz w:val="24"/>
                <w:szCs w:val="24"/>
              </w:rPr>
            </w:pPr>
            <w:r>
              <w:rPr>
                <w:rFonts w:ascii="宋体" w:hAnsi="宋体" w:hint="eastAsia"/>
                <w:b/>
                <w:color w:val="0D0D0D"/>
                <w:sz w:val="24"/>
                <w:szCs w:val="24"/>
              </w:rPr>
              <w:t>合同签署地点：</w:t>
            </w:r>
          </w:p>
        </w:tc>
        <w:tc>
          <w:tcPr>
            <w:tcW w:w="2588" w:type="dxa"/>
          </w:tcPr>
          <w:p w14:paraId="423A0E98" w14:textId="77777777" w:rsidR="0083242C" w:rsidRDefault="00CA5F1E">
            <w:pPr>
              <w:spacing w:line="360" w:lineRule="auto"/>
              <w:rPr>
                <w:rFonts w:ascii="宋体" w:hAnsi="宋体"/>
                <w:b/>
                <w:color w:val="0D0D0D"/>
                <w:sz w:val="24"/>
                <w:szCs w:val="24"/>
              </w:rPr>
            </w:pPr>
            <w:r>
              <w:rPr>
                <w:rFonts w:ascii="宋体" w:hAnsi="宋体" w:hint="eastAsia"/>
                <w:b/>
                <w:color w:val="0D0D0D"/>
                <w:sz w:val="24"/>
                <w:szCs w:val="24"/>
              </w:rPr>
              <w:t xml:space="preserve">深  </w:t>
            </w:r>
            <w:proofErr w:type="gramStart"/>
            <w:r>
              <w:rPr>
                <w:rFonts w:ascii="宋体" w:hAnsi="宋体" w:hint="eastAsia"/>
                <w:b/>
                <w:color w:val="0D0D0D"/>
                <w:sz w:val="24"/>
                <w:szCs w:val="24"/>
              </w:rPr>
              <w:t>圳</w:t>
            </w:r>
            <w:proofErr w:type="gramEnd"/>
          </w:p>
        </w:tc>
        <w:tc>
          <w:tcPr>
            <w:tcW w:w="2107" w:type="dxa"/>
          </w:tcPr>
          <w:p w14:paraId="484EC418" w14:textId="77777777" w:rsidR="0083242C" w:rsidRDefault="0083242C">
            <w:pPr>
              <w:spacing w:line="360" w:lineRule="auto"/>
              <w:rPr>
                <w:rFonts w:ascii="宋体" w:hAnsi="宋体"/>
                <w:color w:val="0D0D0D"/>
                <w:sz w:val="24"/>
                <w:szCs w:val="24"/>
              </w:rPr>
            </w:pPr>
          </w:p>
        </w:tc>
        <w:tc>
          <w:tcPr>
            <w:tcW w:w="2544" w:type="dxa"/>
          </w:tcPr>
          <w:p w14:paraId="10C5B59F" w14:textId="77777777" w:rsidR="0083242C" w:rsidRDefault="0083242C">
            <w:pPr>
              <w:spacing w:line="360" w:lineRule="auto"/>
              <w:rPr>
                <w:rFonts w:ascii="宋体" w:hAnsi="宋体"/>
                <w:color w:val="0D0D0D"/>
                <w:sz w:val="24"/>
                <w:szCs w:val="24"/>
              </w:rPr>
            </w:pPr>
          </w:p>
        </w:tc>
      </w:tr>
      <w:tr w:rsidR="0083242C" w14:paraId="060A5B43" w14:textId="77777777">
        <w:trPr>
          <w:trHeight w:hRule="exact" w:val="387"/>
        </w:trPr>
        <w:tc>
          <w:tcPr>
            <w:tcW w:w="2379" w:type="dxa"/>
          </w:tcPr>
          <w:p w14:paraId="11F60A2D" w14:textId="77777777" w:rsidR="0083242C" w:rsidRDefault="00CA5F1E">
            <w:pPr>
              <w:spacing w:line="360" w:lineRule="auto"/>
              <w:rPr>
                <w:rFonts w:ascii="宋体" w:hAnsi="宋体"/>
                <w:b/>
                <w:color w:val="0D0D0D"/>
                <w:sz w:val="24"/>
                <w:szCs w:val="24"/>
              </w:rPr>
            </w:pPr>
            <w:r>
              <w:rPr>
                <w:rFonts w:ascii="宋体" w:hAnsi="宋体" w:hint="eastAsia"/>
                <w:b/>
                <w:color w:val="0D0D0D"/>
                <w:sz w:val="24"/>
                <w:szCs w:val="24"/>
              </w:rPr>
              <w:t>时      间：</w:t>
            </w:r>
          </w:p>
        </w:tc>
        <w:tc>
          <w:tcPr>
            <w:tcW w:w="2588" w:type="dxa"/>
          </w:tcPr>
          <w:p w14:paraId="26F12D27" w14:textId="77777777" w:rsidR="0083242C" w:rsidRDefault="00CA5F1E">
            <w:pPr>
              <w:spacing w:line="360" w:lineRule="auto"/>
              <w:rPr>
                <w:rFonts w:ascii="宋体" w:hAnsi="宋体"/>
                <w:b/>
                <w:color w:val="0D0D0D"/>
                <w:sz w:val="24"/>
                <w:szCs w:val="24"/>
              </w:rPr>
            </w:pPr>
            <w:r>
              <w:rPr>
                <w:rFonts w:ascii="宋体" w:hAnsi="宋体" w:hint="eastAsia"/>
                <w:b/>
                <w:color w:val="0D0D0D"/>
                <w:sz w:val="24"/>
                <w:szCs w:val="24"/>
              </w:rPr>
              <w:t>202</w:t>
            </w:r>
            <w:r>
              <w:rPr>
                <w:rFonts w:ascii="宋体" w:hAnsi="宋体"/>
                <w:b/>
                <w:color w:val="0D0D0D"/>
                <w:sz w:val="24"/>
                <w:szCs w:val="24"/>
              </w:rPr>
              <w:t>2</w:t>
            </w:r>
            <w:r>
              <w:rPr>
                <w:rFonts w:ascii="宋体" w:hAnsi="宋体" w:hint="eastAsia"/>
                <w:b/>
                <w:color w:val="0D0D0D"/>
                <w:sz w:val="24"/>
                <w:szCs w:val="24"/>
              </w:rPr>
              <w:t>年</w:t>
            </w:r>
            <w:r>
              <w:rPr>
                <w:rFonts w:ascii="宋体" w:hAnsi="宋体"/>
                <w:b/>
                <w:color w:val="0D0D0D"/>
                <w:sz w:val="24"/>
                <w:szCs w:val="24"/>
              </w:rPr>
              <w:t xml:space="preserve"> </w:t>
            </w:r>
            <w:r>
              <w:rPr>
                <w:rFonts w:ascii="宋体" w:hAnsi="宋体" w:hint="eastAsia"/>
                <w:b/>
                <w:color w:val="0D0D0D"/>
                <w:sz w:val="24"/>
                <w:szCs w:val="24"/>
              </w:rPr>
              <w:t>月    日</w:t>
            </w:r>
          </w:p>
        </w:tc>
        <w:tc>
          <w:tcPr>
            <w:tcW w:w="2107" w:type="dxa"/>
          </w:tcPr>
          <w:p w14:paraId="0D5DEB9E" w14:textId="77777777" w:rsidR="0083242C" w:rsidRDefault="0083242C">
            <w:pPr>
              <w:spacing w:line="360" w:lineRule="auto"/>
              <w:rPr>
                <w:rFonts w:ascii="宋体" w:hAnsi="宋体"/>
                <w:color w:val="0D0D0D"/>
                <w:sz w:val="24"/>
                <w:szCs w:val="24"/>
              </w:rPr>
            </w:pPr>
          </w:p>
        </w:tc>
        <w:tc>
          <w:tcPr>
            <w:tcW w:w="2544" w:type="dxa"/>
          </w:tcPr>
          <w:p w14:paraId="6724B395" w14:textId="77777777" w:rsidR="0083242C" w:rsidRDefault="0083242C">
            <w:pPr>
              <w:spacing w:line="360" w:lineRule="auto"/>
              <w:rPr>
                <w:rFonts w:ascii="宋体" w:hAnsi="宋体"/>
                <w:color w:val="0D0D0D"/>
                <w:sz w:val="24"/>
                <w:szCs w:val="24"/>
              </w:rPr>
            </w:pPr>
          </w:p>
        </w:tc>
      </w:tr>
    </w:tbl>
    <w:p w14:paraId="565BBDAE" w14:textId="77777777" w:rsidR="0083242C" w:rsidRDefault="0083242C">
      <w:pPr>
        <w:autoSpaceDE w:val="0"/>
        <w:autoSpaceDN w:val="0"/>
        <w:spacing w:line="360" w:lineRule="auto"/>
        <w:rPr>
          <w:rFonts w:ascii="宋体" w:hAnsi="宋体"/>
          <w:spacing w:val="-4"/>
          <w:sz w:val="24"/>
          <w:szCs w:val="24"/>
        </w:rPr>
      </w:pPr>
    </w:p>
    <w:sectPr w:rsidR="008324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F4364" w14:textId="77777777" w:rsidR="005A5704" w:rsidRDefault="00CA5F1E">
      <w:r>
        <w:separator/>
      </w:r>
    </w:p>
  </w:endnote>
  <w:endnote w:type="continuationSeparator" w:id="0">
    <w:p w14:paraId="6ACE0715" w14:textId="77777777" w:rsidR="005A5704" w:rsidRDefault="00CA5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Heiti SC Light">
    <w:altName w:val="宋体"/>
    <w:charset w:val="50"/>
    <w:family w:val="auto"/>
    <w:pitch w:val="default"/>
    <w:sig w:usb0="00000000" w:usb1="00000000" w:usb2="00000010" w:usb3="00000000" w:csb0="003E0000" w:csb1="00000000"/>
  </w:font>
  <w:font w:name="Courier">
    <w:panose1 w:val="02070409020205020404"/>
    <w:charset w:val="00"/>
    <w:family w:val="modern"/>
    <w:pitch w:val="default"/>
    <w:sig w:usb0="00000000"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097127"/>
    </w:sdtPr>
    <w:sdtEndPr/>
    <w:sdtContent>
      <w:sdt>
        <w:sdtPr>
          <w:id w:val="-1769616900"/>
        </w:sdtPr>
        <w:sdtEndPr/>
        <w:sdtContent>
          <w:p w14:paraId="01D916C6" w14:textId="77777777" w:rsidR="0083242C" w:rsidRDefault="00CA5F1E">
            <w:pPr>
              <w:pStyle w:val="af2"/>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004B5445" w14:textId="77777777" w:rsidR="0083242C" w:rsidRDefault="0083242C">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899B9" w14:textId="77777777" w:rsidR="005A5704" w:rsidRDefault="00CA5F1E">
      <w:r>
        <w:separator/>
      </w:r>
    </w:p>
  </w:footnote>
  <w:footnote w:type="continuationSeparator" w:id="0">
    <w:p w14:paraId="40073AB9" w14:textId="77777777" w:rsidR="005A5704" w:rsidRDefault="00CA5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04BDD" w14:textId="77777777" w:rsidR="0083242C" w:rsidRDefault="0083242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B404C" w14:textId="77777777" w:rsidR="0083242C" w:rsidRDefault="0083242C">
    <w:pPr>
      <w:pStyle w:val="af4"/>
      <w:ind w:firstLine="36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9F706" w14:textId="77777777" w:rsidR="0083242C" w:rsidRDefault="0083242C">
    <w:pPr>
      <w:pStyle w:val="af4"/>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471458"/>
    <w:multiLevelType w:val="singleLevel"/>
    <w:tmpl w:val="9F471458"/>
    <w:lvl w:ilvl="0">
      <w:start w:val="5"/>
      <w:numFmt w:val="chineseCounting"/>
      <w:suff w:val="nothing"/>
      <w:lvlText w:val="%1、"/>
      <w:lvlJc w:val="left"/>
      <w:rPr>
        <w:rFonts w:hint="eastAsia"/>
      </w:rPr>
    </w:lvl>
  </w:abstractNum>
  <w:abstractNum w:abstractNumId="1" w15:restartNumberingAfterBreak="0">
    <w:nsid w:val="A07FAAEC"/>
    <w:multiLevelType w:val="singleLevel"/>
    <w:tmpl w:val="A07FAAEC"/>
    <w:lvl w:ilvl="0">
      <w:start w:val="1"/>
      <w:numFmt w:val="decimal"/>
      <w:suff w:val="nothing"/>
      <w:lvlText w:val="%1、"/>
      <w:lvlJc w:val="left"/>
    </w:lvl>
  </w:abstractNum>
  <w:abstractNum w:abstractNumId="2" w15:restartNumberingAfterBreak="0">
    <w:nsid w:val="DADDB84E"/>
    <w:multiLevelType w:val="singleLevel"/>
    <w:tmpl w:val="DADDB84E"/>
    <w:lvl w:ilvl="0">
      <w:start w:val="2"/>
      <w:numFmt w:val="chineseCounting"/>
      <w:suff w:val="nothing"/>
      <w:lvlText w:val="%1、"/>
      <w:lvlJc w:val="left"/>
      <w:pPr>
        <w:ind w:left="0" w:firstLine="0"/>
      </w:pPr>
    </w:lvl>
  </w:abstractNum>
  <w:abstractNum w:abstractNumId="3" w15:restartNumberingAfterBreak="0">
    <w:nsid w:val="05511742"/>
    <w:multiLevelType w:val="singleLevel"/>
    <w:tmpl w:val="05511742"/>
    <w:lvl w:ilvl="0">
      <w:start w:val="4"/>
      <w:numFmt w:val="decimal"/>
      <w:suff w:val="nothing"/>
      <w:lvlText w:val="%1、"/>
      <w:lvlJc w:val="left"/>
      <w:pPr>
        <w:ind w:left="-104" w:firstLine="0"/>
      </w:pPr>
    </w:lvl>
  </w:abstractNum>
  <w:abstractNum w:abstractNumId="4" w15:restartNumberingAfterBreak="0">
    <w:nsid w:val="0ABA1C75"/>
    <w:multiLevelType w:val="singleLevel"/>
    <w:tmpl w:val="0ABA1C75"/>
    <w:lvl w:ilvl="0">
      <w:start w:val="2"/>
      <w:numFmt w:val="chineseCounting"/>
      <w:suff w:val="nothing"/>
      <w:lvlText w:val="（%1）"/>
      <w:lvlJc w:val="left"/>
      <w:rPr>
        <w:rFonts w:hint="eastAsia"/>
      </w:rPr>
    </w:lvl>
  </w:abstractNum>
  <w:abstractNum w:abstractNumId="5" w15:restartNumberingAfterBreak="0">
    <w:nsid w:val="11F1775D"/>
    <w:multiLevelType w:val="multilevel"/>
    <w:tmpl w:val="11F1775D"/>
    <w:lvl w:ilvl="0">
      <w:start w:val="1"/>
      <w:numFmt w:val="japaneseCounting"/>
      <w:lvlText w:val="%1、"/>
      <w:lvlJc w:val="left"/>
      <w:pPr>
        <w:ind w:left="1078" w:hanging="51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6" w15:restartNumberingAfterBreak="0">
    <w:nsid w:val="35024449"/>
    <w:multiLevelType w:val="multilevel"/>
    <w:tmpl w:val="3502444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40F907BD"/>
    <w:multiLevelType w:val="singleLevel"/>
    <w:tmpl w:val="40F907BD"/>
    <w:lvl w:ilvl="0">
      <w:start w:val="2"/>
      <w:numFmt w:val="chineseCounting"/>
      <w:suff w:val="nothing"/>
      <w:lvlText w:val="%1、"/>
      <w:lvlJc w:val="left"/>
      <w:rPr>
        <w:rFonts w:hint="eastAsia"/>
      </w:rPr>
    </w:lvl>
  </w:abstractNum>
  <w:abstractNum w:abstractNumId="8" w15:restartNumberingAfterBreak="0">
    <w:nsid w:val="47FC4869"/>
    <w:multiLevelType w:val="multilevel"/>
    <w:tmpl w:val="47FC4869"/>
    <w:lvl w:ilvl="0">
      <w:start w:val="1"/>
      <w:numFmt w:val="decimal"/>
      <w:lvlText w:val="%1."/>
      <w:lvlJc w:val="left"/>
      <w:pPr>
        <w:ind w:left="899" w:hanging="420"/>
      </w:pPr>
    </w:lvl>
    <w:lvl w:ilvl="1">
      <w:start w:val="1"/>
      <w:numFmt w:val="lowerLetter"/>
      <w:lvlText w:val="%2)"/>
      <w:lvlJc w:val="left"/>
      <w:pPr>
        <w:ind w:left="1319" w:hanging="420"/>
      </w:pPr>
    </w:lvl>
    <w:lvl w:ilvl="2">
      <w:start w:val="1"/>
      <w:numFmt w:val="lowerRoman"/>
      <w:lvlText w:val="%3."/>
      <w:lvlJc w:val="right"/>
      <w:pPr>
        <w:ind w:left="1739" w:hanging="420"/>
      </w:pPr>
    </w:lvl>
    <w:lvl w:ilvl="3">
      <w:start w:val="1"/>
      <w:numFmt w:val="decimal"/>
      <w:lvlText w:val="%4."/>
      <w:lvlJc w:val="left"/>
      <w:pPr>
        <w:ind w:left="2159" w:hanging="420"/>
      </w:pPr>
    </w:lvl>
    <w:lvl w:ilvl="4">
      <w:start w:val="1"/>
      <w:numFmt w:val="lowerLetter"/>
      <w:lvlText w:val="%5)"/>
      <w:lvlJc w:val="left"/>
      <w:pPr>
        <w:ind w:left="2579" w:hanging="420"/>
      </w:pPr>
    </w:lvl>
    <w:lvl w:ilvl="5">
      <w:start w:val="1"/>
      <w:numFmt w:val="lowerRoman"/>
      <w:lvlText w:val="%6."/>
      <w:lvlJc w:val="right"/>
      <w:pPr>
        <w:ind w:left="2999" w:hanging="420"/>
      </w:pPr>
    </w:lvl>
    <w:lvl w:ilvl="6">
      <w:start w:val="1"/>
      <w:numFmt w:val="decimal"/>
      <w:lvlText w:val="%7."/>
      <w:lvlJc w:val="left"/>
      <w:pPr>
        <w:ind w:left="3419" w:hanging="420"/>
      </w:pPr>
    </w:lvl>
    <w:lvl w:ilvl="7">
      <w:start w:val="1"/>
      <w:numFmt w:val="lowerLetter"/>
      <w:lvlText w:val="%8)"/>
      <w:lvlJc w:val="left"/>
      <w:pPr>
        <w:ind w:left="3839" w:hanging="420"/>
      </w:pPr>
    </w:lvl>
    <w:lvl w:ilvl="8">
      <w:start w:val="1"/>
      <w:numFmt w:val="lowerRoman"/>
      <w:lvlText w:val="%9."/>
      <w:lvlJc w:val="right"/>
      <w:pPr>
        <w:ind w:left="4259" w:hanging="420"/>
      </w:pPr>
    </w:lvl>
  </w:abstractNum>
  <w:abstractNum w:abstractNumId="9" w15:restartNumberingAfterBreak="0">
    <w:nsid w:val="5B4F332D"/>
    <w:multiLevelType w:val="multilevel"/>
    <w:tmpl w:val="5B4F332D"/>
    <w:lvl w:ilvl="0">
      <w:start w:val="1"/>
      <w:numFmt w:val="chineseCountingThousand"/>
      <w:lvlText w:val="%1、"/>
      <w:lvlJc w:val="left"/>
      <w:pPr>
        <w:ind w:left="900" w:hanging="420"/>
      </w:pPr>
      <w:rPr>
        <w:rFonts w:hint="eastAsia"/>
      </w:rPr>
    </w:lvl>
    <w:lvl w:ilvl="1">
      <w:start w:val="7"/>
      <w:numFmt w:val="japaneseCounting"/>
      <w:lvlText w:val="%2、"/>
      <w:lvlJc w:val="left"/>
      <w:pPr>
        <w:ind w:left="1380" w:hanging="480"/>
      </w:pPr>
      <w:rPr>
        <w:rFonts w:hint="default"/>
      </w:r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0" w15:restartNumberingAfterBreak="0">
    <w:nsid w:val="676E3894"/>
    <w:multiLevelType w:val="multilevel"/>
    <w:tmpl w:val="676E3894"/>
    <w:lvl w:ilvl="0">
      <w:start w:val="1"/>
      <w:numFmt w:val="chineseCountingThousand"/>
      <w:lvlText w:val="(%1)"/>
      <w:lvlJc w:val="left"/>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047755685">
    <w:abstractNumId w:val="6"/>
  </w:num>
  <w:num w:numId="2" w16cid:durableId="345905226">
    <w:abstractNumId w:val="7"/>
  </w:num>
  <w:num w:numId="3" w16cid:durableId="373774370">
    <w:abstractNumId w:val="0"/>
  </w:num>
  <w:num w:numId="4" w16cid:durableId="1537353542">
    <w:abstractNumId w:val="2"/>
    <w:lvlOverride w:ilvl="0">
      <w:startOverride w:val="2"/>
    </w:lvlOverride>
  </w:num>
  <w:num w:numId="5" w16cid:durableId="1904290560">
    <w:abstractNumId w:val="1"/>
  </w:num>
  <w:num w:numId="6" w16cid:durableId="1202783040">
    <w:abstractNumId w:val="3"/>
    <w:lvlOverride w:ilvl="0">
      <w:startOverride w:val="4"/>
    </w:lvlOverride>
  </w:num>
  <w:num w:numId="7" w16cid:durableId="737553739">
    <w:abstractNumId w:val="10"/>
  </w:num>
  <w:num w:numId="8" w16cid:durableId="1976060656">
    <w:abstractNumId w:val="5"/>
  </w:num>
  <w:num w:numId="9" w16cid:durableId="1067654523">
    <w:abstractNumId w:val="9"/>
  </w:num>
  <w:num w:numId="10" w16cid:durableId="771706663">
    <w:abstractNumId w:val="8"/>
  </w:num>
  <w:num w:numId="11" w16cid:durableId="79985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9CB"/>
    <w:rsid w:val="00013033"/>
    <w:rsid w:val="000216E2"/>
    <w:rsid w:val="00034BAB"/>
    <w:rsid w:val="00053EDD"/>
    <w:rsid w:val="000B0F6B"/>
    <w:rsid w:val="000C5AD8"/>
    <w:rsid w:val="000D136E"/>
    <w:rsid w:val="000E0D88"/>
    <w:rsid w:val="000F043F"/>
    <w:rsid w:val="000F6F66"/>
    <w:rsid w:val="001669D4"/>
    <w:rsid w:val="0017576E"/>
    <w:rsid w:val="001A5692"/>
    <w:rsid w:val="001B5007"/>
    <w:rsid w:val="001B66FA"/>
    <w:rsid w:val="001F08B4"/>
    <w:rsid w:val="001F2DD1"/>
    <w:rsid w:val="00200523"/>
    <w:rsid w:val="00205320"/>
    <w:rsid w:val="00227BD1"/>
    <w:rsid w:val="00241DDB"/>
    <w:rsid w:val="00243419"/>
    <w:rsid w:val="00245448"/>
    <w:rsid w:val="00260BA7"/>
    <w:rsid w:val="0027705F"/>
    <w:rsid w:val="002A18B6"/>
    <w:rsid w:val="002D695C"/>
    <w:rsid w:val="002F43AE"/>
    <w:rsid w:val="002F4E2A"/>
    <w:rsid w:val="0031446C"/>
    <w:rsid w:val="0032322D"/>
    <w:rsid w:val="00355952"/>
    <w:rsid w:val="00364EBD"/>
    <w:rsid w:val="00395243"/>
    <w:rsid w:val="003A2EA1"/>
    <w:rsid w:val="003B0D8F"/>
    <w:rsid w:val="003C7FA6"/>
    <w:rsid w:val="003D311D"/>
    <w:rsid w:val="003D3273"/>
    <w:rsid w:val="003D3838"/>
    <w:rsid w:val="003D7F35"/>
    <w:rsid w:val="003E413C"/>
    <w:rsid w:val="003F5107"/>
    <w:rsid w:val="004346F0"/>
    <w:rsid w:val="004428BD"/>
    <w:rsid w:val="004749C9"/>
    <w:rsid w:val="00477C8C"/>
    <w:rsid w:val="004A6675"/>
    <w:rsid w:val="004D4ED9"/>
    <w:rsid w:val="004F33C7"/>
    <w:rsid w:val="004F5608"/>
    <w:rsid w:val="00515C27"/>
    <w:rsid w:val="0052618B"/>
    <w:rsid w:val="00540211"/>
    <w:rsid w:val="0054080E"/>
    <w:rsid w:val="00561D56"/>
    <w:rsid w:val="005A4927"/>
    <w:rsid w:val="005A5704"/>
    <w:rsid w:val="005C2DE9"/>
    <w:rsid w:val="005C52DC"/>
    <w:rsid w:val="005D2633"/>
    <w:rsid w:val="005D581F"/>
    <w:rsid w:val="00600660"/>
    <w:rsid w:val="00604F1C"/>
    <w:rsid w:val="006102A3"/>
    <w:rsid w:val="006157E7"/>
    <w:rsid w:val="006165F0"/>
    <w:rsid w:val="006216E2"/>
    <w:rsid w:val="00635539"/>
    <w:rsid w:val="00650E5B"/>
    <w:rsid w:val="0068462A"/>
    <w:rsid w:val="006A3098"/>
    <w:rsid w:val="006A6D8A"/>
    <w:rsid w:val="006B4F07"/>
    <w:rsid w:val="006C22D0"/>
    <w:rsid w:val="006D57DA"/>
    <w:rsid w:val="006D799B"/>
    <w:rsid w:val="0071166F"/>
    <w:rsid w:val="007121E7"/>
    <w:rsid w:val="00713687"/>
    <w:rsid w:val="00780646"/>
    <w:rsid w:val="0078269A"/>
    <w:rsid w:val="007A0D0F"/>
    <w:rsid w:val="007B6BCD"/>
    <w:rsid w:val="007C21A6"/>
    <w:rsid w:val="007F7BEA"/>
    <w:rsid w:val="008102F1"/>
    <w:rsid w:val="0083242C"/>
    <w:rsid w:val="008379CB"/>
    <w:rsid w:val="00840F8F"/>
    <w:rsid w:val="00847462"/>
    <w:rsid w:val="00860E60"/>
    <w:rsid w:val="0086448D"/>
    <w:rsid w:val="00867D2C"/>
    <w:rsid w:val="00872158"/>
    <w:rsid w:val="0088729E"/>
    <w:rsid w:val="00893B3C"/>
    <w:rsid w:val="008A0C92"/>
    <w:rsid w:val="008A3461"/>
    <w:rsid w:val="008E0588"/>
    <w:rsid w:val="008E3A3C"/>
    <w:rsid w:val="008F016E"/>
    <w:rsid w:val="00921B52"/>
    <w:rsid w:val="00944AA2"/>
    <w:rsid w:val="00945032"/>
    <w:rsid w:val="009526AD"/>
    <w:rsid w:val="00970C9B"/>
    <w:rsid w:val="009757D9"/>
    <w:rsid w:val="00980999"/>
    <w:rsid w:val="00983D59"/>
    <w:rsid w:val="00984021"/>
    <w:rsid w:val="00991392"/>
    <w:rsid w:val="009A150C"/>
    <w:rsid w:val="009A4BE6"/>
    <w:rsid w:val="009A4F58"/>
    <w:rsid w:val="009B1971"/>
    <w:rsid w:val="009E041F"/>
    <w:rsid w:val="009F3DE7"/>
    <w:rsid w:val="009F7903"/>
    <w:rsid w:val="00A00743"/>
    <w:rsid w:val="00A1458E"/>
    <w:rsid w:val="00A17B34"/>
    <w:rsid w:val="00A35D18"/>
    <w:rsid w:val="00A36907"/>
    <w:rsid w:val="00A62657"/>
    <w:rsid w:val="00A71890"/>
    <w:rsid w:val="00A90CFD"/>
    <w:rsid w:val="00AA1058"/>
    <w:rsid w:val="00AB1BF6"/>
    <w:rsid w:val="00AB53FB"/>
    <w:rsid w:val="00AC38F6"/>
    <w:rsid w:val="00AF4CFC"/>
    <w:rsid w:val="00B05A60"/>
    <w:rsid w:val="00B1744C"/>
    <w:rsid w:val="00B25685"/>
    <w:rsid w:val="00B25C1C"/>
    <w:rsid w:val="00B366AF"/>
    <w:rsid w:val="00B56D51"/>
    <w:rsid w:val="00B6529A"/>
    <w:rsid w:val="00B66207"/>
    <w:rsid w:val="00B66C82"/>
    <w:rsid w:val="00B95F6B"/>
    <w:rsid w:val="00BA0345"/>
    <w:rsid w:val="00BA0FEA"/>
    <w:rsid w:val="00BA1A6F"/>
    <w:rsid w:val="00BA4E13"/>
    <w:rsid w:val="00BD1A23"/>
    <w:rsid w:val="00BD2D63"/>
    <w:rsid w:val="00BD2DFE"/>
    <w:rsid w:val="00BD5470"/>
    <w:rsid w:val="00BE0C22"/>
    <w:rsid w:val="00C022F9"/>
    <w:rsid w:val="00C10B9B"/>
    <w:rsid w:val="00C11B43"/>
    <w:rsid w:val="00C12F62"/>
    <w:rsid w:val="00C15994"/>
    <w:rsid w:val="00C45219"/>
    <w:rsid w:val="00C60A99"/>
    <w:rsid w:val="00C657F9"/>
    <w:rsid w:val="00C65A28"/>
    <w:rsid w:val="00C95A82"/>
    <w:rsid w:val="00CA2076"/>
    <w:rsid w:val="00CA3563"/>
    <w:rsid w:val="00CA5F1E"/>
    <w:rsid w:val="00CC5AFA"/>
    <w:rsid w:val="00CD7EA4"/>
    <w:rsid w:val="00CE513F"/>
    <w:rsid w:val="00CF71EF"/>
    <w:rsid w:val="00D27EE5"/>
    <w:rsid w:val="00D3303F"/>
    <w:rsid w:val="00D3660E"/>
    <w:rsid w:val="00D41585"/>
    <w:rsid w:val="00D8111B"/>
    <w:rsid w:val="00D811F5"/>
    <w:rsid w:val="00DA2D34"/>
    <w:rsid w:val="00DF6E97"/>
    <w:rsid w:val="00E05C75"/>
    <w:rsid w:val="00E245C9"/>
    <w:rsid w:val="00E30384"/>
    <w:rsid w:val="00E35DED"/>
    <w:rsid w:val="00E54055"/>
    <w:rsid w:val="00E5414C"/>
    <w:rsid w:val="00E673FC"/>
    <w:rsid w:val="00E70ADB"/>
    <w:rsid w:val="00E87D3A"/>
    <w:rsid w:val="00EA1E93"/>
    <w:rsid w:val="00EB6311"/>
    <w:rsid w:val="00ED41DE"/>
    <w:rsid w:val="00EE39CE"/>
    <w:rsid w:val="00EE7BA2"/>
    <w:rsid w:val="00F2777F"/>
    <w:rsid w:val="00F537D3"/>
    <w:rsid w:val="00F724D2"/>
    <w:rsid w:val="00F81AFB"/>
    <w:rsid w:val="00F94D03"/>
    <w:rsid w:val="00FC7DAF"/>
    <w:rsid w:val="00FD4D8F"/>
    <w:rsid w:val="00FD4E62"/>
    <w:rsid w:val="01B851DF"/>
    <w:rsid w:val="057F05BD"/>
    <w:rsid w:val="073A38EF"/>
    <w:rsid w:val="07841B34"/>
    <w:rsid w:val="082B5628"/>
    <w:rsid w:val="08A80FE4"/>
    <w:rsid w:val="0A2C15E1"/>
    <w:rsid w:val="0A5F1A8C"/>
    <w:rsid w:val="0C224DD1"/>
    <w:rsid w:val="0D841421"/>
    <w:rsid w:val="0EB425E7"/>
    <w:rsid w:val="113B7241"/>
    <w:rsid w:val="11977352"/>
    <w:rsid w:val="11EA4B82"/>
    <w:rsid w:val="167378DE"/>
    <w:rsid w:val="16CA578D"/>
    <w:rsid w:val="187D53EA"/>
    <w:rsid w:val="19B0563A"/>
    <w:rsid w:val="1CE94904"/>
    <w:rsid w:val="1D1F2F14"/>
    <w:rsid w:val="1D8A4831"/>
    <w:rsid w:val="1D9B2613"/>
    <w:rsid w:val="223236E9"/>
    <w:rsid w:val="22AF6AE8"/>
    <w:rsid w:val="23BE3486"/>
    <w:rsid w:val="24A84414"/>
    <w:rsid w:val="25592D3B"/>
    <w:rsid w:val="25BB78E6"/>
    <w:rsid w:val="26B91CE3"/>
    <w:rsid w:val="27160C01"/>
    <w:rsid w:val="27D441DE"/>
    <w:rsid w:val="284F23DA"/>
    <w:rsid w:val="293B7259"/>
    <w:rsid w:val="29B96FF4"/>
    <w:rsid w:val="2B2D41DB"/>
    <w:rsid w:val="2EF733E4"/>
    <w:rsid w:val="2F1165C0"/>
    <w:rsid w:val="30063319"/>
    <w:rsid w:val="306E0644"/>
    <w:rsid w:val="33B643A0"/>
    <w:rsid w:val="348376D6"/>
    <w:rsid w:val="381F574B"/>
    <w:rsid w:val="3ADF6AA3"/>
    <w:rsid w:val="3CA01523"/>
    <w:rsid w:val="41016908"/>
    <w:rsid w:val="413D1A37"/>
    <w:rsid w:val="44316F05"/>
    <w:rsid w:val="45392BCE"/>
    <w:rsid w:val="45AF3EB4"/>
    <w:rsid w:val="4706715A"/>
    <w:rsid w:val="4A4059B5"/>
    <w:rsid w:val="4DA57729"/>
    <w:rsid w:val="4DCF7B29"/>
    <w:rsid w:val="4ECC6A24"/>
    <w:rsid w:val="4FF62C75"/>
    <w:rsid w:val="5202754E"/>
    <w:rsid w:val="52CD6993"/>
    <w:rsid w:val="552C2ED2"/>
    <w:rsid w:val="57A04F44"/>
    <w:rsid w:val="5A8B15BD"/>
    <w:rsid w:val="5B147DF5"/>
    <w:rsid w:val="5D801A07"/>
    <w:rsid w:val="5EDD1D0C"/>
    <w:rsid w:val="62A62707"/>
    <w:rsid w:val="63895D01"/>
    <w:rsid w:val="645D3FE6"/>
    <w:rsid w:val="67CA455A"/>
    <w:rsid w:val="6FBD7C19"/>
    <w:rsid w:val="6FF420B8"/>
    <w:rsid w:val="70165BBC"/>
    <w:rsid w:val="70553D01"/>
    <w:rsid w:val="73E379C8"/>
    <w:rsid w:val="74B23A90"/>
    <w:rsid w:val="753B598B"/>
    <w:rsid w:val="78F41CD4"/>
    <w:rsid w:val="791C0615"/>
    <w:rsid w:val="7A953F53"/>
    <w:rsid w:val="7A9A1C23"/>
    <w:rsid w:val="7BC93D41"/>
    <w:rsid w:val="7C1F350C"/>
    <w:rsid w:val="7C34700E"/>
    <w:rsid w:val="7D694362"/>
    <w:rsid w:val="7DE86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20EBD"/>
  <w15:docId w15:val="{6BB337E2-1B4D-4CA4-9536-B4B205FE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qFormat="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iPriority="0" w:unhideWhenUsed="1" w:qFormat="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kern w:val="2"/>
      <w:sz w:val="21"/>
    </w:rPr>
  </w:style>
  <w:style w:type="paragraph" w:styleId="1">
    <w:name w:val="heading 1"/>
    <w:basedOn w:val="a"/>
    <w:next w:val="a"/>
    <w:link w:val="10"/>
    <w:qFormat/>
    <w:pPr>
      <w:keepNext/>
      <w:keepLines/>
      <w:adjustRightInd w:val="0"/>
      <w:spacing w:before="340" w:after="330" w:line="578" w:lineRule="atLeast"/>
      <w:jc w:val="center"/>
      <w:outlineLvl w:val="0"/>
    </w:pPr>
    <w:rPr>
      <w:b/>
      <w:kern w:val="44"/>
      <w:sz w:val="20"/>
    </w:rPr>
  </w:style>
  <w:style w:type="paragraph" w:styleId="20">
    <w:name w:val="heading 2"/>
    <w:basedOn w:val="a"/>
    <w:next w:val="a"/>
    <w:link w:val="21"/>
    <w:semiHidden/>
    <w:unhideWhenUsed/>
    <w:qFormat/>
    <w:pPr>
      <w:keepNext/>
      <w:keepLines/>
      <w:adjustRightInd w:val="0"/>
      <w:spacing w:before="260" w:after="260" w:line="416" w:lineRule="atLeast"/>
      <w:jc w:val="center"/>
      <w:outlineLvl w:val="1"/>
    </w:pPr>
    <w:rPr>
      <w:rFonts w:ascii="黑体" w:eastAsia="黑体" w:hAnsi="Arial" w:cs="宋体"/>
      <w:kern w:val="0"/>
      <w:sz w:val="28"/>
    </w:rPr>
  </w:style>
  <w:style w:type="paragraph" w:styleId="3">
    <w:name w:val="heading 3"/>
    <w:basedOn w:val="a"/>
    <w:next w:val="a"/>
    <w:link w:val="30"/>
    <w:semiHidden/>
    <w:unhideWhenUsed/>
    <w:qFormat/>
    <w:pPr>
      <w:keepNext/>
      <w:keepLines/>
      <w:tabs>
        <w:tab w:val="left" w:pos="1260"/>
      </w:tabs>
      <w:adjustRightInd w:val="0"/>
      <w:spacing w:before="260" w:after="260" w:line="416" w:lineRule="atLeast"/>
      <w:ind w:left="1260" w:hanging="420"/>
      <w:outlineLvl w:val="2"/>
    </w:pPr>
    <w:rPr>
      <w:b/>
      <w:kern w:val="0"/>
      <w:sz w:val="32"/>
    </w:rPr>
  </w:style>
  <w:style w:type="paragraph" w:styleId="4">
    <w:name w:val="heading 4"/>
    <w:basedOn w:val="a"/>
    <w:next w:val="a"/>
    <w:link w:val="40"/>
    <w:semiHidden/>
    <w:unhideWhenUsed/>
    <w:qFormat/>
    <w:pPr>
      <w:keepNext/>
      <w:keepLines/>
      <w:tabs>
        <w:tab w:val="left" w:pos="1680"/>
      </w:tabs>
      <w:adjustRightInd w:val="0"/>
      <w:spacing w:before="280" w:after="290" w:line="376" w:lineRule="atLeast"/>
      <w:ind w:left="1680" w:hanging="420"/>
      <w:outlineLvl w:val="3"/>
    </w:pPr>
    <w:rPr>
      <w:rFonts w:ascii="Arial" w:eastAsia="黑体" w:hAnsi="Arial"/>
      <w:b/>
      <w:kern w:val="0"/>
      <w:sz w:val="28"/>
    </w:rPr>
  </w:style>
  <w:style w:type="paragraph" w:styleId="5">
    <w:name w:val="heading 5"/>
    <w:basedOn w:val="a"/>
    <w:next w:val="a"/>
    <w:link w:val="50"/>
    <w:semiHidden/>
    <w:unhideWhenUsed/>
    <w:qFormat/>
    <w:pPr>
      <w:keepNext/>
      <w:keepLines/>
      <w:tabs>
        <w:tab w:val="left" w:pos="2100"/>
      </w:tabs>
      <w:adjustRightInd w:val="0"/>
      <w:spacing w:before="280" w:after="290" w:line="376" w:lineRule="atLeast"/>
      <w:ind w:left="2100" w:hanging="420"/>
      <w:outlineLvl w:val="4"/>
    </w:pPr>
    <w:rPr>
      <w:b/>
      <w:kern w:val="0"/>
      <w:sz w:val="28"/>
    </w:rPr>
  </w:style>
  <w:style w:type="paragraph" w:styleId="6">
    <w:name w:val="heading 6"/>
    <w:basedOn w:val="a"/>
    <w:next w:val="a"/>
    <w:link w:val="60"/>
    <w:semiHidden/>
    <w:unhideWhenUsed/>
    <w:qFormat/>
    <w:pPr>
      <w:keepNext/>
      <w:keepLines/>
      <w:tabs>
        <w:tab w:val="left" w:pos="2520"/>
      </w:tabs>
      <w:adjustRightInd w:val="0"/>
      <w:spacing w:before="240" w:after="64" w:line="320" w:lineRule="atLeast"/>
      <w:ind w:left="2520" w:hanging="420"/>
      <w:outlineLvl w:val="5"/>
    </w:pPr>
    <w:rPr>
      <w:rFonts w:ascii="Arial" w:eastAsia="黑体" w:hAnsi="Arial"/>
      <w:b/>
      <w:kern w:val="0"/>
      <w:sz w:val="20"/>
    </w:rPr>
  </w:style>
  <w:style w:type="paragraph" w:styleId="7">
    <w:name w:val="heading 7"/>
    <w:basedOn w:val="a"/>
    <w:next w:val="a"/>
    <w:link w:val="70"/>
    <w:uiPriority w:val="99"/>
    <w:semiHidden/>
    <w:unhideWhenUsed/>
    <w:qFormat/>
    <w:pPr>
      <w:keepNext/>
      <w:keepLines/>
      <w:tabs>
        <w:tab w:val="left" w:pos="2940"/>
      </w:tabs>
      <w:adjustRightInd w:val="0"/>
      <w:spacing w:before="240" w:after="64" w:line="320" w:lineRule="atLeast"/>
      <w:ind w:left="2940" w:hanging="420"/>
      <w:outlineLvl w:val="6"/>
    </w:pPr>
    <w:rPr>
      <w:b/>
      <w:kern w:val="0"/>
      <w:sz w:val="20"/>
    </w:rPr>
  </w:style>
  <w:style w:type="paragraph" w:styleId="8">
    <w:name w:val="heading 8"/>
    <w:basedOn w:val="a"/>
    <w:next w:val="a"/>
    <w:link w:val="80"/>
    <w:uiPriority w:val="99"/>
    <w:semiHidden/>
    <w:unhideWhenUsed/>
    <w:qFormat/>
    <w:pPr>
      <w:keepNext/>
      <w:keepLines/>
      <w:tabs>
        <w:tab w:val="left" w:pos="3360"/>
      </w:tabs>
      <w:adjustRightInd w:val="0"/>
      <w:spacing w:before="240" w:after="64" w:line="320" w:lineRule="atLeast"/>
      <w:ind w:left="3360" w:hanging="420"/>
      <w:outlineLvl w:val="7"/>
    </w:pPr>
    <w:rPr>
      <w:rFonts w:ascii="Arial" w:eastAsia="黑体" w:hAnsi="Arial"/>
      <w:kern w:val="0"/>
      <w:sz w:val="20"/>
    </w:rPr>
  </w:style>
  <w:style w:type="paragraph" w:styleId="9">
    <w:name w:val="heading 9"/>
    <w:basedOn w:val="a"/>
    <w:next w:val="a"/>
    <w:link w:val="90"/>
    <w:uiPriority w:val="99"/>
    <w:semiHidden/>
    <w:unhideWhenUsed/>
    <w:qFormat/>
    <w:pPr>
      <w:keepNext/>
      <w:keepLines/>
      <w:tabs>
        <w:tab w:val="left" w:pos="3780"/>
      </w:tabs>
      <w:adjustRightInd w:val="0"/>
      <w:spacing w:before="240" w:after="64" w:line="320" w:lineRule="atLeast"/>
      <w:ind w:left="3780" w:hanging="420"/>
      <w:outlineLvl w:val="8"/>
    </w:pPr>
    <w:rPr>
      <w:rFonts w:ascii="Arial" w:eastAsia="黑体" w:hAnsi="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2"/>
    <w:uiPriority w:val="99"/>
    <w:unhideWhenUsed/>
    <w:qFormat/>
    <w:pPr>
      <w:ind w:firstLineChars="200" w:firstLine="420"/>
    </w:pPr>
  </w:style>
  <w:style w:type="paragraph" w:styleId="a3">
    <w:name w:val="Body Text Indent"/>
    <w:basedOn w:val="a"/>
    <w:next w:val="a4"/>
    <w:link w:val="a5"/>
    <w:uiPriority w:val="99"/>
    <w:unhideWhenUsed/>
    <w:qFormat/>
    <w:pPr>
      <w:spacing w:after="120"/>
      <w:ind w:leftChars="200" w:left="420"/>
    </w:pPr>
  </w:style>
  <w:style w:type="paragraph" w:styleId="a4">
    <w:name w:val="envelope return"/>
    <w:basedOn w:val="a"/>
    <w:uiPriority w:val="99"/>
    <w:semiHidden/>
    <w:unhideWhenUsed/>
    <w:qFormat/>
    <w:pPr>
      <w:snapToGrid w:val="0"/>
    </w:pPr>
    <w:rPr>
      <w:rFonts w:ascii="Arial" w:hAnsi="Arial"/>
    </w:rPr>
  </w:style>
  <w:style w:type="paragraph" w:styleId="TOC7">
    <w:name w:val="toc 7"/>
    <w:basedOn w:val="a"/>
    <w:next w:val="a"/>
    <w:uiPriority w:val="99"/>
    <w:semiHidden/>
    <w:unhideWhenUsed/>
    <w:qFormat/>
    <w:pPr>
      <w:ind w:left="2520"/>
    </w:pPr>
  </w:style>
  <w:style w:type="paragraph" w:styleId="81">
    <w:name w:val="index 8"/>
    <w:basedOn w:val="a"/>
    <w:next w:val="a"/>
    <w:uiPriority w:val="99"/>
    <w:semiHidden/>
    <w:unhideWhenUsed/>
    <w:qFormat/>
    <w:pPr>
      <w:ind w:left="2940"/>
    </w:pPr>
  </w:style>
  <w:style w:type="paragraph" w:styleId="a6">
    <w:name w:val="Normal Indent"/>
    <w:basedOn w:val="a"/>
    <w:uiPriority w:val="99"/>
    <w:semiHidden/>
    <w:unhideWhenUsed/>
    <w:qFormat/>
    <w:pPr>
      <w:ind w:firstLine="420"/>
    </w:pPr>
  </w:style>
  <w:style w:type="paragraph" w:styleId="51">
    <w:name w:val="index 5"/>
    <w:basedOn w:val="a"/>
    <w:next w:val="a"/>
    <w:uiPriority w:val="99"/>
    <w:semiHidden/>
    <w:unhideWhenUsed/>
    <w:qFormat/>
    <w:pPr>
      <w:ind w:left="1680"/>
    </w:pPr>
  </w:style>
  <w:style w:type="paragraph" w:styleId="a7">
    <w:name w:val="Document Map"/>
    <w:basedOn w:val="a"/>
    <w:link w:val="a8"/>
    <w:uiPriority w:val="99"/>
    <w:semiHidden/>
    <w:unhideWhenUsed/>
    <w:qFormat/>
    <w:pPr>
      <w:shd w:val="clear" w:color="auto" w:fill="000080"/>
    </w:pPr>
    <w:rPr>
      <w:kern w:val="0"/>
      <w:sz w:val="20"/>
    </w:rPr>
  </w:style>
  <w:style w:type="paragraph" w:styleId="a9">
    <w:name w:val="annotation text"/>
    <w:basedOn w:val="a"/>
    <w:link w:val="11"/>
    <w:uiPriority w:val="99"/>
    <w:semiHidden/>
    <w:unhideWhenUsed/>
    <w:qFormat/>
    <w:pPr>
      <w:jc w:val="left"/>
    </w:pPr>
  </w:style>
  <w:style w:type="paragraph" w:styleId="61">
    <w:name w:val="index 6"/>
    <w:basedOn w:val="a"/>
    <w:next w:val="a"/>
    <w:uiPriority w:val="99"/>
    <w:semiHidden/>
    <w:unhideWhenUsed/>
    <w:qFormat/>
    <w:pPr>
      <w:ind w:left="2100"/>
    </w:pPr>
  </w:style>
  <w:style w:type="paragraph" w:styleId="aa">
    <w:name w:val="Body Text"/>
    <w:basedOn w:val="a"/>
    <w:link w:val="ab"/>
    <w:uiPriority w:val="99"/>
    <w:semiHidden/>
    <w:unhideWhenUsed/>
    <w:qFormat/>
    <w:pPr>
      <w:spacing w:line="360" w:lineRule="auto"/>
    </w:pPr>
    <w:rPr>
      <w:kern w:val="0"/>
      <w:sz w:val="20"/>
    </w:rPr>
  </w:style>
  <w:style w:type="paragraph" w:styleId="41">
    <w:name w:val="index 4"/>
    <w:basedOn w:val="a"/>
    <w:next w:val="a"/>
    <w:uiPriority w:val="99"/>
    <w:semiHidden/>
    <w:unhideWhenUsed/>
    <w:qFormat/>
    <w:pPr>
      <w:ind w:left="1260"/>
    </w:pPr>
  </w:style>
  <w:style w:type="paragraph" w:styleId="TOC5">
    <w:name w:val="toc 5"/>
    <w:basedOn w:val="a"/>
    <w:next w:val="a"/>
    <w:uiPriority w:val="99"/>
    <w:semiHidden/>
    <w:unhideWhenUsed/>
    <w:qFormat/>
    <w:pPr>
      <w:ind w:left="1680"/>
    </w:pPr>
  </w:style>
  <w:style w:type="paragraph" w:styleId="TOC3">
    <w:name w:val="toc 3"/>
    <w:basedOn w:val="a"/>
    <w:next w:val="a"/>
    <w:uiPriority w:val="39"/>
    <w:semiHidden/>
    <w:unhideWhenUsed/>
    <w:qFormat/>
    <w:pPr>
      <w:tabs>
        <w:tab w:val="left" w:pos="1680"/>
        <w:tab w:val="right" w:leader="dot" w:pos="9755"/>
      </w:tabs>
      <w:adjustRightInd w:val="0"/>
      <w:snapToGrid w:val="0"/>
      <w:spacing w:line="560" w:lineRule="exact"/>
      <w:ind w:firstLineChars="400" w:firstLine="960"/>
    </w:pPr>
    <w:rPr>
      <w:sz w:val="24"/>
      <w:szCs w:val="24"/>
    </w:rPr>
  </w:style>
  <w:style w:type="paragraph" w:styleId="ac">
    <w:name w:val="Plain Text"/>
    <w:basedOn w:val="a"/>
    <w:link w:val="ad"/>
    <w:unhideWhenUsed/>
    <w:qFormat/>
    <w:pPr>
      <w:adjustRightInd w:val="0"/>
      <w:spacing w:line="312" w:lineRule="atLeast"/>
    </w:pPr>
    <w:rPr>
      <w:rFonts w:ascii="宋体" w:hAnsi="Courier New"/>
      <w:kern w:val="0"/>
      <w:sz w:val="20"/>
    </w:rPr>
  </w:style>
  <w:style w:type="paragraph" w:styleId="TOC8">
    <w:name w:val="toc 8"/>
    <w:basedOn w:val="a"/>
    <w:next w:val="a"/>
    <w:uiPriority w:val="99"/>
    <w:semiHidden/>
    <w:unhideWhenUsed/>
    <w:qFormat/>
    <w:pPr>
      <w:ind w:left="2940"/>
    </w:pPr>
  </w:style>
  <w:style w:type="paragraph" w:styleId="31">
    <w:name w:val="index 3"/>
    <w:basedOn w:val="a"/>
    <w:next w:val="a"/>
    <w:uiPriority w:val="99"/>
    <w:semiHidden/>
    <w:unhideWhenUsed/>
    <w:qFormat/>
    <w:pPr>
      <w:ind w:left="840"/>
    </w:pPr>
  </w:style>
  <w:style w:type="paragraph" w:styleId="ae">
    <w:name w:val="Date"/>
    <w:basedOn w:val="a"/>
    <w:next w:val="a"/>
    <w:link w:val="af"/>
    <w:uiPriority w:val="99"/>
    <w:semiHidden/>
    <w:unhideWhenUsed/>
    <w:qFormat/>
    <w:rPr>
      <w:kern w:val="0"/>
      <w:sz w:val="28"/>
    </w:rPr>
  </w:style>
  <w:style w:type="paragraph" w:styleId="23">
    <w:name w:val="Body Text Indent 2"/>
    <w:basedOn w:val="a"/>
    <w:link w:val="24"/>
    <w:uiPriority w:val="99"/>
    <w:semiHidden/>
    <w:unhideWhenUsed/>
    <w:qFormat/>
    <w:pPr>
      <w:ind w:left="840"/>
    </w:pPr>
    <w:rPr>
      <w:kern w:val="0"/>
      <w:sz w:val="20"/>
    </w:rPr>
  </w:style>
  <w:style w:type="paragraph" w:styleId="af0">
    <w:name w:val="Balloon Text"/>
    <w:basedOn w:val="a"/>
    <w:link w:val="af1"/>
    <w:uiPriority w:val="99"/>
    <w:semiHidden/>
    <w:unhideWhenUsed/>
    <w:qFormat/>
    <w:rPr>
      <w:kern w:val="0"/>
      <w:sz w:val="18"/>
      <w:szCs w:val="18"/>
    </w:rPr>
  </w:style>
  <w:style w:type="paragraph" w:styleId="af2">
    <w:name w:val="footer"/>
    <w:basedOn w:val="a"/>
    <w:link w:val="af3"/>
    <w:uiPriority w:val="99"/>
    <w:unhideWhenUsed/>
    <w:qFormat/>
    <w:pPr>
      <w:tabs>
        <w:tab w:val="center" w:pos="4153"/>
        <w:tab w:val="right" w:pos="8306"/>
      </w:tabs>
      <w:snapToGrid w:val="0"/>
      <w:jc w:val="left"/>
    </w:pPr>
    <w:rPr>
      <w:sz w:val="18"/>
      <w:szCs w:val="18"/>
    </w:rPr>
  </w:style>
  <w:style w:type="paragraph" w:styleId="af4">
    <w:name w:val="header"/>
    <w:basedOn w:val="a"/>
    <w:link w:val="af5"/>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semiHidden/>
    <w:unhideWhenUsed/>
    <w:qFormat/>
    <w:pPr>
      <w:snapToGrid w:val="0"/>
      <w:spacing w:line="520" w:lineRule="exact"/>
      <w:ind w:firstLineChars="200" w:firstLine="200"/>
    </w:pPr>
    <w:rPr>
      <w:rFonts w:eastAsia="黑体"/>
      <w:color w:val="000000"/>
      <w:sz w:val="24"/>
      <w:szCs w:val="24"/>
    </w:rPr>
  </w:style>
  <w:style w:type="paragraph" w:styleId="TOC4">
    <w:name w:val="toc 4"/>
    <w:basedOn w:val="a"/>
    <w:next w:val="a"/>
    <w:uiPriority w:val="99"/>
    <w:semiHidden/>
    <w:unhideWhenUsed/>
    <w:qFormat/>
    <w:pPr>
      <w:ind w:left="1260"/>
    </w:pPr>
  </w:style>
  <w:style w:type="paragraph" w:styleId="af6">
    <w:name w:val="index heading"/>
    <w:basedOn w:val="a"/>
    <w:next w:val="12"/>
    <w:uiPriority w:val="99"/>
    <w:semiHidden/>
    <w:unhideWhenUsed/>
    <w:qFormat/>
  </w:style>
  <w:style w:type="paragraph" w:styleId="12">
    <w:name w:val="index 1"/>
    <w:basedOn w:val="a"/>
    <w:next w:val="a"/>
    <w:uiPriority w:val="99"/>
    <w:semiHidden/>
    <w:unhideWhenUsed/>
    <w:qFormat/>
  </w:style>
  <w:style w:type="paragraph" w:styleId="TOC6">
    <w:name w:val="toc 6"/>
    <w:basedOn w:val="a"/>
    <w:next w:val="a"/>
    <w:uiPriority w:val="99"/>
    <w:semiHidden/>
    <w:unhideWhenUsed/>
    <w:qFormat/>
    <w:pPr>
      <w:ind w:left="2100"/>
    </w:pPr>
  </w:style>
  <w:style w:type="paragraph" w:styleId="32">
    <w:name w:val="Body Text Indent 3"/>
    <w:basedOn w:val="a"/>
    <w:link w:val="33"/>
    <w:uiPriority w:val="99"/>
    <w:semiHidden/>
    <w:unhideWhenUsed/>
    <w:qFormat/>
    <w:pPr>
      <w:spacing w:line="400" w:lineRule="atLeast"/>
      <w:ind w:left="360" w:firstLineChars="171" w:firstLine="410"/>
    </w:pPr>
    <w:rPr>
      <w:kern w:val="0"/>
      <w:sz w:val="20"/>
    </w:rPr>
  </w:style>
  <w:style w:type="paragraph" w:styleId="71">
    <w:name w:val="index 7"/>
    <w:basedOn w:val="a"/>
    <w:next w:val="a"/>
    <w:uiPriority w:val="99"/>
    <w:semiHidden/>
    <w:unhideWhenUsed/>
    <w:qFormat/>
    <w:pPr>
      <w:ind w:left="2520"/>
    </w:pPr>
  </w:style>
  <w:style w:type="paragraph" w:styleId="91">
    <w:name w:val="index 9"/>
    <w:basedOn w:val="a"/>
    <w:next w:val="a"/>
    <w:uiPriority w:val="99"/>
    <w:semiHidden/>
    <w:unhideWhenUsed/>
    <w:qFormat/>
    <w:pPr>
      <w:ind w:left="3360"/>
    </w:pPr>
  </w:style>
  <w:style w:type="paragraph" w:styleId="TOC2">
    <w:name w:val="toc 2"/>
    <w:basedOn w:val="a"/>
    <w:next w:val="a"/>
    <w:uiPriority w:val="39"/>
    <w:semiHidden/>
    <w:unhideWhenUsed/>
    <w:qFormat/>
    <w:pPr>
      <w:snapToGrid w:val="0"/>
      <w:spacing w:line="480" w:lineRule="exact"/>
      <w:ind w:firstLineChars="300" w:firstLine="300"/>
    </w:pPr>
    <w:rPr>
      <w:sz w:val="24"/>
      <w:szCs w:val="24"/>
    </w:rPr>
  </w:style>
  <w:style w:type="paragraph" w:styleId="TOC9">
    <w:name w:val="toc 9"/>
    <w:basedOn w:val="a"/>
    <w:next w:val="a"/>
    <w:uiPriority w:val="99"/>
    <w:semiHidden/>
    <w:unhideWhenUsed/>
    <w:qFormat/>
    <w:pPr>
      <w:ind w:left="3360"/>
    </w:pPr>
  </w:style>
  <w:style w:type="paragraph" w:styleId="HTML">
    <w:name w:val="HTML Preformatted"/>
    <w:basedOn w:val="a"/>
    <w:link w:val="HTML0"/>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0"/>
    </w:rPr>
  </w:style>
  <w:style w:type="paragraph" w:styleId="af7">
    <w:name w:val="Normal (Web)"/>
    <w:basedOn w:val="a"/>
    <w:uiPriority w:val="99"/>
    <w:semiHidden/>
    <w:unhideWhenUsed/>
    <w:qFormat/>
    <w:rPr>
      <w:sz w:val="24"/>
      <w:szCs w:val="24"/>
    </w:rPr>
  </w:style>
  <w:style w:type="paragraph" w:styleId="25">
    <w:name w:val="index 2"/>
    <w:basedOn w:val="a"/>
    <w:next w:val="a"/>
    <w:uiPriority w:val="99"/>
    <w:semiHidden/>
    <w:unhideWhenUsed/>
    <w:qFormat/>
    <w:pPr>
      <w:ind w:left="420"/>
    </w:pPr>
  </w:style>
  <w:style w:type="paragraph" w:styleId="af8">
    <w:name w:val="Title"/>
    <w:link w:val="af9"/>
    <w:uiPriority w:val="99"/>
    <w:qFormat/>
    <w:pPr>
      <w:spacing w:before="240" w:after="60" w:line="540" w:lineRule="exact"/>
      <w:outlineLvl w:val="0"/>
    </w:pPr>
    <w:rPr>
      <w:rFonts w:eastAsia="仿宋_GB2312" w:cs="Cambria"/>
      <w:b/>
      <w:bCs/>
      <w:sz w:val="32"/>
      <w:szCs w:val="32"/>
    </w:rPr>
  </w:style>
  <w:style w:type="paragraph" w:styleId="afa">
    <w:name w:val="annotation subject"/>
    <w:basedOn w:val="a9"/>
    <w:next w:val="a9"/>
    <w:link w:val="afb"/>
    <w:uiPriority w:val="99"/>
    <w:semiHidden/>
    <w:unhideWhenUsed/>
    <w:qFormat/>
    <w:rPr>
      <w:b/>
      <w:bCs/>
      <w:kern w:val="0"/>
      <w:sz w:val="20"/>
    </w:rPr>
  </w:style>
  <w:style w:type="table" w:styleId="afc">
    <w:name w:val="Table Grid"/>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age number"/>
    <w:semiHidden/>
    <w:unhideWhenUsed/>
    <w:qFormat/>
    <w:rPr>
      <w:rFonts w:ascii="Times New Roman" w:eastAsia="宋体" w:hAnsi="Times New Roman" w:cs="Times New Roman" w:hint="default"/>
      <w:lang w:val="en-US" w:eastAsia="zh-CN" w:bidi="ar-SA"/>
    </w:rPr>
  </w:style>
  <w:style w:type="character" w:styleId="afe">
    <w:name w:val="FollowedHyperlink"/>
    <w:uiPriority w:val="99"/>
    <w:semiHidden/>
    <w:unhideWhenUsed/>
    <w:qFormat/>
    <w:rPr>
      <w:rFonts w:ascii="Times New Roman" w:eastAsia="宋体" w:hAnsi="Times New Roman" w:cs="Times New Roman" w:hint="default"/>
      <w:color w:val="800080"/>
      <w:u w:val="single"/>
      <w:lang w:val="en-US" w:eastAsia="zh-CN" w:bidi="ar-SA"/>
    </w:rPr>
  </w:style>
  <w:style w:type="character" w:styleId="HTML1">
    <w:name w:val="HTML Typewriter"/>
    <w:semiHidden/>
    <w:unhideWhenUsed/>
    <w:qFormat/>
    <w:rPr>
      <w:rFonts w:ascii="Courier New" w:eastAsia="宋体" w:hAnsi="Courier New" w:cs="Courier New" w:hint="default"/>
      <w:sz w:val="24"/>
      <w:szCs w:val="24"/>
      <w:lang w:val="en-US" w:eastAsia="zh-CN" w:bidi="ar-SA"/>
    </w:rPr>
  </w:style>
  <w:style w:type="character" w:styleId="aff">
    <w:name w:val="Hyperlink"/>
    <w:uiPriority w:val="99"/>
    <w:semiHidden/>
    <w:unhideWhenUsed/>
    <w:qFormat/>
    <w:rPr>
      <w:rFonts w:ascii="Times New Roman" w:eastAsia="宋体" w:hAnsi="Times New Roman" w:cs="Times New Roman" w:hint="default"/>
      <w:color w:val="0000FF"/>
      <w:u w:val="single"/>
      <w:lang w:val="en-US" w:eastAsia="zh-CN" w:bidi="ar-SA"/>
    </w:rPr>
  </w:style>
  <w:style w:type="character" w:styleId="aff0">
    <w:name w:val="annotation reference"/>
    <w:uiPriority w:val="99"/>
    <w:semiHidden/>
    <w:unhideWhenUsed/>
    <w:qFormat/>
    <w:rPr>
      <w:rFonts w:ascii="Times New Roman" w:eastAsia="宋体" w:hAnsi="Times New Roman" w:cs="Times New Roman" w:hint="default"/>
      <w:sz w:val="21"/>
      <w:szCs w:val="21"/>
      <w:lang w:val="en-US" w:eastAsia="zh-CN" w:bidi="ar-SA"/>
    </w:rPr>
  </w:style>
  <w:style w:type="character" w:customStyle="1" w:styleId="af5">
    <w:name w:val="页眉 字符"/>
    <w:basedOn w:val="a0"/>
    <w:link w:val="af4"/>
    <w:uiPriority w:val="99"/>
    <w:qFormat/>
    <w:rPr>
      <w:sz w:val="18"/>
      <w:szCs w:val="18"/>
    </w:rPr>
  </w:style>
  <w:style w:type="character" w:customStyle="1" w:styleId="af3">
    <w:name w:val="页脚 字符"/>
    <w:basedOn w:val="a0"/>
    <w:link w:val="af2"/>
    <w:uiPriority w:val="99"/>
    <w:qFormat/>
    <w:rPr>
      <w:sz w:val="18"/>
      <w:szCs w:val="18"/>
    </w:rPr>
  </w:style>
  <w:style w:type="character" w:customStyle="1" w:styleId="10">
    <w:name w:val="标题 1 字符"/>
    <w:basedOn w:val="a0"/>
    <w:link w:val="1"/>
    <w:qFormat/>
    <w:rPr>
      <w:rFonts w:ascii="Times New Roman" w:eastAsia="宋体" w:hAnsi="Times New Roman" w:cs="Times New Roman"/>
      <w:b/>
      <w:kern w:val="44"/>
      <w:sz w:val="20"/>
      <w:szCs w:val="20"/>
    </w:rPr>
  </w:style>
  <w:style w:type="character" w:customStyle="1" w:styleId="21">
    <w:name w:val="标题 2 字符"/>
    <w:basedOn w:val="a0"/>
    <w:link w:val="20"/>
    <w:semiHidden/>
    <w:qFormat/>
    <w:rPr>
      <w:rFonts w:ascii="黑体" w:eastAsia="黑体" w:hAnsi="Arial" w:cs="宋体"/>
      <w:kern w:val="0"/>
      <w:sz w:val="28"/>
      <w:szCs w:val="20"/>
    </w:rPr>
  </w:style>
  <w:style w:type="character" w:customStyle="1" w:styleId="30">
    <w:name w:val="标题 3 字符"/>
    <w:basedOn w:val="a0"/>
    <w:link w:val="3"/>
    <w:semiHidden/>
    <w:qFormat/>
    <w:rPr>
      <w:rFonts w:ascii="Times New Roman" w:eastAsia="宋体" w:hAnsi="Times New Roman" w:cs="Times New Roman"/>
      <w:b/>
      <w:kern w:val="0"/>
      <w:sz w:val="32"/>
      <w:szCs w:val="20"/>
    </w:rPr>
  </w:style>
  <w:style w:type="character" w:customStyle="1" w:styleId="40">
    <w:name w:val="标题 4 字符"/>
    <w:basedOn w:val="a0"/>
    <w:link w:val="4"/>
    <w:semiHidden/>
    <w:qFormat/>
    <w:rPr>
      <w:rFonts w:ascii="Arial" w:eastAsia="黑体" w:hAnsi="Arial" w:cs="Times New Roman"/>
      <w:b/>
      <w:kern w:val="0"/>
      <w:sz w:val="28"/>
      <w:szCs w:val="20"/>
    </w:rPr>
  </w:style>
  <w:style w:type="character" w:customStyle="1" w:styleId="50">
    <w:name w:val="标题 5 字符"/>
    <w:basedOn w:val="a0"/>
    <w:link w:val="5"/>
    <w:semiHidden/>
    <w:qFormat/>
    <w:rPr>
      <w:rFonts w:ascii="Times New Roman" w:eastAsia="宋体" w:hAnsi="Times New Roman" w:cs="Times New Roman"/>
      <w:b/>
      <w:kern w:val="0"/>
      <w:sz w:val="28"/>
      <w:szCs w:val="20"/>
    </w:rPr>
  </w:style>
  <w:style w:type="character" w:customStyle="1" w:styleId="60">
    <w:name w:val="标题 6 字符"/>
    <w:basedOn w:val="a0"/>
    <w:link w:val="6"/>
    <w:semiHidden/>
    <w:qFormat/>
    <w:rPr>
      <w:rFonts w:ascii="Arial" w:eastAsia="黑体" w:hAnsi="Arial" w:cs="Times New Roman"/>
      <w:b/>
      <w:kern w:val="0"/>
      <w:sz w:val="20"/>
      <w:szCs w:val="20"/>
    </w:rPr>
  </w:style>
  <w:style w:type="character" w:customStyle="1" w:styleId="70">
    <w:name w:val="标题 7 字符"/>
    <w:basedOn w:val="a0"/>
    <w:link w:val="7"/>
    <w:uiPriority w:val="99"/>
    <w:semiHidden/>
    <w:qFormat/>
    <w:rPr>
      <w:rFonts w:ascii="Times New Roman" w:eastAsia="宋体" w:hAnsi="Times New Roman" w:cs="Times New Roman"/>
      <w:b/>
      <w:kern w:val="0"/>
      <w:sz w:val="20"/>
      <w:szCs w:val="20"/>
    </w:rPr>
  </w:style>
  <w:style w:type="character" w:customStyle="1" w:styleId="80">
    <w:name w:val="标题 8 字符"/>
    <w:basedOn w:val="a0"/>
    <w:link w:val="8"/>
    <w:uiPriority w:val="99"/>
    <w:semiHidden/>
    <w:qFormat/>
    <w:rPr>
      <w:rFonts w:ascii="Arial" w:eastAsia="黑体" w:hAnsi="Arial" w:cs="Times New Roman"/>
      <w:kern w:val="0"/>
      <w:sz w:val="20"/>
      <w:szCs w:val="20"/>
    </w:rPr>
  </w:style>
  <w:style w:type="character" w:customStyle="1" w:styleId="90">
    <w:name w:val="标题 9 字符"/>
    <w:basedOn w:val="a0"/>
    <w:link w:val="9"/>
    <w:uiPriority w:val="99"/>
    <w:semiHidden/>
    <w:qFormat/>
    <w:rPr>
      <w:rFonts w:ascii="Arial" w:eastAsia="黑体" w:hAnsi="Arial" w:cs="Times New Roman"/>
      <w:kern w:val="0"/>
      <w:szCs w:val="20"/>
    </w:rPr>
  </w:style>
  <w:style w:type="character" w:customStyle="1" w:styleId="a5">
    <w:name w:val="正文文本缩进 字符"/>
    <w:basedOn w:val="a0"/>
    <w:link w:val="a3"/>
    <w:uiPriority w:val="99"/>
    <w:qFormat/>
    <w:rPr>
      <w:rFonts w:ascii="Times New Roman" w:eastAsia="宋体" w:hAnsi="Times New Roman" w:cs="Times New Roman"/>
      <w:szCs w:val="20"/>
    </w:rPr>
  </w:style>
  <w:style w:type="character" w:customStyle="1" w:styleId="22">
    <w:name w:val="正文文本首行缩进 2 字符"/>
    <w:basedOn w:val="a5"/>
    <w:link w:val="2"/>
    <w:uiPriority w:val="99"/>
    <w:qFormat/>
    <w:rPr>
      <w:rFonts w:ascii="Times New Roman" w:eastAsia="宋体" w:hAnsi="Times New Roman" w:cs="Times New Roman"/>
      <w:szCs w:val="20"/>
    </w:rPr>
  </w:style>
  <w:style w:type="character" w:customStyle="1" w:styleId="HTML0">
    <w:name w:val="HTML 预设格式 字符"/>
    <w:basedOn w:val="a0"/>
    <w:link w:val="HTML"/>
    <w:semiHidden/>
    <w:qFormat/>
    <w:rPr>
      <w:rFonts w:ascii="宋体" w:eastAsia="宋体" w:hAnsi="宋体" w:cs="宋体"/>
      <w:kern w:val="0"/>
      <w:sz w:val="20"/>
      <w:szCs w:val="20"/>
    </w:rPr>
  </w:style>
  <w:style w:type="paragraph" w:customStyle="1" w:styleId="msonormal0">
    <w:name w:val="msonormal"/>
    <w:basedOn w:val="a"/>
    <w:qFormat/>
    <w:rPr>
      <w:sz w:val="24"/>
      <w:szCs w:val="24"/>
    </w:rPr>
  </w:style>
  <w:style w:type="character" w:customStyle="1" w:styleId="aff1">
    <w:name w:val="批注文字 字符"/>
    <w:basedOn w:val="a0"/>
    <w:uiPriority w:val="99"/>
    <w:semiHidden/>
    <w:qFormat/>
    <w:rPr>
      <w:rFonts w:ascii="Times New Roman" w:eastAsia="宋体" w:hAnsi="Times New Roman" w:cs="Times New Roman"/>
      <w:szCs w:val="20"/>
    </w:rPr>
  </w:style>
  <w:style w:type="character" w:customStyle="1" w:styleId="af9">
    <w:name w:val="标题 字符"/>
    <w:basedOn w:val="a0"/>
    <w:link w:val="af8"/>
    <w:uiPriority w:val="99"/>
    <w:qFormat/>
    <w:rPr>
      <w:rFonts w:ascii="Times New Roman" w:eastAsia="仿宋_GB2312" w:hAnsi="Times New Roman" w:cs="Cambria"/>
      <w:b/>
      <w:bCs/>
      <w:kern w:val="0"/>
      <w:sz w:val="32"/>
      <w:szCs w:val="32"/>
    </w:rPr>
  </w:style>
  <w:style w:type="character" w:customStyle="1" w:styleId="ab">
    <w:name w:val="正文文本 字符"/>
    <w:basedOn w:val="a0"/>
    <w:link w:val="aa"/>
    <w:uiPriority w:val="99"/>
    <w:semiHidden/>
    <w:qFormat/>
    <w:rPr>
      <w:rFonts w:ascii="Times New Roman" w:eastAsia="宋体" w:hAnsi="Times New Roman" w:cs="Times New Roman"/>
      <w:kern w:val="0"/>
      <w:sz w:val="20"/>
      <w:szCs w:val="20"/>
    </w:rPr>
  </w:style>
  <w:style w:type="character" w:customStyle="1" w:styleId="af">
    <w:name w:val="日期 字符"/>
    <w:basedOn w:val="a0"/>
    <w:link w:val="ae"/>
    <w:uiPriority w:val="99"/>
    <w:semiHidden/>
    <w:qFormat/>
    <w:rPr>
      <w:rFonts w:ascii="Times New Roman" w:eastAsia="宋体" w:hAnsi="Times New Roman" w:cs="Times New Roman"/>
      <w:kern w:val="0"/>
      <w:sz w:val="28"/>
      <w:szCs w:val="20"/>
    </w:rPr>
  </w:style>
  <w:style w:type="character" w:customStyle="1" w:styleId="24">
    <w:name w:val="正文文本缩进 2 字符"/>
    <w:basedOn w:val="a0"/>
    <w:link w:val="23"/>
    <w:uiPriority w:val="99"/>
    <w:semiHidden/>
    <w:qFormat/>
    <w:rPr>
      <w:rFonts w:ascii="Times New Roman" w:eastAsia="宋体" w:hAnsi="Times New Roman" w:cs="Times New Roman"/>
      <w:kern w:val="0"/>
      <w:sz w:val="20"/>
      <w:szCs w:val="20"/>
    </w:rPr>
  </w:style>
  <w:style w:type="character" w:customStyle="1" w:styleId="33">
    <w:name w:val="正文文本缩进 3 字符"/>
    <w:basedOn w:val="a0"/>
    <w:link w:val="32"/>
    <w:uiPriority w:val="99"/>
    <w:semiHidden/>
    <w:qFormat/>
    <w:rPr>
      <w:rFonts w:ascii="Times New Roman" w:eastAsia="宋体" w:hAnsi="Times New Roman" w:cs="Times New Roman"/>
      <w:kern w:val="0"/>
      <w:sz w:val="20"/>
      <w:szCs w:val="20"/>
    </w:rPr>
  </w:style>
  <w:style w:type="character" w:customStyle="1" w:styleId="a8">
    <w:name w:val="文档结构图 字符"/>
    <w:basedOn w:val="a0"/>
    <w:link w:val="a7"/>
    <w:uiPriority w:val="99"/>
    <w:semiHidden/>
    <w:qFormat/>
    <w:rPr>
      <w:rFonts w:ascii="Times New Roman" w:eastAsia="宋体" w:hAnsi="Times New Roman" w:cs="Times New Roman"/>
      <w:kern w:val="0"/>
      <w:sz w:val="20"/>
      <w:szCs w:val="20"/>
      <w:shd w:val="clear" w:color="auto" w:fill="000080"/>
    </w:rPr>
  </w:style>
  <w:style w:type="character" w:customStyle="1" w:styleId="ad">
    <w:name w:val="纯文本 字符"/>
    <w:basedOn w:val="a0"/>
    <w:link w:val="ac"/>
    <w:qFormat/>
    <w:rPr>
      <w:rFonts w:ascii="宋体" w:eastAsia="宋体" w:hAnsi="Courier New" w:cs="Times New Roman"/>
      <w:kern w:val="0"/>
      <w:sz w:val="20"/>
      <w:szCs w:val="20"/>
    </w:rPr>
  </w:style>
  <w:style w:type="character" w:customStyle="1" w:styleId="afb">
    <w:name w:val="批注主题 字符"/>
    <w:basedOn w:val="aff1"/>
    <w:link w:val="afa"/>
    <w:uiPriority w:val="99"/>
    <w:semiHidden/>
    <w:qFormat/>
    <w:rPr>
      <w:rFonts w:ascii="Times New Roman" w:eastAsia="宋体" w:hAnsi="Times New Roman" w:cs="Times New Roman"/>
      <w:b/>
      <w:bCs/>
      <w:kern w:val="0"/>
      <w:sz w:val="20"/>
      <w:szCs w:val="20"/>
    </w:rPr>
  </w:style>
  <w:style w:type="character" w:customStyle="1" w:styleId="af1">
    <w:name w:val="批注框文本 字符"/>
    <w:basedOn w:val="a0"/>
    <w:link w:val="af0"/>
    <w:uiPriority w:val="99"/>
    <w:semiHidden/>
    <w:qFormat/>
    <w:rPr>
      <w:rFonts w:ascii="Times New Roman" w:eastAsia="宋体" w:hAnsi="Times New Roman" w:cs="Times New Roman"/>
      <w:kern w:val="0"/>
      <w:sz w:val="18"/>
      <w:szCs w:val="18"/>
    </w:rPr>
  </w:style>
  <w:style w:type="paragraph" w:styleId="aff2">
    <w:name w:val="No Spacing"/>
    <w:uiPriority w:val="1"/>
    <w:qFormat/>
    <w:pPr>
      <w:widowControl w:val="0"/>
      <w:jc w:val="both"/>
    </w:pPr>
    <w:rPr>
      <w:rFonts w:ascii="Calibri" w:hAnsi="Calibri"/>
      <w:kern w:val="2"/>
      <w:sz w:val="21"/>
      <w:szCs w:val="22"/>
    </w:rPr>
  </w:style>
  <w:style w:type="paragraph" w:customStyle="1" w:styleId="13">
    <w:name w:val="修订1"/>
    <w:uiPriority w:val="71"/>
    <w:semiHidden/>
    <w:qFormat/>
    <w:rPr>
      <w:kern w:val="2"/>
      <w:sz w:val="21"/>
    </w:rPr>
  </w:style>
  <w:style w:type="character" w:customStyle="1" w:styleId="aff3">
    <w:name w:val="列表段落 字符"/>
    <w:link w:val="aff4"/>
    <w:uiPriority w:val="34"/>
    <w:qFormat/>
    <w:locked/>
    <w:rPr>
      <w:rFonts w:ascii="Calibri" w:hAnsi="Calibri" w:cs="Calibri"/>
    </w:rPr>
  </w:style>
  <w:style w:type="paragraph" w:styleId="aff4">
    <w:name w:val="List Paragraph"/>
    <w:basedOn w:val="a"/>
    <w:link w:val="aff3"/>
    <w:uiPriority w:val="34"/>
    <w:qFormat/>
    <w:pPr>
      <w:ind w:firstLineChars="200" w:firstLine="420"/>
    </w:pPr>
    <w:rPr>
      <w:rFonts w:ascii="Calibri" w:eastAsiaTheme="minorEastAsia" w:hAnsi="Calibri" w:cs="Calibri"/>
      <w:szCs w:val="22"/>
    </w:rPr>
  </w:style>
  <w:style w:type="paragraph" w:customStyle="1" w:styleId="TOC10">
    <w:name w:val="TOC 标题1"/>
    <w:basedOn w:val="1"/>
    <w:next w:val="a"/>
    <w:uiPriority w:val="39"/>
    <w:semiHidden/>
    <w:unhideWhenUsed/>
    <w:qFormat/>
    <w:pPr>
      <w:widowControl/>
      <w:adjustRightInd/>
      <w:spacing w:before="480" w:after="0" w:line="276" w:lineRule="auto"/>
      <w:jc w:val="left"/>
      <w:outlineLvl w:val="9"/>
    </w:pPr>
    <w:rPr>
      <w:rFonts w:ascii="Cambria" w:hAnsi="Cambria"/>
      <w:bCs/>
      <w:color w:val="365F91"/>
      <w:kern w:val="0"/>
      <w:sz w:val="28"/>
      <w:szCs w:val="28"/>
    </w:rPr>
  </w:style>
  <w:style w:type="paragraph" w:customStyle="1" w:styleId="xl52">
    <w:name w:val="xl52"/>
    <w:basedOn w:val="a"/>
    <w:uiPriority w:val="99"/>
    <w:qFormat/>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8">
    <w:name w:val="xl58"/>
    <w:basedOn w:val="a"/>
    <w:uiPriority w:val="99"/>
    <w:qFormat/>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4">
    <w:name w:val="xl34"/>
    <w:basedOn w:val="a"/>
    <w:uiPriority w:val="99"/>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28">
    <w:name w:val="xl28"/>
    <w:basedOn w:val="a"/>
    <w:uiPriority w:val="99"/>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1">
    <w:name w:val="xl31"/>
    <w:basedOn w:val="a"/>
    <w:uiPriority w:val="99"/>
    <w:qFormat/>
    <w:pPr>
      <w:widowControl/>
      <w:spacing w:before="100" w:beforeAutospacing="1" w:after="100" w:afterAutospacing="1"/>
      <w:jc w:val="left"/>
    </w:pPr>
    <w:rPr>
      <w:rFonts w:ascii="宋体" w:hAnsi="宋体" w:cs="宋体"/>
      <w:kern w:val="0"/>
      <w:sz w:val="18"/>
      <w:szCs w:val="18"/>
    </w:rPr>
  </w:style>
  <w:style w:type="paragraph" w:customStyle="1" w:styleId="xl38">
    <w:name w:val="xl38"/>
    <w:basedOn w:val="a"/>
    <w:uiPriority w:val="99"/>
    <w:qFormat/>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14">
    <w:name w:val="列出段落1"/>
    <w:basedOn w:val="a"/>
    <w:uiPriority w:val="34"/>
    <w:qFormat/>
    <w:pPr>
      <w:ind w:firstLineChars="200" w:firstLine="420"/>
    </w:pPr>
  </w:style>
  <w:style w:type="paragraph" w:customStyle="1" w:styleId="ParaCharCharCharChar">
    <w:name w:val="默认段落字体 Para Char Char Char Char"/>
    <w:basedOn w:val="a"/>
    <w:uiPriority w:val="99"/>
    <w:qFormat/>
    <w:rPr>
      <w:szCs w:val="21"/>
    </w:rPr>
  </w:style>
  <w:style w:type="paragraph" w:customStyle="1" w:styleId="xl53">
    <w:name w:val="xl53"/>
    <w:basedOn w:val="a"/>
    <w:uiPriority w:val="99"/>
    <w:qFormat/>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5">
    <w:name w:val="修订版本号1"/>
    <w:uiPriority w:val="99"/>
    <w:qFormat/>
    <w:rPr>
      <w:kern w:val="2"/>
      <w:sz w:val="21"/>
    </w:rPr>
  </w:style>
  <w:style w:type="paragraph" w:customStyle="1" w:styleId="ParaCharCharCharCharCharCharChar">
    <w:name w:val="默认段落字体 Para Char Char Char Char Char Char Char"/>
    <w:basedOn w:val="a"/>
    <w:uiPriority w:val="99"/>
    <w:qFormat/>
    <w:rPr>
      <w:rFonts w:ascii="Tahoma" w:hAnsi="Tahoma"/>
      <w:sz w:val="24"/>
    </w:rPr>
  </w:style>
  <w:style w:type="paragraph" w:customStyle="1" w:styleId="-11">
    <w:name w:val="彩色底纹 - 着色 11"/>
    <w:uiPriority w:val="99"/>
    <w:semiHidden/>
    <w:qFormat/>
    <w:rPr>
      <w:kern w:val="2"/>
      <w:sz w:val="21"/>
    </w:rPr>
  </w:style>
  <w:style w:type="paragraph" w:customStyle="1" w:styleId="CharChar2CharCharCharChar1CharCharCharCharCharChar1CharCharCharChar1">
    <w:name w:val="Char Char2 Char Char Char Char1 Char Char Char Char Char Char1 Char Char Char Char1"/>
    <w:basedOn w:val="a"/>
    <w:uiPriority w:val="99"/>
    <w:qFormat/>
    <w:pPr>
      <w:widowControl/>
      <w:spacing w:after="160" w:line="240" w:lineRule="exact"/>
      <w:jc w:val="left"/>
    </w:pPr>
    <w:rPr>
      <w:rFonts w:ascii="Verdana" w:hAnsi="Verdana"/>
      <w:kern w:val="0"/>
      <w:lang w:eastAsia="en-US"/>
    </w:rPr>
  </w:style>
  <w:style w:type="paragraph" w:customStyle="1" w:styleId="xl54">
    <w:name w:val="xl54"/>
    <w:basedOn w:val="a"/>
    <w:uiPriority w:val="99"/>
    <w:qFormat/>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40">
    <w:name w:val="xl40"/>
    <w:basedOn w:val="a"/>
    <w:uiPriority w:val="99"/>
    <w:qFormat/>
    <w:pPr>
      <w:widowControl/>
      <w:spacing w:before="100" w:beforeAutospacing="1" w:after="100" w:afterAutospacing="1"/>
      <w:jc w:val="center"/>
    </w:pPr>
    <w:rPr>
      <w:rFonts w:ascii="宋体" w:hAnsi="宋体" w:cs="宋体"/>
      <w:kern w:val="0"/>
      <w:sz w:val="18"/>
      <w:szCs w:val="18"/>
    </w:rPr>
  </w:style>
  <w:style w:type="paragraph" w:customStyle="1" w:styleId="xl48">
    <w:name w:val="xl48"/>
    <w:basedOn w:val="a"/>
    <w:uiPriority w:val="99"/>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32">
    <w:name w:val="xl32"/>
    <w:basedOn w:val="a"/>
    <w:uiPriority w:val="99"/>
    <w:qFormat/>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uiPriority w:val="99"/>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210">
    <w:name w:val="中等深浅网格 21"/>
    <w:uiPriority w:val="1"/>
    <w:qFormat/>
    <w:pPr>
      <w:widowControl w:val="0"/>
      <w:jc w:val="both"/>
    </w:pPr>
    <w:rPr>
      <w:rFonts w:ascii="Calibri" w:hAnsi="Calibri"/>
      <w:kern w:val="2"/>
      <w:sz w:val="21"/>
      <w:szCs w:val="22"/>
    </w:rPr>
  </w:style>
  <w:style w:type="paragraph" w:customStyle="1" w:styleId="font8">
    <w:name w:val="font8"/>
    <w:basedOn w:val="a"/>
    <w:uiPriority w:val="99"/>
    <w:qFormat/>
    <w:pPr>
      <w:widowControl/>
      <w:spacing w:before="100" w:beforeAutospacing="1" w:after="100" w:afterAutospacing="1"/>
      <w:jc w:val="left"/>
    </w:pPr>
    <w:rPr>
      <w:rFonts w:ascii="宋体" w:hAnsi="宋体" w:cs="宋体"/>
      <w:b/>
      <w:bCs/>
      <w:kern w:val="0"/>
      <w:sz w:val="18"/>
      <w:szCs w:val="18"/>
    </w:rPr>
  </w:style>
  <w:style w:type="paragraph" w:customStyle="1" w:styleId="16">
    <w:name w:val="正文文本缩进1"/>
    <w:basedOn w:val="a"/>
    <w:uiPriority w:val="99"/>
    <w:qFormat/>
    <w:pPr>
      <w:spacing w:line="360" w:lineRule="auto"/>
      <w:ind w:leftChars="257" w:left="540" w:firstLineChars="150" w:firstLine="360"/>
    </w:pPr>
    <w:rPr>
      <w:sz w:val="24"/>
    </w:rPr>
  </w:style>
  <w:style w:type="paragraph" w:customStyle="1" w:styleId="17">
    <w:name w:val="正文1"/>
    <w:uiPriority w:val="99"/>
    <w:qFormat/>
    <w:pPr>
      <w:widowControl w:val="0"/>
      <w:adjustRightInd w:val="0"/>
      <w:spacing w:line="312" w:lineRule="atLeast"/>
      <w:jc w:val="both"/>
    </w:pPr>
    <w:rPr>
      <w:rFonts w:ascii="宋体"/>
      <w:sz w:val="34"/>
    </w:rPr>
  </w:style>
  <w:style w:type="paragraph" w:customStyle="1" w:styleId="aff5">
    <w:name w:val="投标书格式"/>
    <w:basedOn w:val="3"/>
    <w:uiPriority w:val="99"/>
    <w:qFormat/>
    <w:pPr>
      <w:widowControl/>
      <w:adjustRightInd/>
      <w:spacing w:before="360" w:line="240" w:lineRule="auto"/>
      <w:ind w:left="0" w:firstLine="0"/>
      <w:jc w:val="center"/>
    </w:pPr>
    <w:rPr>
      <w:rFonts w:eastAsia="黑体"/>
      <w:sz w:val="30"/>
    </w:rPr>
  </w:style>
  <w:style w:type="paragraph" w:customStyle="1" w:styleId="CharChar1CharCharCharCharCharCharCharCharCharCharCharChar">
    <w:name w:val="Char Char1 Char Char Char Char Char Char Char Char Char Char Char Char"/>
    <w:basedOn w:val="a"/>
    <w:uiPriority w:val="99"/>
    <w:qFormat/>
    <w:rPr>
      <w:szCs w:val="24"/>
    </w:rPr>
  </w:style>
  <w:style w:type="paragraph" w:customStyle="1" w:styleId="xl33">
    <w:name w:val="xl33"/>
    <w:basedOn w:val="a"/>
    <w:uiPriority w:val="99"/>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character" w:customStyle="1" w:styleId="-1Char">
    <w:name w:val="彩色列表 - 着色 1 Char"/>
    <w:link w:val="-12"/>
    <w:uiPriority w:val="34"/>
    <w:qFormat/>
    <w:locked/>
  </w:style>
  <w:style w:type="paragraph" w:customStyle="1" w:styleId="-12">
    <w:name w:val="彩色列表 - 着色 12"/>
    <w:basedOn w:val="a"/>
    <w:link w:val="-1Char"/>
    <w:uiPriority w:val="34"/>
    <w:qFormat/>
    <w:pPr>
      <w:ind w:firstLineChars="200" w:firstLine="420"/>
    </w:pPr>
    <w:rPr>
      <w:rFonts w:asciiTheme="minorHAnsi" w:eastAsiaTheme="minorEastAsia" w:hAnsiTheme="minorHAnsi" w:cstheme="minorBidi"/>
      <w:szCs w:val="22"/>
    </w:rPr>
  </w:style>
  <w:style w:type="paragraph" w:customStyle="1" w:styleId="font6">
    <w:name w:val="font6"/>
    <w:basedOn w:val="a"/>
    <w:qFormat/>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47">
    <w:name w:val="xl47"/>
    <w:basedOn w:val="a"/>
    <w:uiPriority w:val="99"/>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39">
    <w:name w:val="xl39"/>
    <w:basedOn w:val="a"/>
    <w:uiPriority w:val="99"/>
    <w:qFormat/>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aff6">
    <w:name w:val="正文（首行缩进两字）"/>
    <w:basedOn w:val="a"/>
    <w:uiPriority w:val="99"/>
    <w:qFormat/>
  </w:style>
  <w:style w:type="paragraph" w:customStyle="1" w:styleId="xl25">
    <w:name w:val="xl2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Default">
    <w:name w:val="Default"/>
    <w:uiPriority w:val="99"/>
    <w:qFormat/>
    <w:pPr>
      <w:widowControl w:val="0"/>
      <w:autoSpaceDE w:val="0"/>
      <w:autoSpaceDN w:val="0"/>
      <w:adjustRightInd w:val="0"/>
    </w:pPr>
    <w:rPr>
      <w:rFonts w:ascii="微软雅黑" w:eastAsia="微软雅黑" w:cs="微软雅黑"/>
      <w:color w:val="000000"/>
      <w:sz w:val="24"/>
      <w:szCs w:val="24"/>
    </w:rPr>
  </w:style>
  <w:style w:type="paragraph" w:customStyle="1" w:styleId="xl55">
    <w:name w:val="xl55"/>
    <w:basedOn w:val="a"/>
    <w:uiPriority w:val="99"/>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18">
    <w:name w:val="样式1"/>
    <w:basedOn w:val="a"/>
    <w:uiPriority w:val="99"/>
    <w:qFormat/>
    <w:pPr>
      <w:adjustRightInd w:val="0"/>
      <w:spacing w:before="120" w:after="120" w:line="120" w:lineRule="exact"/>
    </w:pPr>
    <w:rPr>
      <w:color w:val="FF00FF"/>
      <w:kern w:val="0"/>
      <w:sz w:val="24"/>
    </w:rPr>
  </w:style>
  <w:style w:type="paragraph" w:customStyle="1" w:styleId="CharCharCharCharCharCharCharCharCharChar">
    <w:name w:val="Char Char Char Char Char Char Char Char Char Char"/>
    <w:basedOn w:val="a"/>
    <w:uiPriority w:val="99"/>
    <w:qFormat/>
    <w:rPr>
      <w:rFonts w:ascii="Tahoma" w:hAnsi="Tahoma" w:cs="Tahoma"/>
      <w:sz w:val="24"/>
      <w:szCs w:val="24"/>
    </w:rPr>
  </w:style>
  <w:style w:type="paragraph" w:customStyle="1" w:styleId="xl57">
    <w:name w:val="xl57"/>
    <w:basedOn w:val="a"/>
    <w:uiPriority w:val="99"/>
    <w:qFormat/>
    <w:pPr>
      <w:widowControl/>
      <w:spacing w:before="100" w:beforeAutospacing="1" w:after="100" w:afterAutospacing="1"/>
      <w:jc w:val="center"/>
    </w:pPr>
    <w:rPr>
      <w:rFonts w:ascii="宋体" w:hAnsi="宋体" w:cs="宋体"/>
      <w:kern w:val="0"/>
      <w:sz w:val="18"/>
      <w:szCs w:val="18"/>
    </w:rPr>
  </w:style>
  <w:style w:type="paragraph" w:customStyle="1" w:styleId="xl62">
    <w:name w:val="xl62"/>
    <w:basedOn w:val="a"/>
    <w:uiPriority w:val="99"/>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9">
    <w:name w:val="xl59"/>
    <w:basedOn w:val="a"/>
    <w:uiPriority w:val="99"/>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7">
    <w:name w:val="合同格式"/>
    <w:basedOn w:val="3"/>
    <w:uiPriority w:val="99"/>
    <w:qFormat/>
    <w:pPr>
      <w:widowControl/>
      <w:adjustRightInd/>
      <w:spacing w:before="360" w:line="240" w:lineRule="auto"/>
      <w:ind w:left="0" w:firstLine="0"/>
      <w:jc w:val="center"/>
    </w:pPr>
    <w:rPr>
      <w:rFonts w:eastAsia="黑体"/>
      <w:sz w:val="30"/>
    </w:rPr>
  </w:style>
  <w:style w:type="paragraph" w:customStyle="1" w:styleId="310">
    <w:name w:val="网格表 31"/>
    <w:basedOn w:val="1"/>
    <w:next w:val="a"/>
    <w:uiPriority w:val="39"/>
    <w:qFormat/>
    <w:pPr>
      <w:widowControl/>
      <w:adjustRightInd/>
      <w:spacing w:before="240" w:after="0" w:line="256" w:lineRule="auto"/>
      <w:jc w:val="left"/>
      <w:outlineLvl w:val="9"/>
    </w:pPr>
    <w:rPr>
      <w:rFonts w:ascii="Calibri Light" w:hAnsi="Calibri Light"/>
      <w:b w:val="0"/>
      <w:color w:val="2E74B5"/>
      <w:kern w:val="0"/>
      <w:sz w:val="32"/>
      <w:szCs w:val="32"/>
    </w:rPr>
  </w:style>
  <w:style w:type="paragraph" w:customStyle="1" w:styleId="xl50">
    <w:name w:val="xl50"/>
    <w:basedOn w:val="a"/>
    <w:uiPriority w:val="99"/>
    <w:qFormat/>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7">
    <w:name w:val="xl2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aff8">
    <w:name w:val="字元 字元"/>
    <w:basedOn w:val="a"/>
    <w:uiPriority w:val="99"/>
    <w:qFormat/>
    <w:rPr>
      <w:rFonts w:ascii="仿宋_GB2312" w:eastAsia="仿宋_GB2312"/>
      <w:b/>
      <w:sz w:val="32"/>
      <w:szCs w:val="32"/>
    </w:rPr>
  </w:style>
  <w:style w:type="paragraph" w:customStyle="1" w:styleId="xl44">
    <w:name w:val="xl44"/>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0">
    <w:name w:val="xl60"/>
    <w:basedOn w:val="a"/>
    <w:uiPriority w:val="99"/>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7">
    <w:name w:val="font7"/>
    <w:basedOn w:val="a"/>
    <w:uiPriority w:val="99"/>
    <w:qFormat/>
    <w:pPr>
      <w:widowControl/>
      <w:spacing w:before="100" w:beforeAutospacing="1" w:after="100" w:afterAutospacing="1"/>
      <w:jc w:val="left"/>
    </w:pPr>
    <w:rPr>
      <w:b/>
      <w:bCs/>
      <w:kern w:val="0"/>
      <w:sz w:val="32"/>
      <w:szCs w:val="32"/>
    </w:rPr>
  </w:style>
  <w:style w:type="paragraph" w:customStyle="1" w:styleId="xl49">
    <w:name w:val="xl49"/>
    <w:basedOn w:val="a"/>
    <w:uiPriority w:val="99"/>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6">
    <w:name w:val="xl3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26">
    <w:name w:val="xl2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character" w:customStyle="1" w:styleId="Char">
    <w:name w:val="无间隔 Char"/>
    <w:link w:val="19"/>
    <w:qFormat/>
    <w:locked/>
    <w:rPr>
      <w:sz w:val="22"/>
    </w:rPr>
  </w:style>
  <w:style w:type="paragraph" w:customStyle="1" w:styleId="19">
    <w:name w:val="无间距1"/>
    <w:link w:val="Char"/>
    <w:qFormat/>
    <w:rPr>
      <w:rFonts w:asciiTheme="minorHAnsi" w:eastAsiaTheme="minorEastAsia" w:hAnsiTheme="minorHAnsi" w:cstheme="minorBidi"/>
      <w:kern w:val="2"/>
      <w:sz w:val="22"/>
      <w:szCs w:val="22"/>
    </w:rPr>
  </w:style>
  <w:style w:type="paragraph" w:customStyle="1" w:styleId="xl35">
    <w:name w:val="xl35"/>
    <w:basedOn w:val="a"/>
    <w:uiPriority w:val="99"/>
    <w:qFormat/>
    <w:pPr>
      <w:widowControl/>
      <w:spacing w:before="100" w:beforeAutospacing="1" w:after="100" w:afterAutospacing="1"/>
      <w:jc w:val="center"/>
    </w:pPr>
    <w:rPr>
      <w:rFonts w:ascii="宋体" w:hAnsi="宋体" w:cs="宋体"/>
      <w:kern w:val="0"/>
      <w:szCs w:val="21"/>
    </w:rPr>
  </w:style>
  <w:style w:type="paragraph" w:customStyle="1" w:styleId="xl30">
    <w:name w:val="xl30"/>
    <w:basedOn w:val="a"/>
    <w:uiPriority w:val="99"/>
    <w:qFormat/>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110">
    <w:name w:val="彩色列表 - 着色 11"/>
    <w:basedOn w:val="a"/>
    <w:uiPriority w:val="99"/>
    <w:qFormat/>
    <w:pPr>
      <w:ind w:firstLineChars="200" w:firstLine="420"/>
    </w:p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56">
    <w:name w:val="xl56"/>
    <w:basedOn w:val="a"/>
    <w:uiPriority w:val="99"/>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7">
    <w:name w:val="xl37"/>
    <w:basedOn w:val="a"/>
    <w:uiPriority w:val="99"/>
    <w:qFormat/>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1">
    <w:name w:val="xl51"/>
    <w:basedOn w:val="a"/>
    <w:uiPriority w:val="99"/>
    <w:qFormat/>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61">
    <w:name w:val="xl61"/>
    <w:basedOn w:val="a"/>
    <w:uiPriority w:val="99"/>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5">
    <w:name w:val="xl45"/>
    <w:basedOn w:val="a"/>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6">
    <w:name w:val="xl46"/>
    <w:basedOn w:val="a"/>
    <w:uiPriority w:val="99"/>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a">
    <w:name w:val="纯文本1"/>
    <w:basedOn w:val="a"/>
    <w:uiPriority w:val="99"/>
    <w:qFormat/>
    <w:pPr>
      <w:adjustRightInd w:val="0"/>
      <w:spacing w:line="312" w:lineRule="atLeast"/>
      <w:ind w:leftChars="202" w:left="425" w:firstLine="425"/>
    </w:pPr>
    <w:rPr>
      <w:rFonts w:ascii="宋体" w:hAnsi="Courier New"/>
      <w:kern w:val="0"/>
    </w:rPr>
  </w:style>
  <w:style w:type="paragraph" w:customStyle="1" w:styleId="xl24">
    <w:name w:val="xl24"/>
    <w:basedOn w:val="a"/>
    <w:uiPriority w:val="99"/>
    <w:qFormat/>
    <w:pPr>
      <w:widowControl/>
      <w:spacing w:before="100" w:beforeAutospacing="1" w:after="100" w:afterAutospacing="1"/>
      <w:jc w:val="center"/>
    </w:pPr>
    <w:rPr>
      <w:rFonts w:ascii="宋体" w:hAnsi="宋体" w:cs="宋体"/>
      <w:kern w:val="0"/>
      <w:sz w:val="24"/>
      <w:szCs w:val="24"/>
    </w:rPr>
  </w:style>
  <w:style w:type="paragraph" w:customStyle="1" w:styleId="xl41">
    <w:name w:val="xl41"/>
    <w:basedOn w:val="a"/>
    <w:uiPriority w:val="99"/>
    <w:qFormat/>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29">
    <w:name w:val="xl29"/>
    <w:basedOn w:val="a"/>
    <w:uiPriority w:val="99"/>
    <w:qFormat/>
    <w:pPr>
      <w:widowControl/>
      <w:spacing w:before="100" w:beforeAutospacing="1" w:after="100" w:afterAutospacing="1"/>
      <w:jc w:val="left"/>
    </w:pPr>
    <w:rPr>
      <w:rFonts w:ascii="宋体" w:hAnsi="宋体" w:cs="宋体"/>
      <w:kern w:val="0"/>
      <w:sz w:val="18"/>
      <w:szCs w:val="18"/>
    </w:rPr>
  </w:style>
  <w:style w:type="character" w:customStyle="1" w:styleId="1b">
    <w:name w:val="文档结构图 字符1"/>
    <w:uiPriority w:val="99"/>
    <w:semiHidden/>
    <w:qFormat/>
    <w:rPr>
      <w:rFonts w:ascii="Heiti SC Light" w:eastAsia="Heiti SC Light" w:hAnsi="Times New Roman" w:cs="Times New Roman" w:hint="eastAsia"/>
    </w:rPr>
  </w:style>
  <w:style w:type="character" w:customStyle="1" w:styleId="aff9">
    <w:name w:val="序号前置"/>
    <w:qFormat/>
    <w:rPr>
      <w:rFonts w:ascii="宋体" w:eastAsia="宋体" w:hAnsi="宋体" w:hint="eastAsia"/>
    </w:rPr>
  </w:style>
  <w:style w:type="character" w:customStyle="1" w:styleId="2Char1">
    <w:name w:val="正文文本缩进 2 Char1"/>
    <w:qFormat/>
    <w:rPr>
      <w:rFonts w:ascii="Times New Roman" w:eastAsia="宋体" w:hAnsi="Times New Roman" w:cs="Times New Roman" w:hint="default"/>
      <w:kern w:val="2"/>
      <w:sz w:val="21"/>
      <w:lang w:val="en-US" w:eastAsia="zh-CN" w:bidi="ar-SA"/>
    </w:rPr>
  </w:style>
  <w:style w:type="character" w:customStyle="1" w:styleId="Char1">
    <w:name w:val="纯文本 Char1"/>
    <w:qFormat/>
    <w:rPr>
      <w:rFonts w:ascii="宋体" w:eastAsia="宋体" w:hAnsi="Courier New" w:cs="Courier New" w:hint="eastAsia"/>
      <w:kern w:val="2"/>
      <w:sz w:val="21"/>
      <w:szCs w:val="21"/>
      <w:lang w:val="en-US" w:eastAsia="zh-CN" w:bidi="ar-SA"/>
    </w:rPr>
  </w:style>
  <w:style w:type="character" w:customStyle="1" w:styleId="Char10">
    <w:name w:val="批注框文本 Char1"/>
    <w:qFormat/>
    <w:rPr>
      <w:rFonts w:ascii="Times New Roman" w:eastAsia="宋体" w:hAnsi="Times New Roman" w:cs="Times New Roman" w:hint="default"/>
      <w:kern w:val="2"/>
      <w:sz w:val="18"/>
      <w:szCs w:val="18"/>
      <w:lang w:val="en-US" w:eastAsia="zh-CN" w:bidi="ar-SA"/>
    </w:rPr>
  </w:style>
  <w:style w:type="character" w:customStyle="1" w:styleId="1c">
    <w:name w:val="批注框文本字符1"/>
    <w:uiPriority w:val="99"/>
    <w:semiHidden/>
    <w:qFormat/>
    <w:rPr>
      <w:rFonts w:ascii="Heiti SC Light" w:eastAsia="Heiti SC Light" w:hAnsi="Times New Roman" w:cs="Times New Roman" w:hint="eastAsia"/>
      <w:sz w:val="18"/>
      <w:szCs w:val="18"/>
    </w:rPr>
  </w:style>
  <w:style w:type="character" w:customStyle="1" w:styleId="1d">
    <w:name w:val="批注主题字符1"/>
    <w:uiPriority w:val="99"/>
    <w:semiHidden/>
    <w:qFormat/>
    <w:rPr>
      <w:rFonts w:ascii="Times New Roman" w:eastAsia="宋体" w:hAnsi="Times New Roman" w:cs="Times New Roman" w:hint="default"/>
      <w:b/>
      <w:bCs/>
      <w:sz w:val="21"/>
      <w:szCs w:val="20"/>
    </w:rPr>
  </w:style>
  <w:style w:type="character" w:customStyle="1" w:styleId="Char11">
    <w:name w:val="正文文本缩进 Char1"/>
    <w:qFormat/>
    <w:rPr>
      <w:rFonts w:ascii="Times New Roman" w:eastAsia="宋体" w:hAnsi="Times New Roman" w:cs="Times New Roman" w:hint="default"/>
      <w:kern w:val="2"/>
      <w:sz w:val="21"/>
      <w:lang w:val="en-US" w:eastAsia="zh-CN" w:bidi="ar-SA"/>
    </w:rPr>
  </w:style>
  <w:style w:type="character" w:customStyle="1" w:styleId="1e">
    <w:name w:val="日期字符1"/>
    <w:uiPriority w:val="99"/>
    <w:semiHidden/>
    <w:qFormat/>
    <w:rPr>
      <w:rFonts w:ascii="Times New Roman" w:eastAsia="宋体" w:hAnsi="Times New Roman" w:cs="Times New Roman" w:hint="default"/>
      <w:sz w:val="21"/>
      <w:szCs w:val="20"/>
    </w:rPr>
  </w:style>
  <w:style w:type="character" w:customStyle="1" w:styleId="Char12">
    <w:name w:val="批注主题 Char1"/>
    <w:qFormat/>
    <w:rPr>
      <w:rFonts w:ascii="Times New Roman" w:eastAsia="宋体" w:hAnsi="Times New Roman" w:cs="Times New Roman" w:hint="default"/>
      <w:b/>
      <w:bCs/>
      <w:kern w:val="2"/>
      <w:sz w:val="21"/>
      <w:szCs w:val="20"/>
      <w:lang w:val="en-US" w:eastAsia="zh-CN" w:bidi="ar-SA"/>
    </w:rPr>
  </w:style>
  <w:style w:type="character" w:customStyle="1" w:styleId="311">
    <w:name w:val="正文文本缩进 3字符1"/>
    <w:uiPriority w:val="99"/>
    <w:semiHidden/>
    <w:qFormat/>
    <w:rPr>
      <w:rFonts w:ascii="Times New Roman" w:eastAsia="宋体" w:hAnsi="Times New Roman" w:cs="Times New Roman" w:hint="default"/>
      <w:sz w:val="16"/>
      <w:szCs w:val="16"/>
    </w:rPr>
  </w:style>
  <w:style w:type="character" w:customStyle="1" w:styleId="font01">
    <w:name w:val="font01"/>
    <w:qFormat/>
    <w:rPr>
      <w:rFonts w:ascii="宋体" w:eastAsia="宋体" w:hAnsi="宋体" w:cs="宋体" w:hint="eastAsia"/>
      <w:color w:val="000000"/>
      <w:sz w:val="22"/>
      <w:szCs w:val="22"/>
      <w:u w:val="none"/>
    </w:rPr>
  </w:style>
  <w:style w:type="character" w:customStyle="1" w:styleId="1f">
    <w:name w:val="正文文本缩进字符1"/>
    <w:uiPriority w:val="99"/>
    <w:semiHidden/>
    <w:qFormat/>
    <w:rPr>
      <w:rFonts w:ascii="Times New Roman" w:eastAsia="宋体" w:hAnsi="Times New Roman" w:cs="Times New Roman" w:hint="default"/>
      <w:sz w:val="21"/>
      <w:szCs w:val="20"/>
    </w:rPr>
  </w:style>
  <w:style w:type="character" w:customStyle="1" w:styleId="Char13">
    <w:name w:val="页脚 Char1"/>
    <w:qFormat/>
    <w:rPr>
      <w:rFonts w:ascii="Times New Roman" w:eastAsia="宋体" w:hAnsi="Times New Roman" w:cs="Times New Roman" w:hint="default"/>
      <w:kern w:val="2"/>
      <w:sz w:val="18"/>
      <w:szCs w:val="18"/>
      <w:lang w:val="en-US" w:eastAsia="zh-CN" w:bidi="ar-SA"/>
    </w:rPr>
  </w:style>
  <w:style w:type="character" w:customStyle="1" w:styleId="Char14">
    <w:name w:val="日期 Char1"/>
    <w:qFormat/>
    <w:rPr>
      <w:rFonts w:ascii="Times New Roman" w:eastAsia="宋体" w:hAnsi="Times New Roman" w:cs="Times New Roman" w:hint="default"/>
      <w:kern w:val="2"/>
      <w:sz w:val="21"/>
      <w:lang w:val="en-US" w:eastAsia="zh-CN" w:bidi="ar-SA"/>
    </w:rPr>
  </w:style>
  <w:style w:type="character" w:customStyle="1" w:styleId="apple-converted-space">
    <w:name w:val="apple-converted-space"/>
    <w:qFormat/>
    <w:rPr>
      <w:rFonts w:ascii="Times New Roman" w:eastAsia="宋体" w:hAnsi="Times New Roman" w:cs="Times New Roman" w:hint="default"/>
      <w:lang w:val="en-US" w:eastAsia="zh-CN" w:bidi="ar-SA"/>
    </w:rPr>
  </w:style>
  <w:style w:type="character" w:customStyle="1" w:styleId="1f0">
    <w:name w:val="页脚字符1"/>
    <w:uiPriority w:val="99"/>
    <w:semiHidden/>
    <w:qFormat/>
    <w:rPr>
      <w:rFonts w:ascii="Times New Roman" w:eastAsia="宋体" w:hAnsi="Times New Roman" w:cs="Times New Roman" w:hint="default"/>
      <w:sz w:val="18"/>
      <w:szCs w:val="18"/>
    </w:rPr>
  </w:style>
  <w:style w:type="character" w:customStyle="1" w:styleId="1f1">
    <w:name w:val="页眉字符1"/>
    <w:uiPriority w:val="99"/>
    <w:semiHidden/>
    <w:qFormat/>
    <w:rPr>
      <w:rFonts w:ascii="Times New Roman" w:eastAsia="宋体" w:hAnsi="Times New Roman" w:cs="Times New Roman" w:hint="default"/>
      <w:sz w:val="18"/>
      <w:szCs w:val="18"/>
    </w:rPr>
  </w:style>
  <w:style w:type="character" w:customStyle="1" w:styleId="211">
    <w:name w:val="正文文本缩进 2字符1"/>
    <w:uiPriority w:val="99"/>
    <w:semiHidden/>
    <w:qFormat/>
    <w:rPr>
      <w:rFonts w:ascii="Times New Roman" w:eastAsia="宋体" w:hAnsi="Times New Roman" w:cs="Times New Roman" w:hint="default"/>
      <w:sz w:val="21"/>
      <w:szCs w:val="20"/>
    </w:rPr>
  </w:style>
  <w:style w:type="character" w:customStyle="1" w:styleId="Char15">
    <w:name w:val="页眉 Char1"/>
    <w:qFormat/>
    <w:rPr>
      <w:rFonts w:ascii="Times New Roman" w:eastAsia="宋体" w:hAnsi="Times New Roman" w:cs="Times New Roman" w:hint="default"/>
      <w:kern w:val="2"/>
      <w:sz w:val="18"/>
      <w:szCs w:val="18"/>
      <w:lang w:val="en-US" w:eastAsia="zh-CN" w:bidi="ar-SA"/>
    </w:rPr>
  </w:style>
  <w:style w:type="character" w:customStyle="1" w:styleId="Char16">
    <w:name w:val="文档结构图 Char1"/>
    <w:qFormat/>
    <w:rPr>
      <w:rFonts w:ascii="宋体" w:eastAsia="宋体" w:hAnsi="Times New Roman" w:cs="Times New Roman" w:hint="eastAsia"/>
      <w:kern w:val="2"/>
      <w:sz w:val="18"/>
      <w:szCs w:val="18"/>
      <w:lang w:val="en-US" w:eastAsia="zh-CN" w:bidi="ar-SA"/>
    </w:rPr>
  </w:style>
  <w:style w:type="character" w:customStyle="1" w:styleId="Char17">
    <w:name w:val="正文文本 Char1"/>
    <w:qFormat/>
    <w:rPr>
      <w:rFonts w:ascii="Times New Roman" w:eastAsia="宋体" w:hAnsi="Times New Roman" w:cs="Times New Roman" w:hint="default"/>
      <w:kern w:val="2"/>
      <w:sz w:val="21"/>
      <w:lang w:val="en-US" w:eastAsia="zh-CN" w:bidi="ar-SA"/>
    </w:rPr>
  </w:style>
  <w:style w:type="character" w:customStyle="1" w:styleId="1f2">
    <w:name w:val="页码1"/>
    <w:qFormat/>
    <w:rPr>
      <w:rFonts w:ascii="Times New Roman" w:eastAsia="宋体" w:hAnsi="Times New Roman" w:cs="Times New Roman" w:hint="default"/>
      <w:lang w:val="en-US" w:eastAsia="zh-CN" w:bidi="ar-SA"/>
    </w:rPr>
  </w:style>
  <w:style w:type="character" w:customStyle="1" w:styleId="1f3">
    <w:name w:val="纯文本字符1"/>
    <w:uiPriority w:val="99"/>
    <w:semiHidden/>
    <w:qFormat/>
    <w:rPr>
      <w:rFonts w:ascii="宋体" w:eastAsia="宋体" w:hAnsi="Courier" w:cs="Times New Roman" w:hint="eastAsia"/>
    </w:rPr>
  </w:style>
  <w:style w:type="character" w:customStyle="1" w:styleId="Char0">
    <w:name w:val="批注文字 Char"/>
    <w:uiPriority w:val="99"/>
    <w:qFormat/>
    <w:rPr>
      <w:rFonts w:ascii="Times New Roman" w:eastAsia="宋体" w:hAnsi="Times New Roman" w:cs="Times New Roman" w:hint="default"/>
      <w:szCs w:val="20"/>
      <w:lang w:val="en-US" w:eastAsia="zh-CN" w:bidi="ar-SA"/>
    </w:rPr>
  </w:style>
  <w:style w:type="character" w:customStyle="1" w:styleId="3Char1">
    <w:name w:val="正文文本缩进 3 Char1"/>
    <w:qFormat/>
    <w:rPr>
      <w:rFonts w:ascii="Times New Roman" w:eastAsia="宋体" w:hAnsi="Times New Roman" w:cs="Times New Roman" w:hint="default"/>
      <w:kern w:val="2"/>
      <w:sz w:val="16"/>
      <w:szCs w:val="16"/>
      <w:lang w:val="en-US" w:eastAsia="zh-CN" w:bidi="ar-SA"/>
    </w:rPr>
  </w:style>
  <w:style w:type="character" w:customStyle="1" w:styleId="1f4">
    <w:name w:val="正文文本字符1"/>
    <w:uiPriority w:val="99"/>
    <w:semiHidden/>
    <w:qFormat/>
    <w:rPr>
      <w:rFonts w:ascii="Times New Roman" w:eastAsia="宋体" w:hAnsi="Times New Roman" w:cs="Times New Roman" w:hint="default"/>
      <w:sz w:val="21"/>
      <w:szCs w:val="20"/>
    </w:rPr>
  </w:style>
  <w:style w:type="character" w:customStyle="1" w:styleId="312">
    <w:name w:val="正文文本缩进 3 字符1"/>
    <w:basedOn w:val="a0"/>
    <w:uiPriority w:val="99"/>
    <w:semiHidden/>
    <w:qFormat/>
    <w:rPr>
      <w:kern w:val="2"/>
      <w:sz w:val="16"/>
      <w:szCs w:val="16"/>
    </w:rPr>
  </w:style>
  <w:style w:type="character" w:customStyle="1" w:styleId="1f5">
    <w:name w:val="纯文本 字符1"/>
    <w:basedOn w:val="a0"/>
    <w:uiPriority w:val="99"/>
    <w:semiHidden/>
    <w:qFormat/>
    <w:rPr>
      <w:rFonts w:asciiTheme="minorEastAsia" w:eastAsiaTheme="minorEastAsia" w:hAnsi="Courier New" w:cs="Courier New" w:hint="eastAsia"/>
      <w:kern w:val="2"/>
      <w:sz w:val="21"/>
    </w:rPr>
  </w:style>
  <w:style w:type="character" w:customStyle="1" w:styleId="11">
    <w:name w:val="批注文字 字符1"/>
    <w:basedOn w:val="a0"/>
    <w:link w:val="a9"/>
    <w:uiPriority w:val="99"/>
    <w:semiHidden/>
    <w:qFormat/>
    <w:locked/>
    <w:rPr>
      <w:rFonts w:ascii="Times New Roman" w:eastAsia="宋体" w:hAnsi="Times New Roman" w:cs="Times New Roman"/>
      <w:szCs w:val="20"/>
    </w:rPr>
  </w:style>
  <w:style w:type="character" w:customStyle="1" w:styleId="1f6">
    <w:name w:val="批注主题 字符1"/>
    <w:basedOn w:val="11"/>
    <w:uiPriority w:val="99"/>
    <w:semiHidden/>
    <w:qFormat/>
    <w:rPr>
      <w:rFonts w:ascii="Times New Roman" w:eastAsia="宋体" w:hAnsi="Times New Roman" w:cs="Times New Roman"/>
      <w:b/>
      <w:bCs/>
      <w:szCs w:val="20"/>
    </w:rPr>
  </w:style>
  <w:style w:type="character" w:customStyle="1" w:styleId="1f7">
    <w:name w:val="页眉 字符1"/>
    <w:basedOn w:val="a0"/>
    <w:uiPriority w:val="99"/>
    <w:semiHidden/>
    <w:qFormat/>
    <w:rPr>
      <w:kern w:val="2"/>
      <w:sz w:val="18"/>
      <w:szCs w:val="18"/>
    </w:rPr>
  </w:style>
  <w:style w:type="character" w:customStyle="1" w:styleId="26">
    <w:name w:val="文档结构图 字符2"/>
    <w:basedOn w:val="a0"/>
    <w:uiPriority w:val="99"/>
    <w:semiHidden/>
    <w:qFormat/>
    <w:rPr>
      <w:rFonts w:ascii="Microsoft YaHei UI" w:eastAsia="Microsoft YaHei UI" w:hAnsi="Microsoft YaHei UI" w:hint="eastAsia"/>
      <w:kern w:val="2"/>
      <w:sz w:val="18"/>
      <w:szCs w:val="18"/>
    </w:rPr>
  </w:style>
  <w:style w:type="character" w:customStyle="1" w:styleId="212">
    <w:name w:val="正文文本缩进 2 字符1"/>
    <w:basedOn w:val="a0"/>
    <w:uiPriority w:val="99"/>
    <w:semiHidden/>
    <w:qFormat/>
    <w:rPr>
      <w:kern w:val="2"/>
      <w:sz w:val="21"/>
    </w:rPr>
  </w:style>
  <w:style w:type="character" w:customStyle="1" w:styleId="1f8">
    <w:name w:val="批注框文本 字符1"/>
    <w:basedOn w:val="a0"/>
    <w:uiPriority w:val="99"/>
    <w:semiHidden/>
    <w:qFormat/>
    <w:rPr>
      <w:kern w:val="2"/>
      <w:sz w:val="18"/>
      <w:szCs w:val="18"/>
    </w:rPr>
  </w:style>
  <w:style w:type="character" w:customStyle="1" w:styleId="1f9">
    <w:name w:val="正文文本 字符1"/>
    <w:basedOn w:val="a0"/>
    <w:uiPriority w:val="99"/>
    <w:semiHidden/>
    <w:qFormat/>
    <w:rPr>
      <w:kern w:val="2"/>
      <w:sz w:val="21"/>
    </w:rPr>
  </w:style>
  <w:style w:type="character" w:customStyle="1" w:styleId="1fa">
    <w:name w:val="标题 字符1"/>
    <w:basedOn w:val="a0"/>
    <w:uiPriority w:val="10"/>
    <w:qFormat/>
    <w:rPr>
      <w:rFonts w:asciiTheme="majorHAnsi" w:eastAsiaTheme="majorEastAsia" w:hAnsiTheme="majorHAnsi" w:cstheme="majorBidi" w:hint="eastAsia"/>
      <w:b/>
      <w:bCs/>
      <w:kern w:val="2"/>
      <w:sz w:val="32"/>
      <w:szCs w:val="32"/>
    </w:rPr>
  </w:style>
  <w:style w:type="character" w:customStyle="1" w:styleId="HTML10">
    <w:name w:val="HTML 预设格式 字符1"/>
    <w:basedOn w:val="a0"/>
    <w:uiPriority w:val="99"/>
    <w:semiHidden/>
    <w:qFormat/>
    <w:rPr>
      <w:rFonts w:ascii="Courier New" w:hAnsi="Courier New" w:cs="Courier New" w:hint="default"/>
      <w:kern w:val="2"/>
    </w:rPr>
  </w:style>
  <w:style w:type="character" w:customStyle="1" w:styleId="1fb">
    <w:name w:val="页脚 字符1"/>
    <w:basedOn w:val="a0"/>
    <w:uiPriority w:val="99"/>
    <w:semiHidden/>
    <w:qFormat/>
    <w:rPr>
      <w:kern w:val="2"/>
      <w:sz w:val="18"/>
      <w:szCs w:val="18"/>
    </w:rPr>
  </w:style>
  <w:style w:type="character" w:customStyle="1" w:styleId="1fc">
    <w:name w:val="日期 字符1"/>
    <w:basedOn w:val="a0"/>
    <w:uiPriority w:val="99"/>
    <w:semiHidden/>
    <w:qFormat/>
    <w:rPr>
      <w:kern w:val="2"/>
      <w:sz w:val="21"/>
    </w:rPr>
  </w:style>
  <w:style w:type="paragraph" w:customStyle="1" w:styleId="affa">
    <w:name w:val="资料表"/>
    <w:basedOn w:val="17"/>
    <w:qFormat/>
    <w:rPr>
      <w:rFonts w:ascii="Times New Roman"/>
    </w:rPr>
  </w:style>
  <w:style w:type="paragraph" w:customStyle="1" w:styleId="xl65">
    <w:name w:val="xl65"/>
    <w:basedOn w:val="a"/>
    <w:qFormat/>
    <w:pPr>
      <w:widowControl/>
      <w:spacing w:before="100" w:beforeAutospacing="1" w:after="100" w:afterAutospacing="1"/>
      <w:jc w:val="left"/>
    </w:pPr>
    <w:rPr>
      <w:rFonts w:ascii="宋体" w:hAnsi="宋体" w:cs="宋体"/>
      <w:color w:val="000000"/>
      <w:kern w:val="0"/>
      <w:sz w:val="16"/>
      <w:szCs w:val="16"/>
    </w:rPr>
  </w:style>
  <w:style w:type="paragraph" w:customStyle="1" w:styleId="xl66">
    <w:name w:val="xl66"/>
    <w:basedOn w:val="a"/>
    <w:qFormat/>
    <w:pPr>
      <w:widowControl/>
      <w:spacing w:before="100" w:beforeAutospacing="1" w:after="100" w:afterAutospacing="1"/>
      <w:jc w:val="left"/>
    </w:pPr>
    <w:rPr>
      <w:rFonts w:ascii="宋体" w:hAnsi="宋体" w:cs="宋体"/>
      <w:color w:val="000000"/>
      <w:kern w:val="0"/>
      <w:sz w:val="12"/>
      <w:szCs w:val="12"/>
    </w:rPr>
  </w:style>
  <w:style w:type="paragraph" w:customStyle="1" w:styleId="xl67">
    <w:name w:val="xl67"/>
    <w:basedOn w:val="a"/>
    <w:qFormat/>
    <w:pPr>
      <w:widowControl/>
      <w:spacing w:before="100" w:beforeAutospacing="1" w:after="100" w:afterAutospacing="1"/>
      <w:jc w:val="left"/>
    </w:pPr>
    <w:rPr>
      <w:rFonts w:ascii="宋体" w:hAnsi="宋体" w:cs="宋体"/>
      <w:color w:val="000000"/>
      <w:kern w:val="0"/>
      <w:sz w:val="16"/>
      <w:szCs w:val="16"/>
    </w:rPr>
  </w:style>
  <w:style w:type="paragraph" w:customStyle="1" w:styleId="xl68">
    <w:name w:val="xl68"/>
    <w:basedOn w:val="a"/>
    <w:qFormat/>
    <w:pPr>
      <w:widowControl/>
      <w:spacing w:before="100" w:beforeAutospacing="1" w:after="100" w:afterAutospacing="1"/>
      <w:jc w:val="center"/>
    </w:pPr>
    <w:rPr>
      <w:rFonts w:ascii="宋体" w:hAnsi="宋体" w:cs="宋体"/>
      <w:b/>
      <w:bCs/>
      <w:color w:val="000000"/>
      <w:kern w:val="0"/>
      <w:sz w:val="16"/>
      <w:szCs w:val="16"/>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宋体" w:hAnsi="宋体" w:cs="宋体"/>
      <w:b/>
      <w:bCs/>
      <w:color w:val="000000"/>
      <w:kern w:val="0"/>
      <w:sz w:val="12"/>
      <w:szCs w:val="12"/>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xl72">
    <w:name w:val="xl72"/>
    <w:basedOn w:val="a"/>
    <w:qFormat/>
    <w:pPr>
      <w:widowControl/>
      <w:pBdr>
        <w:top w:val="single" w:sz="4" w:space="0" w:color="auto"/>
        <w:bottom w:val="single" w:sz="4" w:space="0" w:color="auto"/>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2"/>
      <w:szCs w:val="12"/>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2"/>
      <w:szCs w:val="12"/>
    </w:rPr>
  </w:style>
  <w:style w:type="paragraph" w:customStyle="1" w:styleId="xl75">
    <w:name w:val="xl75"/>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2"/>
      <w:szCs w:val="12"/>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细黑" w:eastAsia="华文细黑" w:hAnsi="华文细黑" w:cs="宋体"/>
      <w:color w:val="000000"/>
      <w:kern w:val="0"/>
      <w:sz w:val="12"/>
      <w:szCs w:val="12"/>
    </w:rPr>
  </w:style>
  <w:style w:type="paragraph" w:customStyle="1" w:styleId="xl77">
    <w:name w:val="xl77"/>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color w:val="000000"/>
      <w:kern w:val="0"/>
      <w:sz w:val="12"/>
      <w:szCs w:val="12"/>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xl79">
    <w:name w:val="xl79"/>
    <w:basedOn w:val="a"/>
    <w:qFormat/>
    <w:pPr>
      <w:widowControl/>
      <w:pBdr>
        <w:top w:val="single" w:sz="4" w:space="0" w:color="auto"/>
        <w:bottom w:val="single" w:sz="4" w:space="0" w:color="auto"/>
        <w:right w:val="single" w:sz="4" w:space="0" w:color="auto"/>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xl80">
    <w:name w:val="xl80"/>
    <w:basedOn w:val="a"/>
    <w:qFormat/>
    <w:pPr>
      <w:widowControl/>
      <w:pBdr>
        <w:top w:val="single" w:sz="4" w:space="0" w:color="auto"/>
        <w:bottom w:val="single" w:sz="4" w:space="0" w:color="auto"/>
        <w:right w:val="single" w:sz="4" w:space="0" w:color="auto"/>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2"/>
      <w:szCs w:val="12"/>
    </w:rPr>
  </w:style>
  <w:style w:type="paragraph" w:customStyle="1" w:styleId="xl82">
    <w:name w:val="xl82"/>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12"/>
      <w:szCs w:val="12"/>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细黑" w:eastAsia="华文细黑" w:hAnsi="华文细黑" w:cs="宋体"/>
      <w:color w:val="000000"/>
      <w:kern w:val="0"/>
      <w:sz w:val="12"/>
      <w:szCs w:val="12"/>
    </w:rPr>
  </w:style>
  <w:style w:type="paragraph" w:customStyle="1" w:styleId="xl84">
    <w:name w:val="xl84"/>
    <w:basedOn w:val="a"/>
    <w:qFormat/>
    <w:pPr>
      <w:widowControl/>
      <w:pBdr>
        <w:top w:val="single" w:sz="4" w:space="0" w:color="auto"/>
        <w:bottom w:val="single" w:sz="4" w:space="0" w:color="auto"/>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xl86">
    <w:name w:val="xl86"/>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6"/>
      <w:szCs w:val="16"/>
    </w:rPr>
  </w:style>
  <w:style w:type="paragraph" w:customStyle="1" w:styleId="xl87">
    <w:name w:val="xl87"/>
    <w:basedOn w:val="a"/>
    <w:qFormat/>
    <w:pPr>
      <w:widowControl/>
      <w:pBdr>
        <w:top w:val="single" w:sz="4" w:space="0" w:color="auto"/>
        <w:bottom w:val="single" w:sz="4" w:space="0" w:color="auto"/>
        <w:right w:val="single" w:sz="4" w:space="0" w:color="auto"/>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xl89">
    <w:name w:val="xl89"/>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16"/>
      <w:szCs w:val="16"/>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6"/>
      <w:szCs w:val="16"/>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16"/>
      <w:szCs w:val="16"/>
    </w:rPr>
  </w:style>
  <w:style w:type="paragraph" w:customStyle="1" w:styleId="xl92">
    <w:name w:val="xl92"/>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12"/>
      <w:szCs w:val="12"/>
    </w:rPr>
  </w:style>
  <w:style w:type="paragraph" w:customStyle="1" w:styleId="xl93">
    <w:name w:val="xl93"/>
    <w:basedOn w:val="a"/>
    <w:qFormat/>
    <w:pPr>
      <w:widowControl/>
      <w:pBdr>
        <w:top w:val="single" w:sz="4" w:space="0" w:color="auto"/>
        <w:left w:val="single" w:sz="4" w:space="0" w:color="auto"/>
        <w:bottom w:val="single" w:sz="4" w:space="0" w:color="auto"/>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xl94">
    <w:name w:val="xl94"/>
    <w:basedOn w:val="a"/>
    <w:qFormat/>
    <w:pPr>
      <w:widowControl/>
      <w:pBdr>
        <w:top w:val="single" w:sz="4" w:space="0" w:color="auto"/>
        <w:bottom w:val="single" w:sz="4" w:space="0" w:color="auto"/>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xl95">
    <w:name w:val="xl95"/>
    <w:basedOn w:val="a"/>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hAnsi="宋体" w:cs="宋体"/>
      <w:color w:val="000000"/>
      <w:kern w:val="0"/>
      <w:sz w:val="16"/>
      <w:szCs w:val="16"/>
    </w:rPr>
  </w:style>
  <w:style w:type="paragraph" w:customStyle="1" w:styleId="xl96">
    <w:name w:val="xl96"/>
    <w:basedOn w:val="a"/>
    <w:qFormat/>
    <w:pPr>
      <w:widowControl/>
      <w:pBdr>
        <w:top w:val="single" w:sz="4" w:space="0" w:color="auto"/>
        <w:bottom w:val="single" w:sz="4" w:space="0" w:color="auto"/>
      </w:pBdr>
      <w:spacing w:before="100" w:beforeAutospacing="1" w:after="100" w:afterAutospacing="1"/>
      <w:jc w:val="right"/>
    </w:pPr>
    <w:rPr>
      <w:rFonts w:ascii="宋体" w:hAnsi="宋体" w:cs="宋体"/>
      <w:color w:val="000000"/>
      <w:kern w:val="0"/>
      <w:sz w:val="16"/>
      <w:szCs w:val="16"/>
    </w:rPr>
  </w:style>
  <w:style w:type="paragraph" w:customStyle="1" w:styleId="xl97">
    <w:name w:val="xl97"/>
    <w:basedOn w:val="a"/>
    <w:qFormat/>
    <w:pPr>
      <w:widowControl/>
      <w:pBdr>
        <w:top w:val="single" w:sz="4" w:space="0" w:color="auto"/>
        <w:bottom w:val="single" w:sz="4" w:space="0" w:color="auto"/>
        <w:right w:val="single" w:sz="4" w:space="0" w:color="auto"/>
      </w:pBdr>
      <w:spacing w:before="100" w:beforeAutospacing="1" w:after="100" w:afterAutospacing="1"/>
      <w:jc w:val="right"/>
    </w:pPr>
    <w:rPr>
      <w:rFonts w:ascii="宋体" w:hAnsi="宋体" w:cs="宋体"/>
      <w:color w:val="000000"/>
      <w:kern w:val="0"/>
      <w:sz w:val="16"/>
      <w:szCs w:val="16"/>
    </w:rPr>
  </w:style>
  <w:style w:type="paragraph" w:customStyle="1" w:styleId="xl98">
    <w:name w:val="xl98"/>
    <w:basedOn w:val="a"/>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hAnsi="宋体" w:cs="宋体"/>
      <w:color w:val="000000"/>
      <w:kern w:val="0"/>
      <w:sz w:val="16"/>
      <w:szCs w:val="16"/>
    </w:rPr>
  </w:style>
  <w:style w:type="paragraph" w:customStyle="1" w:styleId="xl99">
    <w:name w:val="xl99"/>
    <w:basedOn w:val="a"/>
    <w:qFormat/>
    <w:pPr>
      <w:widowControl/>
      <w:pBdr>
        <w:top w:val="single" w:sz="4" w:space="0" w:color="auto"/>
        <w:bottom w:val="single" w:sz="4" w:space="0" w:color="auto"/>
      </w:pBdr>
      <w:spacing w:before="100" w:beforeAutospacing="1" w:after="100" w:afterAutospacing="1"/>
      <w:jc w:val="right"/>
    </w:pPr>
    <w:rPr>
      <w:rFonts w:ascii="宋体" w:hAnsi="宋体" w:cs="宋体"/>
      <w:color w:val="000000"/>
      <w:kern w:val="0"/>
      <w:sz w:val="16"/>
      <w:szCs w:val="16"/>
    </w:rPr>
  </w:style>
  <w:style w:type="paragraph" w:customStyle="1" w:styleId="xl100">
    <w:name w:val="xl100"/>
    <w:basedOn w:val="a"/>
    <w:qFormat/>
    <w:pPr>
      <w:widowControl/>
      <w:pBdr>
        <w:top w:val="single" w:sz="4" w:space="0" w:color="auto"/>
        <w:bottom w:val="single" w:sz="4" w:space="0" w:color="auto"/>
        <w:right w:val="single" w:sz="4" w:space="0" w:color="auto"/>
      </w:pBdr>
      <w:spacing w:before="100" w:beforeAutospacing="1" w:after="100" w:afterAutospacing="1"/>
      <w:jc w:val="right"/>
    </w:pPr>
    <w:rPr>
      <w:rFonts w:ascii="宋体" w:hAnsi="宋体" w:cs="宋体"/>
      <w:color w:val="000000"/>
      <w:kern w:val="0"/>
      <w:sz w:val="16"/>
      <w:szCs w:val="16"/>
    </w:rPr>
  </w:style>
  <w:style w:type="paragraph" w:customStyle="1" w:styleId="xl101">
    <w:name w:val="xl101"/>
    <w:basedOn w:val="a"/>
    <w:qFormat/>
    <w:pPr>
      <w:widowControl/>
      <w:pBdr>
        <w:top w:val="single" w:sz="4" w:space="0" w:color="auto"/>
        <w:bottom w:val="single" w:sz="4" w:space="0" w:color="auto"/>
      </w:pBdr>
      <w:spacing w:before="100" w:beforeAutospacing="1" w:after="100" w:afterAutospacing="1"/>
      <w:jc w:val="center"/>
    </w:pPr>
    <w:rPr>
      <w:rFonts w:ascii="宋体" w:hAnsi="宋体" w:cs="宋体"/>
      <w:b/>
      <w:bCs/>
      <w:color w:val="000000"/>
      <w:kern w:val="0"/>
      <w:sz w:val="22"/>
      <w:szCs w:val="22"/>
    </w:rPr>
  </w:style>
  <w:style w:type="paragraph" w:customStyle="1" w:styleId="xl102">
    <w:name w:val="xl102"/>
    <w:basedOn w:val="a"/>
    <w:qFormat/>
    <w:pPr>
      <w:widowControl/>
      <w:pBdr>
        <w:top w:val="single" w:sz="4" w:space="0" w:color="auto"/>
        <w:bottom w:val="single" w:sz="4" w:space="0" w:color="auto"/>
      </w:pBdr>
      <w:spacing w:before="100" w:beforeAutospacing="1" w:after="100" w:afterAutospacing="1"/>
      <w:jc w:val="center"/>
    </w:pPr>
    <w:rPr>
      <w:rFonts w:ascii="宋体" w:hAnsi="宋体" w:cs="宋体"/>
      <w:b/>
      <w:bCs/>
      <w:color w:val="000000"/>
      <w:kern w:val="0"/>
      <w:sz w:val="22"/>
      <w:szCs w:val="22"/>
    </w:rPr>
  </w:style>
  <w:style w:type="paragraph" w:customStyle="1" w:styleId="xl103">
    <w:name w:val="xl103"/>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2"/>
      <w:szCs w:val="22"/>
    </w:rPr>
  </w:style>
  <w:style w:type="paragraph" w:customStyle="1" w:styleId="xl104">
    <w:name w:val="xl104"/>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color w:val="00000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henjunbo@shenzhenmc.com"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BC59A-3AE2-4A0E-9F51-1A51DCB68EF2}">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48</Pages>
  <Words>3515</Words>
  <Characters>20041</Characters>
  <Application>Microsoft Office Word</Application>
  <DocSecurity>0</DocSecurity>
  <Lines>167</Lines>
  <Paragraphs>47</Paragraphs>
  <ScaleCrop>false</ScaleCrop>
  <Company/>
  <LinksUpToDate>false</LinksUpToDate>
  <CharactersWithSpaces>23509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xs</dc:creator>
  <cp:lastModifiedBy>柏岸</cp:lastModifiedBy>
  <cp:revision>171</cp:revision>
  <cp:lastPrinted>2022-09-01T03:21:00Z</cp:lastPrinted>
  <dcterms:created xsi:type="dcterms:W3CDTF">2022-03-07T08:43:00Z</dcterms:created>
  <dcterms:modified xsi:type="dcterms:W3CDTF">2022-09-01T03:22:00Z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0F1EDA879CF8434CBAED6629D0A66C83</vt:lpwstr>
  </property>
</Properties>
</file>