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3A78F" w14:textId="032271CD" w:rsidR="00AC2AE5" w:rsidRPr="00756C23" w:rsidRDefault="00557C26" w:rsidP="005D4AE8">
      <w:pPr>
        <w:adjustRightInd w:val="0"/>
        <w:snapToGrid w:val="0"/>
        <w:spacing w:after="240" w:line="560" w:lineRule="exact"/>
        <w:jc w:val="center"/>
        <w:rPr>
          <w:rFonts w:asciiTheme="majorEastAsia" w:eastAsiaTheme="majorEastAsia" w:hAnsiTheme="majorEastAsia"/>
          <w:sz w:val="44"/>
          <w:szCs w:val="44"/>
        </w:rPr>
      </w:pPr>
      <w:r w:rsidRPr="00756C23">
        <w:rPr>
          <w:rFonts w:asciiTheme="majorEastAsia" w:eastAsiaTheme="majorEastAsia" w:hAnsiTheme="majorEastAsia" w:hint="eastAsia"/>
          <w:sz w:val="44"/>
          <w:szCs w:val="44"/>
        </w:rPr>
        <w:t>比选</w:t>
      </w:r>
      <w:r w:rsidR="005314D4" w:rsidRPr="00756C23">
        <w:rPr>
          <w:rFonts w:asciiTheme="majorEastAsia" w:eastAsiaTheme="majorEastAsia" w:hAnsiTheme="majorEastAsia" w:hint="eastAsia"/>
          <w:sz w:val="44"/>
          <w:szCs w:val="44"/>
        </w:rPr>
        <w:t>公告</w:t>
      </w:r>
    </w:p>
    <w:p w14:paraId="2FDFFC15" w14:textId="145A0265" w:rsidR="00AC2AE5" w:rsidRPr="00756C23" w:rsidRDefault="0061749C" w:rsidP="005D4AE8">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u w:val="single"/>
        </w:rPr>
        <w:t>深圳市地铁集团</w:t>
      </w:r>
      <w:r w:rsidR="00B17FDF" w:rsidRPr="00260AA8">
        <w:rPr>
          <w:rFonts w:ascii="仿宋_GB2312" w:eastAsia="仿宋_GB2312" w:hint="eastAsia"/>
          <w:sz w:val="32"/>
          <w:szCs w:val="32"/>
          <w:u w:val="single"/>
        </w:rPr>
        <w:t>有限</w:t>
      </w:r>
      <w:r w:rsidR="005314D4" w:rsidRPr="00260AA8">
        <w:rPr>
          <w:rFonts w:ascii="仿宋_GB2312" w:eastAsia="仿宋_GB2312" w:hint="eastAsia"/>
          <w:sz w:val="32"/>
          <w:szCs w:val="32"/>
          <w:u w:val="single"/>
        </w:rPr>
        <w:t>公司</w:t>
      </w:r>
      <w:r w:rsidR="006D4EDC" w:rsidRPr="00756C23">
        <w:rPr>
          <w:rFonts w:ascii="仿宋_GB2312" w:eastAsia="仿宋_GB2312" w:hint="eastAsia"/>
          <w:sz w:val="32"/>
          <w:szCs w:val="32"/>
        </w:rPr>
        <w:t>拟对</w:t>
      </w:r>
      <w:r w:rsidR="00534DCA" w:rsidRPr="00534DCA">
        <w:rPr>
          <w:rFonts w:ascii="仿宋_GB2312" w:eastAsia="仿宋_GB2312" w:hint="eastAsia"/>
          <w:sz w:val="32"/>
          <w:szCs w:val="32"/>
          <w:u w:val="single"/>
        </w:rPr>
        <w:t>深铁置业2022年六个</w:t>
      </w:r>
      <w:proofErr w:type="gramStart"/>
      <w:r w:rsidR="00534DCA" w:rsidRPr="00534DCA">
        <w:rPr>
          <w:rFonts w:ascii="仿宋_GB2312" w:eastAsia="仿宋_GB2312" w:hint="eastAsia"/>
          <w:sz w:val="32"/>
          <w:szCs w:val="32"/>
          <w:u w:val="single"/>
        </w:rPr>
        <w:t>拟销售</w:t>
      </w:r>
      <w:proofErr w:type="gramEnd"/>
      <w:r w:rsidR="00534DCA" w:rsidRPr="00534DCA">
        <w:rPr>
          <w:rFonts w:ascii="仿宋_GB2312" w:eastAsia="仿宋_GB2312" w:hint="eastAsia"/>
          <w:sz w:val="32"/>
          <w:szCs w:val="32"/>
          <w:u w:val="single"/>
        </w:rPr>
        <w:t>项目蓝白牌设计制作服务</w:t>
      </w:r>
      <w:r w:rsidR="006D4EDC" w:rsidRPr="00756C23">
        <w:rPr>
          <w:rFonts w:ascii="仿宋_GB2312" w:eastAsia="仿宋_GB2312" w:hint="eastAsia"/>
          <w:sz w:val="32"/>
          <w:szCs w:val="32"/>
        </w:rPr>
        <w:t>（以下简称“本项目”）进行公开比选，欢迎符合本比选公告公布资质要求的公司参加比选</w:t>
      </w:r>
      <w:r w:rsidR="00172BDF">
        <w:rPr>
          <w:rFonts w:ascii="仿宋_GB2312" w:eastAsia="仿宋_GB2312" w:hint="eastAsia"/>
          <w:sz w:val="32"/>
          <w:szCs w:val="32"/>
        </w:rPr>
        <w:t>。</w:t>
      </w:r>
    </w:p>
    <w:p w14:paraId="00A323C6" w14:textId="77777777" w:rsidR="00756C23" w:rsidRPr="00D826B6" w:rsidRDefault="006D4EDC" w:rsidP="005D4AE8">
      <w:pPr>
        <w:pStyle w:val="af"/>
        <w:numPr>
          <w:ilvl w:val="0"/>
          <w:numId w:val="18"/>
        </w:numPr>
        <w:adjustRightInd w:val="0"/>
        <w:snapToGrid w:val="0"/>
        <w:spacing w:line="560" w:lineRule="exact"/>
        <w:ind w:firstLineChars="0"/>
        <w:rPr>
          <w:rFonts w:ascii="黑体" w:eastAsia="黑体" w:hAnsi="黑体"/>
          <w:sz w:val="32"/>
          <w:szCs w:val="32"/>
        </w:rPr>
      </w:pPr>
      <w:bookmarkStart w:id="0" w:name="_Toc297217526"/>
      <w:bookmarkStart w:id="1" w:name="_Toc296609207"/>
      <w:bookmarkStart w:id="2" w:name="_Toc297369429"/>
      <w:bookmarkStart w:id="3" w:name="_Toc297370337"/>
      <w:bookmarkStart w:id="4" w:name="_Toc87428508"/>
      <w:bookmarkStart w:id="5" w:name="_Toc297369731"/>
      <w:bookmarkStart w:id="6" w:name="_Toc297365970"/>
      <w:bookmarkStart w:id="7" w:name="_Toc297369126"/>
      <w:r w:rsidRPr="00D826B6">
        <w:rPr>
          <w:rFonts w:ascii="黑体" w:eastAsia="黑体" w:hAnsi="黑体" w:hint="eastAsia"/>
          <w:sz w:val="32"/>
          <w:szCs w:val="32"/>
        </w:rPr>
        <w:t>项目</w:t>
      </w:r>
      <w:bookmarkEnd w:id="0"/>
      <w:bookmarkEnd w:id="1"/>
      <w:bookmarkEnd w:id="2"/>
      <w:bookmarkEnd w:id="3"/>
      <w:bookmarkEnd w:id="4"/>
      <w:bookmarkEnd w:id="5"/>
      <w:bookmarkEnd w:id="6"/>
      <w:bookmarkEnd w:id="7"/>
      <w:r w:rsidRPr="00D826B6">
        <w:rPr>
          <w:rFonts w:ascii="黑体" w:eastAsia="黑体" w:hAnsi="黑体" w:hint="eastAsia"/>
          <w:sz w:val="32"/>
          <w:szCs w:val="32"/>
        </w:rPr>
        <w:t>名称</w:t>
      </w:r>
    </w:p>
    <w:p w14:paraId="0E11AB29" w14:textId="32C975C6" w:rsidR="006D4EDC" w:rsidRPr="00756C23" w:rsidRDefault="00534DCA" w:rsidP="005D4AE8">
      <w:pPr>
        <w:adjustRightInd w:val="0"/>
        <w:snapToGrid w:val="0"/>
        <w:spacing w:line="560" w:lineRule="exact"/>
        <w:ind w:firstLineChars="200" w:firstLine="640"/>
        <w:rPr>
          <w:rFonts w:ascii="仿宋_GB2312" w:eastAsia="仿宋_GB2312"/>
          <w:sz w:val="32"/>
          <w:szCs w:val="32"/>
        </w:rPr>
      </w:pPr>
      <w:r w:rsidRPr="00534DCA">
        <w:rPr>
          <w:rFonts w:ascii="仿宋_GB2312" w:eastAsia="仿宋_GB2312" w:hint="eastAsia"/>
          <w:sz w:val="32"/>
          <w:szCs w:val="32"/>
        </w:rPr>
        <w:t>深铁置业2022年六个</w:t>
      </w:r>
      <w:proofErr w:type="gramStart"/>
      <w:r w:rsidRPr="00534DCA">
        <w:rPr>
          <w:rFonts w:ascii="仿宋_GB2312" w:eastAsia="仿宋_GB2312" w:hint="eastAsia"/>
          <w:sz w:val="32"/>
          <w:szCs w:val="32"/>
        </w:rPr>
        <w:t>拟销售</w:t>
      </w:r>
      <w:proofErr w:type="gramEnd"/>
      <w:r w:rsidRPr="00534DCA">
        <w:rPr>
          <w:rFonts w:ascii="仿宋_GB2312" w:eastAsia="仿宋_GB2312" w:hint="eastAsia"/>
          <w:sz w:val="32"/>
          <w:szCs w:val="32"/>
        </w:rPr>
        <w:t>项目蓝白牌设计制作服务</w:t>
      </w:r>
    </w:p>
    <w:p w14:paraId="0C270197" w14:textId="77777777" w:rsidR="00756C23" w:rsidRPr="00D826B6" w:rsidRDefault="006D4EDC" w:rsidP="005D4AE8">
      <w:pPr>
        <w:pStyle w:val="af"/>
        <w:numPr>
          <w:ilvl w:val="0"/>
          <w:numId w:val="18"/>
        </w:numPr>
        <w:adjustRightInd w:val="0"/>
        <w:snapToGrid w:val="0"/>
        <w:spacing w:line="560" w:lineRule="exact"/>
        <w:ind w:firstLineChars="0"/>
        <w:rPr>
          <w:rFonts w:ascii="黑体" w:eastAsia="黑体" w:hAnsi="黑体"/>
          <w:sz w:val="32"/>
          <w:szCs w:val="32"/>
        </w:rPr>
      </w:pPr>
      <w:bookmarkStart w:id="8" w:name="_Toc87428509"/>
      <w:r w:rsidRPr="00D826B6">
        <w:rPr>
          <w:rFonts w:ascii="黑体" w:eastAsia="黑体" w:hAnsi="黑体" w:hint="eastAsia"/>
          <w:sz w:val="32"/>
          <w:szCs w:val="32"/>
        </w:rPr>
        <w:t>比选内容</w:t>
      </w:r>
      <w:bookmarkEnd w:id="8"/>
    </w:p>
    <w:p w14:paraId="39E868EC" w14:textId="75D8E83D" w:rsidR="00534DCA" w:rsidRDefault="00534DCA" w:rsidP="00534DCA">
      <w:pPr>
        <w:adjustRightInd w:val="0"/>
        <w:snapToGrid w:val="0"/>
        <w:spacing w:line="560" w:lineRule="exact"/>
        <w:ind w:firstLineChars="200" w:firstLine="640"/>
        <w:rPr>
          <w:rFonts w:ascii="仿宋_GB2312" w:eastAsia="仿宋_GB2312" w:hAnsi="仿宋"/>
          <w:sz w:val="32"/>
          <w:szCs w:val="32"/>
        </w:rPr>
      </w:pPr>
      <w:bookmarkStart w:id="9" w:name="_Hlk94191144"/>
      <w:r w:rsidRPr="00534DCA">
        <w:rPr>
          <w:rFonts w:ascii="仿宋_GB2312" w:eastAsia="仿宋_GB2312" w:hAnsi="仿宋" w:hint="eastAsia"/>
          <w:sz w:val="32"/>
          <w:szCs w:val="32"/>
        </w:rPr>
        <w:t>深铁置业2022年六个</w:t>
      </w:r>
      <w:proofErr w:type="gramStart"/>
      <w:r w:rsidRPr="00534DCA">
        <w:rPr>
          <w:rFonts w:ascii="仿宋_GB2312" w:eastAsia="仿宋_GB2312" w:hAnsi="仿宋" w:hint="eastAsia"/>
          <w:sz w:val="32"/>
          <w:szCs w:val="32"/>
        </w:rPr>
        <w:t>拟销售</w:t>
      </w:r>
      <w:proofErr w:type="gramEnd"/>
      <w:r w:rsidRPr="00534DCA">
        <w:rPr>
          <w:rFonts w:ascii="仿宋_GB2312" w:eastAsia="仿宋_GB2312" w:hAnsi="仿宋" w:hint="eastAsia"/>
          <w:sz w:val="32"/>
          <w:szCs w:val="32"/>
        </w:rPr>
        <w:t>项目蓝白牌设计制作服务包含</w:t>
      </w:r>
      <w:r w:rsidRPr="00534DCA">
        <w:rPr>
          <w:rFonts w:ascii="仿宋_GB2312" w:eastAsia="仿宋_GB2312" w:hAnsi="仿宋" w:hint="eastAsia"/>
          <w:color w:val="0D0D0D"/>
          <w:sz w:val="32"/>
          <w:szCs w:val="32"/>
        </w:rPr>
        <w:t>但不限于</w:t>
      </w:r>
      <w:bookmarkStart w:id="10" w:name="_Hlk94177339"/>
      <w:r w:rsidR="00EE767B">
        <w:rPr>
          <w:rFonts w:ascii="仿宋_GB2312" w:eastAsia="仿宋_GB2312" w:hAnsi="仿宋" w:hint="eastAsia"/>
          <w:color w:val="0D0D0D"/>
          <w:sz w:val="32"/>
          <w:szCs w:val="32"/>
        </w:rPr>
        <w:t>：</w:t>
      </w:r>
      <w:r w:rsidRPr="00534DCA">
        <w:rPr>
          <w:rFonts w:ascii="仿宋_GB2312" w:eastAsia="仿宋_GB2312" w:hAnsi="仿宋" w:cs="仿宋_GB2312" w:hint="eastAsia"/>
          <w:sz w:val="32"/>
          <w:szCs w:val="32"/>
        </w:rPr>
        <w:t>蓝白牌的设计</w:t>
      </w:r>
      <w:r w:rsidRPr="00534DCA">
        <w:rPr>
          <w:rFonts w:ascii="仿宋_GB2312" w:eastAsia="仿宋_GB2312" w:hAnsi="仿宋" w:hint="eastAsia"/>
          <w:sz w:val="32"/>
          <w:szCs w:val="32"/>
        </w:rPr>
        <w:t>制作、安装拆卸、报批报建、维修维护、运输及配送</w:t>
      </w:r>
      <w:bookmarkEnd w:id="9"/>
      <w:bookmarkEnd w:id="10"/>
      <w:r w:rsidRPr="00534DCA">
        <w:rPr>
          <w:rFonts w:ascii="仿宋_GB2312" w:eastAsia="仿宋_GB2312" w:hAnsi="仿宋" w:hint="eastAsia"/>
          <w:sz w:val="32"/>
          <w:szCs w:val="32"/>
        </w:rPr>
        <w:t>等，各项</w:t>
      </w:r>
      <w:proofErr w:type="gramStart"/>
      <w:r w:rsidRPr="00534DCA">
        <w:rPr>
          <w:rFonts w:ascii="仿宋_GB2312" w:eastAsia="仿宋_GB2312" w:hAnsi="仿宋" w:hint="eastAsia"/>
          <w:sz w:val="32"/>
          <w:szCs w:val="32"/>
        </w:rPr>
        <w:t>目具体</w:t>
      </w:r>
      <w:proofErr w:type="gramEnd"/>
      <w:r w:rsidRPr="00534DCA">
        <w:rPr>
          <w:rFonts w:ascii="仿宋_GB2312" w:eastAsia="仿宋_GB2312" w:hAnsi="仿宋" w:hint="eastAsia"/>
          <w:sz w:val="32"/>
          <w:szCs w:val="32"/>
        </w:rPr>
        <w:t>工作内容及要求如下：</w:t>
      </w:r>
    </w:p>
    <w:tbl>
      <w:tblPr>
        <w:tblStyle w:val="ad"/>
        <w:tblW w:w="10768" w:type="dxa"/>
        <w:jc w:val="center"/>
        <w:tblLook w:val="04A0" w:firstRow="1" w:lastRow="0" w:firstColumn="1" w:lastColumn="0" w:noHBand="0" w:noVBand="1"/>
      </w:tblPr>
      <w:tblGrid>
        <w:gridCol w:w="673"/>
        <w:gridCol w:w="1151"/>
        <w:gridCol w:w="1686"/>
        <w:gridCol w:w="3431"/>
        <w:gridCol w:w="851"/>
        <w:gridCol w:w="850"/>
        <w:gridCol w:w="2126"/>
      </w:tblGrid>
      <w:tr w:rsidR="00EE767B" w14:paraId="70416930" w14:textId="77777777" w:rsidTr="00636D91">
        <w:trPr>
          <w:trHeight w:val="20"/>
          <w:jc w:val="center"/>
        </w:trPr>
        <w:tc>
          <w:tcPr>
            <w:tcW w:w="673" w:type="dxa"/>
            <w:vAlign w:val="center"/>
          </w:tcPr>
          <w:p w14:paraId="71D739EF" w14:textId="77777777" w:rsidR="00EE767B" w:rsidRPr="008B55E3" w:rsidRDefault="00EE767B" w:rsidP="00636D91">
            <w:pPr>
              <w:widowControl/>
              <w:spacing w:line="276" w:lineRule="auto"/>
              <w:jc w:val="center"/>
              <w:rPr>
                <w:rFonts w:ascii="宋体" w:hAnsi="宋体" w:cs="宋体"/>
                <w:b/>
                <w:bCs/>
                <w:color w:val="000000"/>
                <w:kern w:val="0"/>
                <w:szCs w:val="21"/>
              </w:rPr>
            </w:pPr>
            <w:r w:rsidRPr="008B55E3">
              <w:rPr>
                <w:rFonts w:ascii="宋体" w:hAnsi="宋体" w:cs="宋体" w:hint="eastAsia"/>
                <w:b/>
                <w:bCs/>
                <w:color w:val="000000"/>
                <w:kern w:val="0"/>
                <w:szCs w:val="21"/>
              </w:rPr>
              <w:t>序号</w:t>
            </w:r>
          </w:p>
        </w:tc>
        <w:tc>
          <w:tcPr>
            <w:tcW w:w="1151" w:type="dxa"/>
            <w:vAlign w:val="center"/>
          </w:tcPr>
          <w:p w14:paraId="68D67D08" w14:textId="77777777" w:rsidR="00EE767B" w:rsidRPr="008B55E3" w:rsidRDefault="00EE767B" w:rsidP="00636D91">
            <w:pPr>
              <w:widowControl/>
              <w:spacing w:line="276" w:lineRule="auto"/>
              <w:jc w:val="center"/>
              <w:rPr>
                <w:rFonts w:ascii="宋体" w:hAnsi="宋体" w:cs="宋体"/>
                <w:b/>
                <w:bCs/>
                <w:color w:val="000000"/>
                <w:kern w:val="0"/>
                <w:szCs w:val="21"/>
              </w:rPr>
            </w:pPr>
            <w:r w:rsidRPr="008B55E3">
              <w:rPr>
                <w:rFonts w:ascii="宋体" w:hAnsi="宋体" w:cs="宋体" w:hint="eastAsia"/>
                <w:b/>
                <w:bCs/>
                <w:color w:val="000000"/>
                <w:kern w:val="0"/>
                <w:szCs w:val="21"/>
              </w:rPr>
              <w:t>项目名称</w:t>
            </w:r>
          </w:p>
        </w:tc>
        <w:tc>
          <w:tcPr>
            <w:tcW w:w="1686" w:type="dxa"/>
            <w:vAlign w:val="center"/>
          </w:tcPr>
          <w:p w14:paraId="07879BD0" w14:textId="77777777" w:rsidR="00EE767B" w:rsidRPr="008B55E3" w:rsidRDefault="00EE767B" w:rsidP="00636D91">
            <w:pPr>
              <w:widowControl/>
              <w:spacing w:line="276" w:lineRule="auto"/>
              <w:jc w:val="center"/>
              <w:rPr>
                <w:rFonts w:ascii="宋体" w:hAnsi="宋体" w:cs="宋体"/>
                <w:b/>
                <w:bCs/>
                <w:color w:val="000000"/>
                <w:kern w:val="0"/>
                <w:szCs w:val="21"/>
              </w:rPr>
            </w:pPr>
            <w:r w:rsidRPr="008B55E3">
              <w:rPr>
                <w:rFonts w:ascii="宋体" w:hAnsi="宋体" w:cs="宋体" w:hint="eastAsia"/>
                <w:b/>
                <w:bCs/>
                <w:color w:val="000000"/>
                <w:kern w:val="0"/>
                <w:szCs w:val="21"/>
              </w:rPr>
              <w:t>材质及</w:t>
            </w:r>
            <w:r w:rsidRPr="008B55E3">
              <w:rPr>
                <w:rFonts w:ascii="宋体" w:hAnsi="宋体" w:cs="宋体"/>
                <w:b/>
                <w:bCs/>
                <w:color w:val="000000"/>
                <w:kern w:val="0"/>
                <w:szCs w:val="21"/>
              </w:rPr>
              <w:t>工艺</w:t>
            </w:r>
          </w:p>
        </w:tc>
        <w:tc>
          <w:tcPr>
            <w:tcW w:w="3431" w:type="dxa"/>
            <w:vAlign w:val="center"/>
          </w:tcPr>
          <w:p w14:paraId="7871305C" w14:textId="77777777" w:rsidR="00EE767B" w:rsidRPr="008B55E3" w:rsidRDefault="00EE767B" w:rsidP="00636D91">
            <w:pPr>
              <w:widowControl/>
              <w:spacing w:line="276" w:lineRule="auto"/>
              <w:jc w:val="center"/>
              <w:rPr>
                <w:rFonts w:ascii="宋体" w:hAnsi="宋体" w:cs="宋体"/>
                <w:b/>
                <w:bCs/>
                <w:color w:val="000000"/>
                <w:kern w:val="0"/>
                <w:szCs w:val="21"/>
              </w:rPr>
            </w:pPr>
            <w:r w:rsidRPr="008B55E3">
              <w:rPr>
                <w:rFonts w:ascii="宋体" w:hAnsi="宋体" w:cs="宋体" w:hint="eastAsia"/>
                <w:b/>
                <w:bCs/>
                <w:color w:val="000000"/>
                <w:kern w:val="0"/>
                <w:szCs w:val="21"/>
              </w:rPr>
              <w:t>安装位置</w:t>
            </w:r>
          </w:p>
        </w:tc>
        <w:tc>
          <w:tcPr>
            <w:tcW w:w="851" w:type="dxa"/>
            <w:vAlign w:val="center"/>
          </w:tcPr>
          <w:p w14:paraId="2959234C" w14:textId="77777777" w:rsidR="00EE767B" w:rsidRPr="008B55E3" w:rsidRDefault="00EE767B" w:rsidP="00636D91">
            <w:pPr>
              <w:widowControl/>
              <w:spacing w:line="276" w:lineRule="auto"/>
              <w:jc w:val="center"/>
              <w:rPr>
                <w:rFonts w:ascii="宋体" w:hAnsi="宋体" w:cs="宋体"/>
                <w:b/>
                <w:bCs/>
                <w:color w:val="000000"/>
                <w:kern w:val="0"/>
                <w:szCs w:val="21"/>
              </w:rPr>
            </w:pPr>
            <w:r w:rsidRPr="008B55E3">
              <w:rPr>
                <w:rFonts w:ascii="宋体" w:hAnsi="宋体" w:cs="宋体" w:hint="eastAsia"/>
                <w:b/>
                <w:bCs/>
                <w:color w:val="000000"/>
                <w:kern w:val="0"/>
                <w:szCs w:val="21"/>
              </w:rPr>
              <w:t>工程量</w:t>
            </w:r>
          </w:p>
        </w:tc>
        <w:tc>
          <w:tcPr>
            <w:tcW w:w="850" w:type="dxa"/>
            <w:vAlign w:val="center"/>
          </w:tcPr>
          <w:p w14:paraId="5BABE769" w14:textId="77777777" w:rsidR="00EE767B" w:rsidRPr="008B55E3" w:rsidRDefault="00EE767B" w:rsidP="00636D91">
            <w:pPr>
              <w:widowControl/>
              <w:spacing w:line="276" w:lineRule="auto"/>
              <w:jc w:val="center"/>
              <w:rPr>
                <w:rFonts w:ascii="宋体" w:hAnsi="宋体" w:cs="宋体"/>
                <w:b/>
                <w:bCs/>
                <w:color w:val="000000"/>
                <w:kern w:val="0"/>
                <w:szCs w:val="21"/>
              </w:rPr>
            </w:pPr>
            <w:r w:rsidRPr="008B55E3">
              <w:rPr>
                <w:rFonts w:ascii="宋体" w:hAnsi="宋体" w:cs="宋体" w:hint="eastAsia"/>
                <w:b/>
                <w:bCs/>
                <w:color w:val="000000"/>
                <w:kern w:val="0"/>
                <w:szCs w:val="21"/>
              </w:rPr>
              <w:t>内容</w:t>
            </w:r>
          </w:p>
        </w:tc>
        <w:tc>
          <w:tcPr>
            <w:tcW w:w="2126" w:type="dxa"/>
            <w:vAlign w:val="center"/>
          </w:tcPr>
          <w:p w14:paraId="6CD987F3" w14:textId="77777777" w:rsidR="00EE767B" w:rsidRPr="008B55E3" w:rsidRDefault="00EE767B" w:rsidP="00636D91">
            <w:pPr>
              <w:widowControl/>
              <w:spacing w:line="276" w:lineRule="auto"/>
              <w:jc w:val="center"/>
              <w:rPr>
                <w:rFonts w:ascii="宋体" w:hAnsi="宋体" w:cs="宋体"/>
                <w:b/>
                <w:bCs/>
                <w:color w:val="000000"/>
                <w:kern w:val="0"/>
                <w:szCs w:val="21"/>
              </w:rPr>
            </w:pPr>
            <w:r w:rsidRPr="008B55E3">
              <w:rPr>
                <w:rFonts w:ascii="宋体" w:hAnsi="宋体" w:cs="宋体" w:hint="eastAsia"/>
                <w:b/>
                <w:bCs/>
                <w:color w:val="000000"/>
                <w:kern w:val="0"/>
                <w:szCs w:val="21"/>
              </w:rPr>
              <w:t>说明</w:t>
            </w:r>
          </w:p>
        </w:tc>
      </w:tr>
      <w:tr w:rsidR="00EE767B" w14:paraId="49C78CA0" w14:textId="77777777" w:rsidTr="00636D91">
        <w:trPr>
          <w:trHeight w:val="20"/>
          <w:jc w:val="center"/>
        </w:trPr>
        <w:tc>
          <w:tcPr>
            <w:tcW w:w="673" w:type="dxa"/>
            <w:vAlign w:val="center"/>
          </w:tcPr>
          <w:p w14:paraId="186D56A4" w14:textId="77777777" w:rsidR="00EE767B" w:rsidRPr="008B55E3" w:rsidRDefault="00EE767B" w:rsidP="00636D91">
            <w:pPr>
              <w:widowControl/>
              <w:spacing w:line="276" w:lineRule="auto"/>
              <w:jc w:val="center"/>
              <w:rPr>
                <w:rFonts w:ascii="宋体" w:hAnsi="宋体"/>
                <w:szCs w:val="21"/>
              </w:rPr>
            </w:pPr>
            <w:r w:rsidRPr="008B55E3">
              <w:rPr>
                <w:rFonts w:ascii="宋体" w:hAnsi="宋体" w:hint="eastAsia"/>
                <w:kern w:val="0"/>
                <w:szCs w:val="21"/>
              </w:rPr>
              <w:t>1</w:t>
            </w:r>
          </w:p>
        </w:tc>
        <w:tc>
          <w:tcPr>
            <w:tcW w:w="1151" w:type="dxa"/>
            <w:vAlign w:val="center"/>
          </w:tcPr>
          <w:p w14:paraId="35A1A353" w14:textId="77777777" w:rsidR="00EE767B" w:rsidRPr="008B55E3" w:rsidRDefault="00EE767B" w:rsidP="00636D91">
            <w:pPr>
              <w:widowControl/>
              <w:spacing w:line="276" w:lineRule="auto"/>
              <w:jc w:val="center"/>
              <w:rPr>
                <w:rFonts w:ascii="宋体" w:hAnsi="宋体"/>
                <w:szCs w:val="21"/>
              </w:rPr>
            </w:pPr>
            <w:r w:rsidRPr="008B55E3">
              <w:rPr>
                <w:rFonts w:ascii="宋体" w:hAnsi="宋体" w:hint="eastAsia"/>
                <w:kern w:val="0"/>
                <w:szCs w:val="21"/>
              </w:rPr>
              <w:t>深铁</w:t>
            </w:r>
            <w:proofErr w:type="gramStart"/>
            <w:r w:rsidRPr="008B55E3">
              <w:rPr>
                <w:rFonts w:ascii="宋体" w:hAnsi="宋体" w:hint="eastAsia"/>
                <w:kern w:val="0"/>
                <w:szCs w:val="21"/>
              </w:rPr>
              <w:t>珑</w:t>
            </w:r>
            <w:proofErr w:type="gramEnd"/>
            <w:r w:rsidRPr="008B55E3">
              <w:rPr>
                <w:rFonts w:ascii="宋体" w:hAnsi="宋体" w:hint="eastAsia"/>
                <w:kern w:val="0"/>
                <w:szCs w:val="21"/>
              </w:rPr>
              <w:t>境花园一期</w:t>
            </w:r>
          </w:p>
        </w:tc>
        <w:tc>
          <w:tcPr>
            <w:tcW w:w="1686" w:type="dxa"/>
            <w:vAlign w:val="center"/>
          </w:tcPr>
          <w:p w14:paraId="15038783"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hint="eastAsia"/>
                <w:color w:val="000000"/>
                <w:kern w:val="0"/>
                <w:szCs w:val="21"/>
              </w:rPr>
              <w:t>金属材质蓝白牌（</w:t>
            </w:r>
            <w:r w:rsidRPr="008B55E3">
              <w:rPr>
                <w:rFonts w:ascii="宋体" w:hAnsi="宋体" w:cs="宋体"/>
                <w:color w:val="000000"/>
                <w:kern w:val="0"/>
                <w:szCs w:val="21"/>
              </w:rPr>
              <w:t>600x</w:t>
            </w:r>
            <w:r>
              <w:rPr>
                <w:rFonts w:ascii="宋体" w:hAnsi="宋体" w:cs="宋体"/>
                <w:color w:val="000000"/>
                <w:kern w:val="0"/>
                <w:szCs w:val="21"/>
              </w:rPr>
              <w:t>18</w:t>
            </w:r>
            <w:r w:rsidRPr="008B55E3">
              <w:rPr>
                <w:rFonts w:ascii="宋体" w:hAnsi="宋体" w:cs="宋体"/>
                <w:color w:val="000000"/>
                <w:kern w:val="0"/>
                <w:szCs w:val="21"/>
              </w:rPr>
              <w:t>00mm</w:t>
            </w:r>
            <w:r w:rsidRPr="008B55E3">
              <w:rPr>
                <w:rFonts w:ascii="宋体" w:hAnsi="宋体" w:cs="宋体" w:hint="eastAsia"/>
                <w:color w:val="000000"/>
                <w:kern w:val="0"/>
                <w:szCs w:val="21"/>
              </w:rPr>
              <w:t>）</w:t>
            </w:r>
          </w:p>
        </w:tc>
        <w:tc>
          <w:tcPr>
            <w:tcW w:w="3431" w:type="dxa"/>
            <w:vAlign w:val="center"/>
          </w:tcPr>
          <w:p w14:paraId="437276B2"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1.福龙路右转和平路</w:t>
            </w:r>
          </w:p>
          <w:p w14:paraId="194056CB"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2.简上路</w:t>
            </w:r>
            <w:proofErr w:type="gramStart"/>
            <w:r w:rsidRPr="004D1D34">
              <w:rPr>
                <w:rFonts w:ascii="宋体" w:hAnsi="宋体" w:cs="宋体" w:hint="eastAsia"/>
                <w:color w:val="000000"/>
                <w:kern w:val="0"/>
                <w:szCs w:val="21"/>
              </w:rPr>
              <w:t>左转新区</w:t>
            </w:r>
            <w:proofErr w:type="gramEnd"/>
            <w:r w:rsidRPr="004D1D34">
              <w:rPr>
                <w:rFonts w:ascii="宋体" w:hAnsi="宋体" w:cs="宋体" w:hint="eastAsia"/>
                <w:color w:val="000000"/>
                <w:kern w:val="0"/>
                <w:szCs w:val="21"/>
              </w:rPr>
              <w:t>大道</w:t>
            </w:r>
          </w:p>
          <w:p w14:paraId="544E7233"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3.腾龙路南向北直行</w:t>
            </w:r>
          </w:p>
          <w:p w14:paraId="6080012A"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4.和平路东向西直行</w:t>
            </w:r>
          </w:p>
          <w:p w14:paraId="29B9A504"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5.布龙路右转和平路</w:t>
            </w:r>
          </w:p>
          <w:p w14:paraId="51FC4E7D" w14:textId="77777777" w:rsidR="00EE767B" w:rsidRPr="008B55E3"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6.留仙大道</w:t>
            </w:r>
            <w:proofErr w:type="gramStart"/>
            <w:r w:rsidRPr="004D1D34">
              <w:rPr>
                <w:rFonts w:ascii="宋体" w:hAnsi="宋体" w:cs="宋体" w:hint="eastAsia"/>
                <w:color w:val="000000"/>
                <w:kern w:val="0"/>
                <w:szCs w:val="21"/>
              </w:rPr>
              <w:t>左转民塘</w:t>
            </w:r>
            <w:proofErr w:type="gramEnd"/>
            <w:r w:rsidRPr="004D1D34">
              <w:rPr>
                <w:rFonts w:ascii="宋体" w:hAnsi="宋体" w:cs="宋体" w:hint="eastAsia"/>
                <w:color w:val="000000"/>
                <w:kern w:val="0"/>
                <w:szCs w:val="21"/>
              </w:rPr>
              <w:t>路</w:t>
            </w:r>
          </w:p>
        </w:tc>
        <w:tc>
          <w:tcPr>
            <w:tcW w:w="851" w:type="dxa"/>
            <w:vAlign w:val="center"/>
          </w:tcPr>
          <w:p w14:paraId="575BE88D"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color w:val="000000"/>
                <w:kern w:val="0"/>
                <w:szCs w:val="21"/>
              </w:rPr>
              <w:t>6块</w:t>
            </w:r>
          </w:p>
        </w:tc>
        <w:tc>
          <w:tcPr>
            <w:tcW w:w="850" w:type="dxa"/>
            <w:vAlign w:val="center"/>
          </w:tcPr>
          <w:p w14:paraId="7BF54C93"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hint="eastAsia"/>
                <w:color w:val="000000"/>
                <w:kern w:val="0"/>
                <w:szCs w:val="21"/>
              </w:rPr>
              <w:t>案名、方位</w:t>
            </w:r>
          </w:p>
        </w:tc>
        <w:tc>
          <w:tcPr>
            <w:tcW w:w="2126" w:type="dxa"/>
            <w:vAlign w:val="center"/>
          </w:tcPr>
          <w:p w14:paraId="0C879E10" w14:textId="77777777" w:rsidR="00EE767B" w:rsidRPr="008B55E3"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根据甲方要求在项目所在区域（龙华片区）设置，含报批报建（6个月）及制作安装拆除费用，工程量仅为预估量，甲方有权按实际需求调整位置及数量下单</w:t>
            </w:r>
          </w:p>
        </w:tc>
      </w:tr>
      <w:tr w:rsidR="00EE767B" w14:paraId="60C96989" w14:textId="77777777" w:rsidTr="00636D91">
        <w:trPr>
          <w:trHeight w:val="20"/>
          <w:jc w:val="center"/>
        </w:trPr>
        <w:tc>
          <w:tcPr>
            <w:tcW w:w="673" w:type="dxa"/>
            <w:vAlign w:val="center"/>
          </w:tcPr>
          <w:p w14:paraId="076AB48A" w14:textId="77777777" w:rsidR="00EE767B" w:rsidRPr="008B55E3" w:rsidRDefault="00EE767B" w:rsidP="00636D91">
            <w:pPr>
              <w:widowControl/>
              <w:spacing w:line="276" w:lineRule="auto"/>
              <w:jc w:val="center"/>
              <w:rPr>
                <w:rFonts w:ascii="宋体" w:hAnsi="宋体"/>
                <w:szCs w:val="21"/>
              </w:rPr>
            </w:pPr>
            <w:r w:rsidRPr="008B55E3">
              <w:rPr>
                <w:rFonts w:ascii="宋体" w:hAnsi="宋体" w:hint="eastAsia"/>
                <w:kern w:val="0"/>
                <w:szCs w:val="21"/>
              </w:rPr>
              <w:t>2</w:t>
            </w:r>
          </w:p>
        </w:tc>
        <w:tc>
          <w:tcPr>
            <w:tcW w:w="1151" w:type="dxa"/>
            <w:vAlign w:val="center"/>
          </w:tcPr>
          <w:p w14:paraId="239CC084"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hint="eastAsia"/>
                <w:kern w:val="0"/>
                <w:szCs w:val="21"/>
              </w:rPr>
              <w:t>深铁璟城一期</w:t>
            </w:r>
          </w:p>
        </w:tc>
        <w:tc>
          <w:tcPr>
            <w:tcW w:w="1686" w:type="dxa"/>
            <w:vAlign w:val="center"/>
          </w:tcPr>
          <w:p w14:paraId="4F924C23"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hint="eastAsia"/>
                <w:color w:val="000000"/>
                <w:kern w:val="0"/>
                <w:szCs w:val="21"/>
              </w:rPr>
              <w:t>金属材质蓝白牌（600x</w:t>
            </w:r>
            <w:r>
              <w:rPr>
                <w:rFonts w:ascii="宋体" w:hAnsi="宋体" w:cs="宋体"/>
                <w:color w:val="000000"/>
                <w:kern w:val="0"/>
                <w:szCs w:val="21"/>
              </w:rPr>
              <w:t>18</w:t>
            </w:r>
            <w:r w:rsidRPr="008B55E3">
              <w:rPr>
                <w:rFonts w:ascii="宋体" w:hAnsi="宋体" w:cs="宋体" w:hint="eastAsia"/>
                <w:color w:val="000000"/>
                <w:kern w:val="0"/>
                <w:szCs w:val="21"/>
              </w:rPr>
              <w:t>00mm）</w:t>
            </w:r>
          </w:p>
        </w:tc>
        <w:tc>
          <w:tcPr>
            <w:tcW w:w="3431" w:type="dxa"/>
            <w:vAlign w:val="center"/>
          </w:tcPr>
          <w:p w14:paraId="3A7FBFCB"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1.位于朗碧路南行转松福大道处</w:t>
            </w:r>
          </w:p>
          <w:p w14:paraId="51EDA9DC"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2.位于松福大道西行转朗碧路处</w:t>
            </w:r>
          </w:p>
          <w:p w14:paraId="259A31F8"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3.位于松福大道东行转朗碧路处</w:t>
            </w:r>
          </w:p>
          <w:p w14:paraId="277BB0CA"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4.位于朗碧路北行转松福大道处</w:t>
            </w:r>
          </w:p>
          <w:p w14:paraId="4F3A09FA"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5.位于宝安大道北行转松福大道处</w:t>
            </w:r>
          </w:p>
          <w:p w14:paraId="009D9870" w14:textId="77777777" w:rsidR="00EE767B" w:rsidRPr="008B55E3"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6.位于宝安大道南行转松福大道处</w:t>
            </w:r>
          </w:p>
        </w:tc>
        <w:tc>
          <w:tcPr>
            <w:tcW w:w="851" w:type="dxa"/>
            <w:vAlign w:val="center"/>
          </w:tcPr>
          <w:p w14:paraId="38EDA148"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color w:val="000000"/>
                <w:kern w:val="0"/>
                <w:szCs w:val="21"/>
              </w:rPr>
              <w:t>6块</w:t>
            </w:r>
          </w:p>
        </w:tc>
        <w:tc>
          <w:tcPr>
            <w:tcW w:w="850" w:type="dxa"/>
            <w:vAlign w:val="center"/>
          </w:tcPr>
          <w:p w14:paraId="0F512186"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hint="eastAsia"/>
                <w:color w:val="000000"/>
                <w:kern w:val="0"/>
                <w:szCs w:val="21"/>
              </w:rPr>
              <w:t>案名、方位</w:t>
            </w:r>
          </w:p>
        </w:tc>
        <w:tc>
          <w:tcPr>
            <w:tcW w:w="2126" w:type="dxa"/>
            <w:vAlign w:val="center"/>
          </w:tcPr>
          <w:p w14:paraId="367FD2DE" w14:textId="77777777" w:rsidR="00EE767B" w:rsidRPr="008B55E3"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根据甲方要求在项目所在区域（宝安片区）设置，含报批报建（6个月）及制作安装拆除费用，工程量仅为预估量，甲方有权按实际需求调整位置及数量下单</w:t>
            </w:r>
          </w:p>
        </w:tc>
      </w:tr>
      <w:tr w:rsidR="00EE767B" w14:paraId="431CDF97" w14:textId="77777777" w:rsidTr="00636D91">
        <w:trPr>
          <w:trHeight w:val="20"/>
          <w:jc w:val="center"/>
        </w:trPr>
        <w:tc>
          <w:tcPr>
            <w:tcW w:w="673" w:type="dxa"/>
            <w:vAlign w:val="center"/>
          </w:tcPr>
          <w:p w14:paraId="29E29346" w14:textId="77777777" w:rsidR="00EE767B" w:rsidRPr="008B55E3" w:rsidRDefault="00EE767B" w:rsidP="00636D91">
            <w:pPr>
              <w:widowControl/>
              <w:spacing w:line="276" w:lineRule="auto"/>
              <w:jc w:val="center"/>
              <w:rPr>
                <w:rFonts w:ascii="宋体" w:hAnsi="宋体"/>
                <w:kern w:val="0"/>
                <w:szCs w:val="21"/>
              </w:rPr>
            </w:pPr>
            <w:r w:rsidRPr="008B55E3">
              <w:rPr>
                <w:rFonts w:ascii="宋体" w:hAnsi="宋体" w:hint="eastAsia"/>
                <w:kern w:val="0"/>
                <w:szCs w:val="21"/>
              </w:rPr>
              <w:t>3</w:t>
            </w:r>
          </w:p>
        </w:tc>
        <w:tc>
          <w:tcPr>
            <w:tcW w:w="1151" w:type="dxa"/>
            <w:vAlign w:val="center"/>
          </w:tcPr>
          <w:p w14:paraId="7438AA7C" w14:textId="77777777" w:rsidR="00EE767B" w:rsidRPr="008B55E3" w:rsidRDefault="00EE767B" w:rsidP="00636D91">
            <w:pPr>
              <w:widowControl/>
              <w:spacing w:line="276" w:lineRule="auto"/>
              <w:jc w:val="center"/>
              <w:rPr>
                <w:rFonts w:ascii="宋体" w:hAnsi="宋体"/>
                <w:color w:val="000000"/>
                <w:szCs w:val="21"/>
              </w:rPr>
            </w:pPr>
            <w:r w:rsidRPr="008B55E3">
              <w:rPr>
                <w:rFonts w:ascii="宋体" w:hAnsi="宋体" w:hint="eastAsia"/>
                <w:color w:val="000000"/>
                <w:szCs w:val="21"/>
              </w:rPr>
              <w:t>深</w:t>
            </w:r>
            <w:proofErr w:type="gramStart"/>
            <w:r w:rsidRPr="008B55E3">
              <w:rPr>
                <w:rFonts w:ascii="宋体" w:hAnsi="宋体" w:hint="eastAsia"/>
                <w:color w:val="000000"/>
                <w:szCs w:val="21"/>
              </w:rPr>
              <w:t>铁瑞城</w:t>
            </w:r>
            <w:proofErr w:type="gramEnd"/>
            <w:r w:rsidRPr="008B55E3">
              <w:rPr>
                <w:rFonts w:ascii="宋体" w:hAnsi="宋体" w:hint="eastAsia"/>
                <w:color w:val="000000"/>
                <w:szCs w:val="21"/>
              </w:rPr>
              <w:t>三期</w:t>
            </w:r>
          </w:p>
        </w:tc>
        <w:tc>
          <w:tcPr>
            <w:tcW w:w="1686" w:type="dxa"/>
            <w:vAlign w:val="center"/>
          </w:tcPr>
          <w:p w14:paraId="3CF150E1"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hint="eastAsia"/>
                <w:color w:val="000000"/>
                <w:kern w:val="0"/>
                <w:szCs w:val="21"/>
              </w:rPr>
              <w:t>金属材质蓝白牌（600x</w:t>
            </w:r>
            <w:r>
              <w:rPr>
                <w:rFonts w:ascii="宋体" w:hAnsi="宋体" w:cs="宋体"/>
                <w:color w:val="000000"/>
                <w:kern w:val="0"/>
                <w:szCs w:val="21"/>
              </w:rPr>
              <w:t>18</w:t>
            </w:r>
            <w:r w:rsidRPr="008B55E3">
              <w:rPr>
                <w:rFonts w:ascii="宋体" w:hAnsi="宋体" w:cs="宋体" w:hint="eastAsia"/>
                <w:color w:val="000000"/>
                <w:kern w:val="0"/>
                <w:szCs w:val="21"/>
              </w:rPr>
              <w:t>00mm）</w:t>
            </w:r>
          </w:p>
        </w:tc>
        <w:tc>
          <w:tcPr>
            <w:tcW w:w="3431" w:type="dxa"/>
            <w:vAlign w:val="center"/>
          </w:tcPr>
          <w:p w14:paraId="10B8AF11"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1.光明大道</w:t>
            </w:r>
            <w:proofErr w:type="gramStart"/>
            <w:r w:rsidRPr="004D1D34">
              <w:rPr>
                <w:rFonts w:ascii="宋体" w:hAnsi="宋体" w:cs="宋体" w:hint="eastAsia"/>
                <w:color w:val="000000"/>
                <w:kern w:val="0"/>
                <w:szCs w:val="21"/>
              </w:rPr>
              <w:t>左转科裕路</w:t>
            </w:r>
            <w:proofErr w:type="gramEnd"/>
          </w:p>
          <w:p w14:paraId="1820E529"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2.光明大道</w:t>
            </w:r>
            <w:proofErr w:type="gramStart"/>
            <w:r w:rsidRPr="004D1D34">
              <w:rPr>
                <w:rFonts w:ascii="宋体" w:hAnsi="宋体" w:cs="宋体" w:hint="eastAsia"/>
                <w:color w:val="000000"/>
                <w:kern w:val="0"/>
                <w:szCs w:val="21"/>
              </w:rPr>
              <w:t>右转科裕路</w:t>
            </w:r>
            <w:proofErr w:type="gramEnd"/>
          </w:p>
          <w:p w14:paraId="41042266"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3.东长路左转同观路</w:t>
            </w:r>
          </w:p>
          <w:p w14:paraId="3D71462E" w14:textId="530943DE" w:rsidR="00EE767B" w:rsidRPr="008B55E3" w:rsidRDefault="00EE767B" w:rsidP="00EF40F0">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4.同观路</w:t>
            </w:r>
            <w:proofErr w:type="gramStart"/>
            <w:r w:rsidRPr="004D1D34">
              <w:rPr>
                <w:rFonts w:ascii="宋体" w:hAnsi="宋体" w:cs="宋体" w:hint="eastAsia"/>
                <w:color w:val="000000"/>
                <w:kern w:val="0"/>
                <w:szCs w:val="21"/>
              </w:rPr>
              <w:t>右转科裕路</w:t>
            </w:r>
            <w:proofErr w:type="gramEnd"/>
          </w:p>
        </w:tc>
        <w:tc>
          <w:tcPr>
            <w:tcW w:w="851" w:type="dxa"/>
            <w:vAlign w:val="center"/>
          </w:tcPr>
          <w:p w14:paraId="3D9E2B80" w14:textId="47A175DD" w:rsidR="00EE767B" w:rsidRPr="008B55E3" w:rsidRDefault="00EF40F0" w:rsidP="00636D91">
            <w:pPr>
              <w:widowControl/>
              <w:spacing w:line="276" w:lineRule="auto"/>
              <w:jc w:val="center"/>
              <w:rPr>
                <w:rFonts w:ascii="宋体" w:hAnsi="宋体" w:cs="宋体"/>
                <w:color w:val="000000"/>
                <w:kern w:val="0"/>
                <w:szCs w:val="21"/>
              </w:rPr>
            </w:pPr>
            <w:r>
              <w:rPr>
                <w:rFonts w:ascii="宋体" w:hAnsi="宋体" w:cs="宋体"/>
                <w:color w:val="000000"/>
                <w:kern w:val="0"/>
                <w:szCs w:val="21"/>
              </w:rPr>
              <w:t>4</w:t>
            </w:r>
            <w:r w:rsidR="00EE767B" w:rsidRPr="008B55E3">
              <w:rPr>
                <w:rFonts w:ascii="宋体" w:hAnsi="宋体" w:cs="宋体"/>
                <w:color w:val="000000"/>
                <w:kern w:val="0"/>
                <w:szCs w:val="21"/>
              </w:rPr>
              <w:t>块</w:t>
            </w:r>
          </w:p>
        </w:tc>
        <w:tc>
          <w:tcPr>
            <w:tcW w:w="850" w:type="dxa"/>
            <w:vAlign w:val="center"/>
          </w:tcPr>
          <w:p w14:paraId="77F7B0B4"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hint="eastAsia"/>
                <w:color w:val="000000"/>
                <w:kern w:val="0"/>
                <w:szCs w:val="21"/>
              </w:rPr>
              <w:t>案名、方位</w:t>
            </w:r>
          </w:p>
        </w:tc>
        <w:tc>
          <w:tcPr>
            <w:tcW w:w="2126" w:type="dxa"/>
            <w:vAlign w:val="center"/>
          </w:tcPr>
          <w:p w14:paraId="7442D61C" w14:textId="77777777" w:rsidR="00EE767B" w:rsidRPr="008B55E3"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根据甲方要求在项目所在区域（光明片区）设置，含报批报建（6个月）及制作安装拆除费用，工程</w:t>
            </w:r>
            <w:r w:rsidRPr="004D1D34">
              <w:rPr>
                <w:rFonts w:ascii="宋体" w:hAnsi="宋体" w:cs="宋体" w:hint="eastAsia"/>
                <w:color w:val="000000"/>
                <w:kern w:val="0"/>
                <w:szCs w:val="21"/>
              </w:rPr>
              <w:lastRenderedPageBreak/>
              <w:t>量仅为预估量，甲方有权按实际需求调整位置及数量下单</w:t>
            </w:r>
          </w:p>
        </w:tc>
      </w:tr>
      <w:tr w:rsidR="00EE767B" w14:paraId="45A5A0A3" w14:textId="77777777" w:rsidTr="00636D91">
        <w:trPr>
          <w:trHeight w:val="20"/>
          <w:jc w:val="center"/>
        </w:trPr>
        <w:tc>
          <w:tcPr>
            <w:tcW w:w="673" w:type="dxa"/>
            <w:vAlign w:val="center"/>
          </w:tcPr>
          <w:p w14:paraId="45BA8197" w14:textId="77777777" w:rsidR="00EE767B" w:rsidRPr="008B55E3" w:rsidRDefault="00EE767B" w:rsidP="00636D91">
            <w:pPr>
              <w:widowControl/>
              <w:spacing w:line="276" w:lineRule="auto"/>
              <w:jc w:val="center"/>
              <w:rPr>
                <w:rFonts w:ascii="宋体" w:hAnsi="宋体"/>
                <w:szCs w:val="21"/>
              </w:rPr>
            </w:pPr>
            <w:r w:rsidRPr="008B55E3">
              <w:rPr>
                <w:rFonts w:ascii="宋体" w:hAnsi="宋体"/>
                <w:kern w:val="0"/>
                <w:szCs w:val="21"/>
              </w:rPr>
              <w:lastRenderedPageBreak/>
              <w:t>4</w:t>
            </w:r>
          </w:p>
        </w:tc>
        <w:tc>
          <w:tcPr>
            <w:tcW w:w="1151" w:type="dxa"/>
            <w:vAlign w:val="center"/>
          </w:tcPr>
          <w:p w14:paraId="1F0A609D"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hint="eastAsia"/>
                <w:color w:val="000000"/>
                <w:szCs w:val="21"/>
              </w:rPr>
              <w:t>深铁</w:t>
            </w:r>
            <w:proofErr w:type="gramStart"/>
            <w:r w:rsidRPr="008B55E3">
              <w:rPr>
                <w:rFonts w:ascii="宋体" w:hAnsi="宋体" w:hint="eastAsia"/>
                <w:color w:val="000000"/>
                <w:szCs w:val="21"/>
              </w:rPr>
              <w:t>懿</w:t>
            </w:r>
            <w:proofErr w:type="gramEnd"/>
            <w:r w:rsidRPr="008B55E3">
              <w:rPr>
                <w:rFonts w:ascii="宋体" w:hAnsi="宋体" w:hint="eastAsia"/>
                <w:color w:val="000000"/>
                <w:szCs w:val="21"/>
              </w:rPr>
              <w:t>府三期</w:t>
            </w:r>
          </w:p>
        </w:tc>
        <w:tc>
          <w:tcPr>
            <w:tcW w:w="1686" w:type="dxa"/>
            <w:vAlign w:val="center"/>
          </w:tcPr>
          <w:p w14:paraId="6C2929F2"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hint="eastAsia"/>
                <w:color w:val="000000"/>
                <w:kern w:val="0"/>
                <w:szCs w:val="21"/>
              </w:rPr>
              <w:t>金属材质蓝白牌（600x</w:t>
            </w:r>
            <w:r>
              <w:rPr>
                <w:rFonts w:ascii="宋体" w:hAnsi="宋体" w:cs="宋体"/>
                <w:color w:val="000000"/>
                <w:kern w:val="0"/>
                <w:szCs w:val="21"/>
              </w:rPr>
              <w:t>18</w:t>
            </w:r>
            <w:r w:rsidRPr="008B55E3">
              <w:rPr>
                <w:rFonts w:ascii="宋体" w:hAnsi="宋体" w:cs="宋体" w:hint="eastAsia"/>
                <w:color w:val="000000"/>
                <w:kern w:val="0"/>
                <w:szCs w:val="21"/>
              </w:rPr>
              <w:t>00mm）</w:t>
            </w:r>
          </w:p>
        </w:tc>
        <w:tc>
          <w:tcPr>
            <w:tcW w:w="3431" w:type="dxa"/>
            <w:vAlign w:val="center"/>
          </w:tcPr>
          <w:p w14:paraId="023B0AA0"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1.位于北环西行转深安路处</w:t>
            </w:r>
          </w:p>
          <w:p w14:paraId="2E134A35"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2.位于北环东行转深安路处</w:t>
            </w:r>
          </w:p>
          <w:p w14:paraId="3512A1EF"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3.位于深云路北行转深安路处</w:t>
            </w:r>
          </w:p>
          <w:p w14:paraId="1493AB4B" w14:textId="6E847B32" w:rsidR="00EE767B" w:rsidRPr="008B55E3" w:rsidRDefault="00EE767B" w:rsidP="00EF40F0">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4.位于深云路北行转新友路处</w:t>
            </w:r>
          </w:p>
        </w:tc>
        <w:tc>
          <w:tcPr>
            <w:tcW w:w="851" w:type="dxa"/>
            <w:vAlign w:val="center"/>
          </w:tcPr>
          <w:p w14:paraId="001F1B91" w14:textId="072E0FA8" w:rsidR="00EE767B" w:rsidRPr="008B55E3" w:rsidRDefault="00EF40F0" w:rsidP="00636D91">
            <w:pPr>
              <w:widowControl/>
              <w:spacing w:line="276" w:lineRule="auto"/>
              <w:jc w:val="center"/>
              <w:rPr>
                <w:rFonts w:ascii="宋体" w:hAnsi="宋体" w:cs="宋体"/>
                <w:color w:val="000000"/>
                <w:kern w:val="0"/>
                <w:szCs w:val="21"/>
              </w:rPr>
            </w:pPr>
            <w:r>
              <w:rPr>
                <w:rFonts w:ascii="宋体" w:hAnsi="宋体" w:cs="宋体"/>
                <w:color w:val="000000"/>
                <w:kern w:val="0"/>
                <w:szCs w:val="21"/>
              </w:rPr>
              <w:t>4</w:t>
            </w:r>
            <w:r w:rsidR="00EE767B" w:rsidRPr="008B55E3">
              <w:rPr>
                <w:rFonts w:ascii="宋体" w:hAnsi="宋体" w:cs="宋体"/>
                <w:color w:val="000000"/>
                <w:kern w:val="0"/>
                <w:szCs w:val="21"/>
              </w:rPr>
              <w:t>块</w:t>
            </w:r>
          </w:p>
        </w:tc>
        <w:tc>
          <w:tcPr>
            <w:tcW w:w="850" w:type="dxa"/>
            <w:vAlign w:val="center"/>
          </w:tcPr>
          <w:p w14:paraId="44712972"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hint="eastAsia"/>
                <w:color w:val="000000"/>
                <w:kern w:val="0"/>
                <w:szCs w:val="21"/>
              </w:rPr>
              <w:t>案名、方位</w:t>
            </w:r>
          </w:p>
        </w:tc>
        <w:tc>
          <w:tcPr>
            <w:tcW w:w="2126" w:type="dxa"/>
            <w:vAlign w:val="center"/>
          </w:tcPr>
          <w:p w14:paraId="444FD4DB" w14:textId="77777777" w:rsidR="00EE767B" w:rsidRPr="008B55E3"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根据甲方要求在项目所在区域（南山片区）设置，含报批报建（6个月）及制作安装拆除费用，工程量仅为预估量，甲方有权按实际需求调整位置及数量下单</w:t>
            </w:r>
          </w:p>
        </w:tc>
      </w:tr>
      <w:tr w:rsidR="00EE767B" w14:paraId="7D5E4BB5" w14:textId="77777777" w:rsidTr="00636D91">
        <w:trPr>
          <w:trHeight w:val="20"/>
          <w:jc w:val="center"/>
        </w:trPr>
        <w:tc>
          <w:tcPr>
            <w:tcW w:w="673" w:type="dxa"/>
            <w:vAlign w:val="center"/>
          </w:tcPr>
          <w:p w14:paraId="7E106733" w14:textId="77777777" w:rsidR="00EE767B" w:rsidRPr="008B55E3" w:rsidRDefault="00EE767B" w:rsidP="00636D91">
            <w:pPr>
              <w:widowControl/>
              <w:spacing w:line="276" w:lineRule="auto"/>
              <w:jc w:val="center"/>
              <w:rPr>
                <w:rFonts w:ascii="宋体" w:hAnsi="宋体"/>
                <w:szCs w:val="21"/>
              </w:rPr>
            </w:pPr>
            <w:r w:rsidRPr="008B55E3">
              <w:rPr>
                <w:rFonts w:ascii="宋体" w:hAnsi="宋体"/>
                <w:kern w:val="0"/>
                <w:szCs w:val="21"/>
              </w:rPr>
              <w:t>5</w:t>
            </w:r>
          </w:p>
        </w:tc>
        <w:tc>
          <w:tcPr>
            <w:tcW w:w="1151" w:type="dxa"/>
            <w:vAlign w:val="center"/>
          </w:tcPr>
          <w:p w14:paraId="56541580"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hint="eastAsia"/>
                <w:color w:val="000000"/>
                <w:szCs w:val="21"/>
              </w:rPr>
              <w:t>深铁</w:t>
            </w:r>
            <w:proofErr w:type="gramStart"/>
            <w:r w:rsidRPr="008B55E3">
              <w:rPr>
                <w:rFonts w:ascii="宋体" w:hAnsi="宋体" w:hint="eastAsia"/>
                <w:color w:val="000000"/>
                <w:szCs w:val="21"/>
              </w:rPr>
              <w:t>赤湾项目</w:t>
            </w:r>
            <w:proofErr w:type="gramEnd"/>
            <w:r w:rsidRPr="008B55E3">
              <w:rPr>
                <w:rFonts w:ascii="宋体" w:hAnsi="宋体" w:hint="eastAsia"/>
                <w:color w:val="000000"/>
                <w:szCs w:val="21"/>
              </w:rPr>
              <w:t>A地块</w:t>
            </w:r>
          </w:p>
        </w:tc>
        <w:tc>
          <w:tcPr>
            <w:tcW w:w="1686" w:type="dxa"/>
            <w:vAlign w:val="center"/>
          </w:tcPr>
          <w:p w14:paraId="72C9A0A5"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hint="eastAsia"/>
                <w:color w:val="000000"/>
                <w:kern w:val="0"/>
                <w:szCs w:val="21"/>
              </w:rPr>
              <w:t>金属材质蓝白牌（600x</w:t>
            </w:r>
            <w:r>
              <w:rPr>
                <w:rFonts w:ascii="宋体" w:hAnsi="宋体" w:cs="宋体"/>
                <w:color w:val="000000"/>
                <w:kern w:val="0"/>
                <w:szCs w:val="21"/>
              </w:rPr>
              <w:t>18</w:t>
            </w:r>
            <w:r w:rsidRPr="008B55E3">
              <w:rPr>
                <w:rFonts w:ascii="宋体" w:hAnsi="宋体" w:cs="宋体" w:hint="eastAsia"/>
                <w:color w:val="000000"/>
                <w:kern w:val="0"/>
                <w:szCs w:val="21"/>
              </w:rPr>
              <w:t>00mm）</w:t>
            </w:r>
          </w:p>
        </w:tc>
        <w:tc>
          <w:tcPr>
            <w:tcW w:w="3431" w:type="dxa"/>
            <w:vAlign w:val="center"/>
          </w:tcPr>
          <w:p w14:paraId="3C24CF48"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1.南海大道左拐兴海大道</w:t>
            </w:r>
          </w:p>
          <w:p w14:paraId="6B30C203"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2.港湾大道左拐兴海大道</w:t>
            </w:r>
          </w:p>
          <w:p w14:paraId="488FEA85"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3.天</w:t>
            </w:r>
            <w:proofErr w:type="gramStart"/>
            <w:r w:rsidRPr="004D1D34">
              <w:rPr>
                <w:rFonts w:ascii="宋体" w:hAnsi="宋体" w:cs="宋体" w:hint="eastAsia"/>
                <w:color w:val="000000"/>
                <w:kern w:val="0"/>
                <w:szCs w:val="21"/>
              </w:rPr>
              <w:t>祥</w:t>
            </w:r>
            <w:proofErr w:type="gramEnd"/>
            <w:r w:rsidRPr="004D1D34">
              <w:rPr>
                <w:rFonts w:ascii="宋体" w:hAnsi="宋体" w:cs="宋体" w:hint="eastAsia"/>
                <w:color w:val="000000"/>
                <w:kern w:val="0"/>
                <w:szCs w:val="21"/>
              </w:rPr>
              <w:t>南路右拐天</w:t>
            </w:r>
            <w:proofErr w:type="gramStart"/>
            <w:r w:rsidRPr="004D1D34">
              <w:rPr>
                <w:rFonts w:ascii="宋体" w:hAnsi="宋体" w:cs="宋体" w:hint="eastAsia"/>
                <w:color w:val="000000"/>
                <w:kern w:val="0"/>
                <w:szCs w:val="21"/>
              </w:rPr>
              <w:t>祥</w:t>
            </w:r>
            <w:proofErr w:type="gramEnd"/>
            <w:r w:rsidRPr="004D1D34">
              <w:rPr>
                <w:rFonts w:ascii="宋体" w:hAnsi="宋体" w:cs="宋体" w:hint="eastAsia"/>
                <w:color w:val="000000"/>
                <w:kern w:val="0"/>
                <w:szCs w:val="21"/>
              </w:rPr>
              <w:t>三路</w:t>
            </w:r>
          </w:p>
          <w:p w14:paraId="5424CCDA"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4.天</w:t>
            </w:r>
            <w:proofErr w:type="gramStart"/>
            <w:r w:rsidRPr="004D1D34">
              <w:rPr>
                <w:rFonts w:ascii="宋体" w:hAnsi="宋体" w:cs="宋体" w:hint="eastAsia"/>
                <w:color w:val="000000"/>
                <w:kern w:val="0"/>
                <w:szCs w:val="21"/>
              </w:rPr>
              <w:t>祥</w:t>
            </w:r>
            <w:proofErr w:type="gramEnd"/>
            <w:r w:rsidRPr="004D1D34">
              <w:rPr>
                <w:rFonts w:ascii="宋体" w:hAnsi="宋体" w:cs="宋体" w:hint="eastAsia"/>
                <w:color w:val="000000"/>
                <w:kern w:val="0"/>
                <w:szCs w:val="21"/>
              </w:rPr>
              <w:t>路右拐左炮台路（天</w:t>
            </w:r>
            <w:proofErr w:type="gramStart"/>
            <w:r w:rsidRPr="004D1D34">
              <w:rPr>
                <w:rFonts w:ascii="宋体" w:hAnsi="宋体" w:cs="宋体" w:hint="eastAsia"/>
                <w:color w:val="000000"/>
                <w:kern w:val="0"/>
                <w:szCs w:val="21"/>
              </w:rPr>
              <w:t>祥</w:t>
            </w:r>
            <w:proofErr w:type="gramEnd"/>
            <w:r w:rsidRPr="004D1D34">
              <w:rPr>
                <w:rFonts w:ascii="宋体" w:hAnsi="宋体" w:cs="宋体" w:hint="eastAsia"/>
                <w:color w:val="000000"/>
                <w:kern w:val="0"/>
                <w:szCs w:val="21"/>
              </w:rPr>
              <w:t>路、左炮台路、</w:t>
            </w:r>
            <w:proofErr w:type="gramStart"/>
            <w:r w:rsidRPr="004D1D34">
              <w:rPr>
                <w:rFonts w:ascii="宋体" w:hAnsi="宋体" w:cs="宋体" w:hint="eastAsia"/>
                <w:color w:val="000000"/>
                <w:kern w:val="0"/>
                <w:szCs w:val="21"/>
              </w:rPr>
              <w:t>赤</w:t>
            </w:r>
            <w:proofErr w:type="gramEnd"/>
            <w:r w:rsidRPr="004D1D34">
              <w:rPr>
                <w:rFonts w:ascii="宋体" w:hAnsi="宋体" w:cs="宋体" w:hint="eastAsia"/>
                <w:color w:val="000000"/>
                <w:kern w:val="0"/>
                <w:szCs w:val="21"/>
              </w:rPr>
              <w:t>湾三路交汇处）</w:t>
            </w:r>
          </w:p>
          <w:p w14:paraId="22D3AD8D"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5.</w:t>
            </w:r>
            <w:proofErr w:type="gramStart"/>
            <w:r w:rsidRPr="004D1D34">
              <w:rPr>
                <w:rFonts w:ascii="宋体" w:hAnsi="宋体" w:cs="宋体" w:hint="eastAsia"/>
                <w:color w:val="000000"/>
                <w:kern w:val="0"/>
                <w:szCs w:val="21"/>
              </w:rPr>
              <w:t>赤</w:t>
            </w:r>
            <w:proofErr w:type="gramEnd"/>
            <w:r w:rsidRPr="004D1D34">
              <w:rPr>
                <w:rFonts w:ascii="宋体" w:hAnsi="宋体" w:cs="宋体" w:hint="eastAsia"/>
                <w:color w:val="000000"/>
                <w:kern w:val="0"/>
                <w:szCs w:val="21"/>
              </w:rPr>
              <w:t>湾一路支路左拐左炮台路</w:t>
            </w:r>
          </w:p>
          <w:p w14:paraId="2DB5B258" w14:textId="77777777" w:rsidR="00EE767B" w:rsidRPr="008B55E3"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6.</w:t>
            </w:r>
            <w:proofErr w:type="gramStart"/>
            <w:r w:rsidRPr="004D1D34">
              <w:rPr>
                <w:rFonts w:ascii="宋体" w:hAnsi="宋体" w:cs="宋体" w:hint="eastAsia"/>
                <w:color w:val="000000"/>
                <w:kern w:val="0"/>
                <w:szCs w:val="21"/>
              </w:rPr>
              <w:t>赤</w:t>
            </w:r>
            <w:proofErr w:type="gramEnd"/>
            <w:r w:rsidRPr="004D1D34">
              <w:rPr>
                <w:rFonts w:ascii="宋体" w:hAnsi="宋体" w:cs="宋体" w:hint="eastAsia"/>
                <w:color w:val="000000"/>
                <w:kern w:val="0"/>
                <w:szCs w:val="21"/>
              </w:rPr>
              <w:t>湾六路左拐左炮台路</w:t>
            </w:r>
          </w:p>
        </w:tc>
        <w:tc>
          <w:tcPr>
            <w:tcW w:w="851" w:type="dxa"/>
            <w:vAlign w:val="center"/>
          </w:tcPr>
          <w:p w14:paraId="2E87B5AF"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color w:val="000000"/>
                <w:kern w:val="0"/>
                <w:szCs w:val="21"/>
              </w:rPr>
              <w:t>6块</w:t>
            </w:r>
          </w:p>
        </w:tc>
        <w:tc>
          <w:tcPr>
            <w:tcW w:w="850" w:type="dxa"/>
            <w:vAlign w:val="center"/>
          </w:tcPr>
          <w:p w14:paraId="2751BAA4"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hint="eastAsia"/>
                <w:color w:val="000000"/>
                <w:kern w:val="0"/>
                <w:szCs w:val="21"/>
              </w:rPr>
              <w:t>案名、方位</w:t>
            </w:r>
          </w:p>
        </w:tc>
        <w:tc>
          <w:tcPr>
            <w:tcW w:w="2126" w:type="dxa"/>
            <w:vAlign w:val="center"/>
          </w:tcPr>
          <w:p w14:paraId="0571E4AC" w14:textId="77777777" w:rsidR="00EE767B" w:rsidRPr="008B55E3"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根据甲方要求在项目所在区域（南山片区）设置，含报批报建（6个月）及制作安装拆除费用，工程量仅为预估量，甲方有权按实际需求调整位置及数量下单</w:t>
            </w:r>
          </w:p>
        </w:tc>
      </w:tr>
      <w:tr w:rsidR="00EE767B" w14:paraId="799FB47F" w14:textId="77777777" w:rsidTr="00636D91">
        <w:trPr>
          <w:trHeight w:val="20"/>
          <w:jc w:val="center"/>
        </w:trPr>
        <w:tc>
          <w:tcPr>
            <w:tcW w:w="673" w:type="dxa"/>
            <w:vAlign w:val="center"/>
          </w:tcPr>
          <w:p w14:paraId="258B6BEC" w14:textId="77777777" w:rsidR="00EE767B" w:rsidRPr="008B55E3" w:rsidRDefault="00EE767B" w:rsidP="00636D91">
            <w:pPr>
              <w:widowControl/>
              <w:spacing w:line="276" w:lineRule="auto"/>
              <w:jc w:val="center"/>
              <w:rPr>
                <w:rFonts w:ascii="宋体" w:hAnsi="宋体"/>
                <w:szCs w:val="21"/>
              </w:rPr>
            </w:pPr>
            <w:r w:rsidRPr="008B55E3">
              <w:rPr>
                <w:rFonts w:ascii="宋体" w:hAnsi="宋体"/>
                <w:kern w:val="0"/>
                <w:szCs w:val="21"/>
              </w:rPr>
              <w:t>6</w:t>
            </w:r>
          </w:p>
        </w:tc>
        <w:tc>
          <w:tcPr>
            <w:tcW w:w="1151" w:type="dxa"/>
            <w:vAlign w:val="center"/>
          </w:tcPr>
          <w:p w14:paraId="70B7F84D"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hint="eastAsia"/>
                <w:color w:val="000000"/>
                <w:szCs w:val="21"/>
              </w:rPr>
              <w:t>地铁前海时代广场4号地块</w:t>
            </w:r>
          </w:p>
        </w:tc>
        <w:tc>
          <w:tcPr>
            <w:tcW w:w="1686" w:type="dxa"/>
            <w:vAlign w:val="center"/>
          </w:tcPr>
          <w:p w14:paraId="5CBD8B52"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hint="eastAsia"/>
                <w:color w:val="000000"/>
                <w:kern w:val="0"/>
                <w:szCs w:val="21"/>
              </w:rPr>
              <w:t>金属材质蓝白牌（600x</w:t>
            </w:r>
            <w:r>
              <w:rPr>
                <w:rFonts w:ascii="宋体" w:hAnsi="宋体" w:cs="宋体"/>
                <w:color w:val="000000"/>
                <w:kern w:val="0"/>
                <w:szCs w:val="21"/>
              </w:rPr>
              <w:t>18</w:t>
            </w:r>
            <w:r w:rsidRPr="008B55E3">
              <w:rPr>
                <w:rFonts w:ascii="宋体" w:hAnsi="宋体" w:cs="宋体" w:hint="eastAsia"/>
                <w:color w:val="000000"/>
                <w:kern w:val="0"/>
                <w:szCs w:val="21"/>
              </w:rPr>
              <w:t>00mm）</w:t>
            </w:r>
          </w:p>
        </w:tc>
        <w:tc>
          <w:tcPr>
            <w:tcW w:w="3431" w:type="dxa"/>
            <w:vAlign w:val="center"/>
          </w:tcPr>
          <w:p w14:paraId="6E96B19C"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1.宝安大道右拐下月亮湾大道</w:t>
            </w:r>
          </w:p>
          <w:p w14:paraId="2628B24C"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2.桂湾二路右拐梦海大道</w:t>
            </w:r>
          </w:p>
          <w:p w14:paraId="024CD492"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3.</w:t>
            </w:r>
            <w:proofErr w:type="gramStart"/>
            <w:r w:rsidRPr="004D1D34">
              <w:rPr>
                <w:rFonts w:ascii="宋体" w:hAnsi="宋体" w:cs="宋体" w:hint="eastAsia"/>
                <w:color w:val="000000"/>
                <w:kern w:val="0"/>
                <w:szCs w:val="21"/>
              </w:rPr>
              <w:t>听海大道左拐桂湾四路</w:t>
            </w:r>
            <w:proofErr w:type="gramEnd"/>
          </w:p>
          <w:p w14:paraId="5883990A"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4.滨海大道左拐</w:t>
            </w:r>
            <w:proofErr w:type="gramStart"/>
            <w:r w:rsidRPr="004D1D34">
              <w:rPr>
                <w:rFonts w:ascii="宋体" w:hAnsi="宋体" w:cs="宋体" w:hint="eastAsia"/>
                <w:color w:val="000000"/>
                <w:kern w:val="0"/>
                <w:szCs w:val="21"/>
              </w:rPr>
              <w:t>怡</w:t>
            </w:r>
            <w:proofErr w:type="gramEnd"/>
            <w:r w:rsidRPr="004D1D34">
              <w:rPr>
                <w:rFonts w:ascii="宋体" w:hAnsi="宋体" w:cs="宋体" w:hint="eastAsia"/>
                <w:color w:val="000000"/>
                <w:kern w:val="0"/>
                <w:szCs w:val="21"/>
              </w:rPr>
              <w:t>海大道</w:t>
            </w:r>
          </w:p>
          <w:p w14:paraId="4B92F0B9" w14:textId="77777777" w:rsidR="00EE767B" w:rsidRPr="004D1D34"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5.桃园路直行与桂湾思路汇合处</w:t>
            </w:r>
          </w:p>
          <w:p w14:paraId="5F29BCC0" w14:textId="77777777" w:rsidR="00EE767B" w:rsidRPr="008B55E3"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6.桂湾五路直行（0M上9米的高架桥位置）</w:t>
            </w:r>
          </w:p>
        </w:tc>
        <w:tc>
          <w:tcPr>
            <w:tcW w:w="851" w:type="dxa"/>
            <w:vAlign w:val="center"/>
          </w:tcPr>
          <w:p w14:paraId="5F3AFFE5"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color w:val="000000"/>
                <w:kern w:val="0"/>
                <w:szCs w:val="21"/>
              </w:rPr>
              <w:t>6块</w:t>
            </w:r>
          </w:p>
        </w:tc>
        <w:tc>
          <w:tcPr>
            <w:tcW w:w="850" w:type="dxa"/>
            <w:vAlign w:val="center"/>
          </w:tcPr>
          <w:p w14:paraId="7577CE7A" w14:textId="77777777" w:rsidR="00EE767B" w:rsidRPr="008B55E3" w:rsidRDefault="00EE767B" w:rsidP="00636D91">
            <w:pPr>
              <w:widowControl/>
              <w:spacing w:line="276" w:lineRule="auto"/>
              <w:jc w:val="center"/>
              <w:rPr>
                <w:rFonts w:ascii="宋体" w:hAnsi="宋体" w:cs="宋体"/>
                <w:color w:val="000000"/>
                <w:kern w:val="0"/>
                <w:szCs w:val="21"/>
              </w:rPr>
            </w:pPr>
            <w:r w:rsidRPr="008B55E3">
              <w:rPr>
                <w:rFonts w:ascii="宋体" w:hAnsi="宋体" w:cs="宋体" w:hint="eastAsia"/>
                <w:color w:val="000000"/>
                <w:kern w:val="0"/>
                <w:szCs w:val="21"/>
              </w:rPr>
              <w:t>案名、方位</w:t>
            </w:r>
          </w:p>
        </w:tc>
        <w:tc>
          <w:tcPr>
            <w:tcW w:w="2126" w:type="dxa"/>
            <w:vAlign w:val="center"/>
          </w:tcPr>
          <w:p w14:paraId="103919CE" w14:textId="77777777" w:rsidR="00EE767B" w:rsidRPr="008B55E3" w:rsidRDefault="00EE767B" w:rsidP="00636D91">
            <w:pPr>
              <w:widowControl/>
              <w:spacing w:line="276" w:lineRule="auto"/>
              <w:jc w:val="center"/>
              <w:rPr>
                <w:rFonts w:ascii="宋体" w:hAnsi="宋体" w:cs="宋体"/>
                <w:color w:val="000000"/>
                <w:kern w:val="0"/>
                <w:szCs w:val="21"/>
              </w:rPr>
            </w:pPr>
            <w:r w:rsidRPr="004D1D34">
              <w:rPr>
                <w:rFonts w:ascii="宋体" w:hAnsi="宋体" w:cs="宋体" w:hint="eastAsia"/>
                <w:color w:val="000000"/>
                <w:kern w:val="0"/>
                <w:szCs w:val="21"/>
              </w:rPr>
              <w:t>根据甲方要求在项目所在区域（南山片区）设置，含报批报建（6个月）及制作安装拆除费用，工程量仅为预估量，甲方有权按实际需求调整位置及数量下单</w:t>
            </w:r>
          </w:p>
        </w:tc>
      </w:tr>
    </w:tbl>
    <w:p w14:paraId="23D1E3F7" w14:textId="77777777" w:rsidR="00534DCA" w:rsidRDefault="00534DCA" w:rsidP="00534DCA">
      <w:pPr>
        <w:adjustRightInd w:val="0"/>
        <w:snapToGrid w:val="0"/>
        <w:spacing w:line="560" w:lineRule="exact"/>
        <w:ind w:firstLineChars="200" w:firstLine="640"/>
        <w:rPr>
          <w:rFonts w:ascii="仿宋_GB2312" w:eastAsia="仿宋_GB2312" w:hAnsi="仿宋"/>
          <w:color w:val="0D0D0D"/>
          <w:sz w:val="32"/>
          <w:szCs w:val="32"/>
        </w:rPr>
      </w:pPr>
      <w:bookmarkStart w:id="11" w:name="_Hlk97814114"/>
      <w:r w:rsidRPr="00534DCA">
        <w:rPr>
          <w:rFonts w:ascii="仿宋_GB2312" w:eastAsia="仿宋_GB2312" w:hAnsi="仿宋" w:hint="eastAsia"/>
          <w:color w:val="0D0D0D"/>
          <w:sz w:val="32"/>
          <w:szCs w:val="32"/>
        </w:rPr>
        <w:t>质保期内非人为损坏的蓝白</w:t>
      </w:r>
      <w:proofErr w:type="gramStart"/>
      <w:r w:rsidRPr="00534DCA">
        <w:rPr>
          <w:rFonts w:ascii="仿宋_GB2312" w:eastAsia="仿宋_GB2312" w:hAnsi="仿宋" w:hint="eastAsia"/>
          <w:color w:val="0D0D0D"/>
          <w:sz w:val="32"/>
          <w:szCs w:val="32"/>
        </w:rPr>
        <w:t>牌设计</w:t>
      </w:r>
      <w:proofErr w:type="gramEnd"/>
      <w:r w:rsidRPr="00534DCA">
        <w:rPr>
          <w:rFonts w:ascii="仿宋_GB2312" w:eastAsia="仿宋_GB2312" w:hAnsi="仿宋" w:hint="eastAsia"/>
          <w:color w:val="0D0D0D"/>
          <w:sz w:val="32"/>
          <w:szCs w:val="32"/>
        </w:rPr>
        <w:t>制作安装质量问题，乙方免费维修维护。质保期为</w:t>
      </w:r>
      <w:r w:rsidRPr="00534DCA">
        <w:rPr>
          <w:rFonts w:ascii="仿宋_GB2312" w:eastAsia="仿宋_GB2312" w:hAnsi="仿宋"/>
          <w:color w:val="0D0D0D"/>
          <w:sz w:val="32"/>
          <w:szCs w:val="32"/>
        </w:rPr>
        <w:t>6</w:t>
      </w:r>
      <w:r w:rsidRPr="00534DCA">
        <w:rPr>
          <w:rFonts w:ascii="仿宋_GB2312" w:eastAsia="仿宋_GB2312" w:hAnsi="仿宋" w:hint="eastAsia"/>
          <w:color w:val="0D0D0D"/>
          <w:sz w:val="32"/>
          <w:szCs w:val="32"/>
        </w:rPr>
        <w:t>个月，自甲方验收合格之日起计算。</w:t>
      </w:r>
      <w:bookmarkEnd w:id="11"/>
    </w:p>
    <w:p w14:paraId="3243EF9B" w14:textId="2E4B8FA1" w:rsidR="006D4EDC" w:rsidRPr="00534DCA" w:rsidRDefault="006D4EDC" w:rsidP="00534DCA">
      <w:pPr>
        <w:pStyle w:val="af"/>
        <w:numPr>
          <w:ilvl w:val="0"/>
          <w:numId w:val="18"/>
        </w:numPr>
        <w:adjustRightInd w:val="0"/>
        <w:snapToGrid w:val="0"/>
        <w:spacing w:line="560" w:lineRule="exact"/>
        <w:ind w:firstLineChars="0"/>
        <w:rPr>
          <w:rFonts w:ascii="黑体" w:eastAsia="黑体" w:hAnsi="黑体"/>
          <w:sz w:val="32"/>
          <w:szCs w:val="32"/>
        </w:rPr>
      </w:pPr>
      <w:r w:rsidRPr="00534DCA">
        <w:rPr>
          <w:rFonts w:ascii="黑体" w:eastAsia="黑体" w:hAnsi="黑体" w:hint="eastAsia"/>
          <w:sz w:val="32"/>
          <w:szCs w:val="32"/>
        </w:rPr>
        <w:t>比选控制价格</w:t>
      </w:r>
    </w:p>
    <w:p w14:paraId="730B3871" w14:textId="2D9643EE" w:rsidR="00534DCA" w:rsidRPr="00320381" w:rsidRDefault="00523406" w:rsidP="00534DCA">
      <w:pPr>
        <w:adjustRightInd w:val="0"/>
        <w:snapToGrid w:val="0"/>
        <w:spacing w:line="560" w:lineRule="exact"/>
        <w:ind w:firstLineChars="200" w:firstLine="640"/>
        <w:rPr>
          <w:rFonts w:ascii="仿宋_GB2312" w:eastAsia="仿宋_GB2312" w:hAnsi="仿宋"/>
          <w:sz w:val="32"/>
          <w:szCs w:val="32"/>
          <w:u w:val="single"/>
        </w:rPr>
      </w:pPr>
      <w:bookmarkStart w:id="12" w:name="_Toc87428511"/>
      <w:r w:rsidRPr="00652973">
        <w:rPr>
          <w:rFonts w:ascii="仿宋_GB2312" w:eastAsia="仿宋_GB2312" w:hint="eastAsia"/>
          <w:sz w:val="32"/>
          <w:szCs w:val="32"/>
        </w:rPr>
        <w:t>深铁置业2022年</w:t>
      </w:r>
      <w:proofErr w:type="gramStart"/>
      <w:r w:rsidRPr="00652973">
        <w:rPr>
          <w:rFonts w:ascii="仿宋_GB2312" w:eastAsia="仿宋_GB2312" w:hint="eastAsia"/>
          <w:sz w:val="32"/>
          <w:szCs w:val="32"/>
        </w:rPr>
        <w:t>拟销售</w:t>
      </w:r>
      <w:proofErr w:type="gramEnd"/>
      <w:r w:rsidRPr="00652973">
        <w:rPr>
          <w:rFonts w:ascii="仿宋_GB2312" w:eastAsia="仿宋_GB2312" w:hint="eastAsia"/>
          <w:sz w:val="32"/>
          <w:szCs w:val="32"/>
        </w:rPr>
        <w:t>项</w:t>
      </w:r>
      <w:r w:rsidRPr="00554097">
        <w:rPr>
          <w:rFonts w:ascii="仿宋_GB2312" w:eastAsia="仿宋_GB2312" w:hint="eastAsia"/>
          <w:sz w:val="32"/>
          <w:szCs w:val="32"/>
        </w:rPr>
        <w:t>目</w:t>
      </w:r>
      <w:r w:rsidR="00534DCA">
        <w:rPr>
          <w:rFonts w:ascii="仿宋_GB2312" w:eastAsia="仿宋_GB2312" w:hint="eastAsia"/>
          <w:sz w:val="32"/>
          <w:szCs w:val="32"/>
        </w:rPr>
        <w:t>蓝白</w:t>
      </w:r>
      <w:proofErr w:type="gramStart"/>
      <w:r w:rsidR="00534DCA">
        <w:rPr>
          <w:rFonts w:ascii="仿宋_GB2312" w:eastAsia="仿宋_GB2312" w:hint="eastAsia"/>
          <w:sz w:val="32"/>
          <w:szCs w:val="32"/>
        </w:rPr>
        <w:t>牌设计</w:t>
      </w:r>
      <w:proofErr w:type="gramEnd"/>
      <w:r w:rsidR="00534DCA">
        <w:rPr>
          <w:rFonts w:ascii="仿宋_GB2312" w:eastAsia="仿宋_GB2312" w:hint="eastAsia"/>
          <w:sz w:val="32"/>
          <w:szCs w:val="32"/>
        </w:rPr>
        <w:t>制作</w:t>
      </w:r>
      <w:r w:rsidRPr="00554097">
        <w:rPr>
          <w:rFonts w:ascii="仿宋_GB2312" w:eastAsia="仿宋_GB2312" w:hint="eastAsia"/>
          <w:sz w:val="32"/>
          <w:szCs w:val="32"/>
        </w:rPr>
        <w:t>服务</w:t>
      </w:r>
      <w:r w:rsidR="00803BF1" w:rsidRPr="00554097">
        <w:rPr>
          <w:rFonts w:ascii="仿宋_GB2312" w:eastAsia="仿宋_GB2312" w:hint="eastAsia"/>
          <w:sz w:val="32"/>
          <w:szCs w:val="32"/>
        </w:rPr>
        <w:t>项目</w:t>
      </w:r>
      <w:r w:rsidR="00534DCA" w:rsidRPr="00320381">
        <w:rPr>
          <w:rFonts w:ascii="仿宋_GB2312" w:eastAsia="仿宋_GB2312" w:hAnsi="仿宋" w:hint="eastAsia"/>
          <w:sz w:val="32"/>
          <w:szCs w:val="32"/>
        </w:rPr>
        <w:t>总价控制在</w:t>
      </w:r>
      <w:r w:rsidR="00EF40F0" w:rsidRPr="00320381">
        <w:rPr>
          <w:rFonts w:ascii="仿宋_GB2312" w:eastAsia="仿宋_GB2312" w:hAnsi="仿宋"/>
          <w:sz w:val="32"/>
          <w:szCs w:val="32"/>
          <w:u w:val="single"/>
        </w:rPr>
        <w:t>1</w:t>
      </w:r>
      <w:r w:rsidR="00EF40F0">
        <w:rPr>
          <w:rFonts w:ascii="仿宋_GB2312" w:eastAsia="仿宋_GB2312" w:hAnsi="仿宋"/>
          <w:sz w:val="32"/>
          <w:szCs w:val="32"/>
          <w:u w:val="single"/>
        </w:rPr>
        <w:t>53</w:t>
      </w:r>
      <w:r w:rsidR="00534DCA" w:rsidRPr="00320381">
        <w:rPr>
          <w:rFonts w:ascii="仿宋_GB2312" w:eastAsia="仿宋_GB2312" w:hAnsi="仿宋"/>
          <w:sz w:val="32"/>
          <w:szCs w:val="32"/>
          <w:u w:val="single"/>
        </w:rPr>
        <w:t>.</w:t>
      </w:r>
      <w:r w:rsidR="00EF40F0">
        <w:rPr>
          <w:rFonts w:ascii="仿宋_GB2312" w:eastAsia="仿宋_GB2312" w:hAnsi="仿宋"/>
          <w:sz w:val="32"/>
          <w:szCs w:val="32"/>
          <w:u w:val="single"/>
        </w:rPr>
        <w:t>6</w:t>
      </w:r>
      <w:r w:rsidR="00534DCA" w:rsidRPr="00320381">
        <w:rPr>
          <w:rFonts w:ascii="仿宋_GB2312" w:eastAsia="仿宋_GB2312" w:hAnsi="仿宋" w:hint="eastAsia"/>
          <w:sz w:val="32"/>
          <w:szCs w:val="32"/>
        </w:rPr>
        <w:t>万元以内（含税）</w:t>
      </w:r>
      <w:bookmarkStart w:id="13" w:name="_Hlk93842525"/>
      <w:bookmarkStart w:id="14" w:name="_Hlk93842748"/>
      <w:bookmarkStart w:id="15" w:name="_Hlk93841776"/>
      <w:r w:rsidR="00534DCA" w:rsidRPr="00320381">
        <w:rPr>
          <w:rFonts w:ascii="仿宋_GB2312" w:eastAsia="仿宋_GB2312" w:hAnsi="仿宋" w:hint="eastAsia"/>
          <w:sz w:val="32"/>
          <w:szCs w:val="32"/>
        </w:rPr>
        <w:t>，</w:t>
      </w:r>
      <w:bookmarkStart w:id="16" w:name="_Hlk94176247"/>
      <w:bookmarkStart w:id="17" w:name="_Hlk94012365"/>
      <w:r w:rsidR="00534DCA" w:rsidRPr="00320381">
        <w:rPr>
          <w:rFonts w:ascii="仿宋_GB2312" w:eastAsia="仿宋_GB2312" w:hAnsi="宋体" w:hint="eastAsia"/>
          <w:color w:val="0D0D0D"/>
          <w:sz w:val="32"/>
          <w:szCs w:val="32"/>
        </w:rPr>
        <w:t>参选人需对</w:t>
      </w:r>
      <w:proofErr w:type="gramStart"/>
      <w:r w:rsidR="00534DCA" w:rsidRPr="00320381">
        <w:rPr>
          <w:rFonts w:ascii="仿宋_GB2312" w:eastAsia="仿宋_GB2312" w:hAnsi="宋体"/>
          <w:color w:val="0D0D0D"/>
          <w:sz w:val="32"/>
          <w:szCs w:val="32"/>
        </w:rPr>
        <w:t>2</w:t>
      </w:r>
      <w:r w:rsidR="00534DCA" w:rsidRPr="00320381">
        <w:rPr>
          <w:rFonts w:ascii="仿宋_GB2312" w:eastAsia="仿宋_GB2312" w:hAnsi="宋体" w:hint="eastAsia"/>
          <w:color w:val="0D0D0D"/>
          <w:sz w:val="32"/>
          <w:szCs w:val="32"/>
        </w:rPr>
        <w:t>个包共</w:t>
      </w:r>
      <w:r w:rsidR="00534DCA" w:rsidRPr="00320381">
        <w:rPr>
          <w:rFonts w:ascii="仿宋_GB2312" w:eastAsia="仿宋_GB2312" w:hAnsi="宋体"/>
          <w:color w:val="0D0D0D"/>
          <w:sz w:val="32"/>
          <w:szCs w:val="32"/>
        </w:rPr>
        <w:t>6</w:t>
      </w:r>
      <w:r w:rsidR="00534DCA" w:rsidRPr="00320381">
        <w:rPr>
          <w:rFonts w:ascii="仿宋_GB2312" w:eastAsia="仿宋_GB2312" w:hAnsi="宋体" w:hint="eastAsia"/>
          <w:color w:val="0D0D0D"/>
          <w:sz w:val="32"/>
          <w:szCs w:val="32"/>
        </w:rPr>
        <w:t>个</w:t>
      </w:r>
      <w:proofErr w:type="gramEnd"/>
      <w:r w:rsidR="00534DCA" w:rsidRPr="00320381">
        <w:rPr>
          <w:rFonts w:ascii="仿宋_GB2312" w:eastAsia="仿宋_GB2312" w:hAnsi="宋体" w:hint="eastAsia"/>
          <w:color w:val="0D0D0D"/>
          <w:sz w:val="32"/>
          <w:szCs w:val="32"/>
        </w:rPr>
        <w:t>项目分别报价，报价不能超过项目</w:t>
      </w:r>
      <w:proofErr w:type="gramStart"/>
      <w:r w:rsidR="00534DCA" w:rsidRPr="00320381">
        <w:rPr>
          <w:rFonts w:ascii="仿宋_GB2312" w:eastAsia="仿宋_GB2312" w:hAnsi="宋体" w:hint="eastAsia"/>
          <w:color w:val="0D0D0D"/>
          <w:sz w:val="32"/>
          <w:szCs w:val="32"/>
        </w:rPr>
        <w:t>所在标包的</w:t>
      </w:r>
      <w:proofErr w:type="gramEnd"/>
      <w:r w:rsidR="00534DCA" w:rsidRPr="00320381">
        <w:rPr>
          <w:rFonts w:ascii="仿宋_GB2312" w:eastAsia="仿宋_GB2312" w:hAnsi="宋体"/>
          <w:color w:val="0D0D0D"/>
          <w:sz w:val="32"/>
          <w:szCs w:val="32"/>
        </w:rPr>
        <w:t>总</w:t>
      </w:r>
      <w:r w:rsidR="00534DCA" w:rsidRPr="00320381">
        <w:rPr>
          <w:rFonts w:ascii="仿宋_GB2312" w:eastAsia="仿宋_GB2312" w:hAnsi="宋体" w:hint="eastAsia"/>
          <w:color w:val="0D0D0D"/>
          <w:sz w:val="32"/>
          <w:szCs w:val="32"/>
        </w:rPr>
        <w:t>上限</w:t>
      </w:r>
      <w:r w:rsidR="00534DCA" w:rsidRPr="00320381">
        <w:rPr>
          <w:rFonts w:ascii="仿宋_GB2312" w:eastAsia="仿宋_GB2312" w:hAnsi="宋体"/>
          <w:color w:val="0D0D0D"/>
          <w:sz w:val="32"/>
          <w:szCs w:val="32"/>
        </w:rPr>
        <w:t>价</w:t>
      </w:r>
      <w:r w:rsidR="00534DCA" w:rsidRPr="00320381">
        <w:rPr>
          <w:rFonts w:ascii="仿宋_GB2312" w:eastAsia="仿宋_GB2312" w:hAnsi="宋体" w:hint="eastAsia"/>
          <w:color w:val="0D0D0D"/>
          <w:sz w:val="32"/>
          <w:szCs w:val="32"/>
        </w:rPr>
        <w:t>及每个项目的上限</w:t>
      </w:r>
      <w:r w:rsidR="00534DCA" w:rsidRPr="00320381">
        <w:rPr>
          <w:rFonts w:ascii="仿宋_GB2312" w:eastAsia="仿宋_GB2312" w:hAnsi="宋体"/>
          <w:color w:val="0D0D0D"/>
          <w:sz w:val="32"/>
          <w:szCs w:val="32"/>
        </w:rPr>
        <w:t>价</w:t>
      </w:r>
      <w:r w:rsidR="00534DCA" w:rsidRPr="00320381">
        <w:rPr>
          <w:rFonts w:ascii="仿宋_GB2312" w:eastAsia="仿宋_GB2312" w:hAnsi="宋体" w:hint="eastAsia"/>
          <w:color w:val="0D0D0D"/>
          <w:sz w:val="32"/>
          <w:szCs w:val="32"/>
        </w:rPr>
        <w:t>，</w:t>
      </w:r>
      <w:bookmarkEnd w:id="13"/>
      <w:bookmarkEnd w:id="16"/>
      <w:r w:rsidR="00534DCA" w:rsidRPr="00320381">
        <w:rPr>
          <w:rFonts w:ascii="仿宋_GB2312" w:eastAsia="仿宋_GB2312" w:hAnsi="仿宋" w:hint="eastAsia"/>
          <w:sz w:val="32"/>
          <w:szCs w:val="32"/>
        </w:rPr>
        <w:t>即：</w:t>
      </w:r>
      <w:bookmarkEnd w:id="14"/>
      <w:bookmarkEnd w:id="15"/>
      <w:bookmarkEnd w:id="17"/>
    </w:p>
    <w:p w14:paraId="108144A2" w14:textId="65FBC34A" w:rsidR="00534DCA" w:rsidRPr="00320381" w:rsidRDefault="00534DCA" w:rsidP="00534DCA">
      <w:pPr>
        <w:pStyle w:val="af"/>
        <w:numPr>
          <w:ilvl w:val="0"/>
          <w:numId w:val="31"/>
        </w:numPr>
        <w:adjustRightInd w:val="0"/>
        <w:snapToGrid w:val="0"/>
        <w:spacing w:line="560" w:lineRule="exact"/>
        <w:ind w:firstLine="640"/>
        <w:rPr>
          <w:rFonts w:ascii="仿宋_GB2312" w:eastAsia="仿宋_GB2312" w:hAnsi="宋体"/>
          <w:color w:val="000000"/>
          <w:sz w:val="32"/>
          <w:szCs w:val="32"/>
        </w:rPr>
      </w:pPr>
      <w:r w:rsidRPr="00320381">
        <w:rPr>
          <w:rFonts w:ascii="仿宋_GB2312" w:eastAsia="仿宋_GB2312" w:hAnsi="宋体"/>
          <w:color w:val="000000"/>
          <w:sz w:val="32"/>
          <w:szCs w:val="32"/>
        </w:rPr>
        <w:t>A</w:t>
      </w:r>
      <w:r w:rsidRPr="00320381">
        <w:rPr>
          <w:rFonts w:ascii="仿宋_GB2312" w:eastAsia="仿宋_GB2312" w:hAnsi="宋体" w:hint="eastAsia"/>
          <w:color w:val="000000"/>
          <w:sz w:val="32"/>
          <w:szCs w:val="32"/>
        </w:rPr>
        <w:t>包：深铁</w:t>
      </w:r>
      <w:proofErr w:type="gramStart"/>
      <w:r w:rsidRPr="00320381">
        <w:rPr>
          <w:rFonts w:ascii="仿宋_GB2312" w:eastAsia="仿宋_GB2312" w:hAnsi="宋体" w:hint="eastAsia"/>
          <w:color w:val="000000"/>
          <w:sz w:val="32"/>
          <w:szCs w:val="32"/>
        </w:rPr>
        <w:t>珑</w:t>
      </w:r>
      <w:proofErr w:type="gramEnd"/>
      <w:r w:rsidRPr="00320381">
        <w:rPr>
          <w:rFonts w:ascii="仿宋_GB2312" w:eastAsia="仿宋_GB2312" w:hAnsi="宋体" w:hint="eastAsia"/>
          <w:color w:val="000000"/>
          <w:sz w:val="32"/>
          <w:szCs w:val="32"/>
        </w:rPr>
        <w:t>境花园一期、深铁</w:t>
      </w:r>
      <w:r w:rsidRPr="00320381">
        <w:rPr>
          <w:rFonts w:ascii="微软雅黑" w:eastAsia="微软雅黑" w:hAnsi="微软雅黑" w:cs="微软雅黑" w:hint="eastAsia"/>
          <w:color w:val="000000"/>
          <w:sz w:val="32"/>
          <w:szCs w:val="32"/>
        </w:rPr>
        <w:t>璟</w:t>
      </w:r>
      <w:r w:rsidRPr="00320381">
        <w:rPr>
          <w:rFonts w:ascii="仿宋_GB2312" w:eastAsia="仿宋_GB2312" w:hAnsi="仿宋_GB2312" w:cs="仿宋_GB2312" w:hint="eastAsia"/>
          <w:color w:val="000000"/>
          <w:sz w:val="32"/>
          <w:szCs w:val="32"/>
        </w:rPr>
        <w:t>城一期、深</w:t>
      </w:r>
      <w:proofErr w:type="gramStart"/>
      <w:r w:rsidRPr="00320381">
        <w:rPr>
          <w:rFonts w:ascii="仿宋_GB2312" w:eastAsia="仿宋_GB2312" w:hAnsi="仿宋_GB2312" w:cs="仿宋_GB2312" w:hint="eastAsia"/>
          <w:color w:val="000000"/>
          <w:sz w:val="32"/>
          <w:szCs w:val="32"/>
        </w:rPr>
        <w:t>铁瑞城</w:t>
      </w:r>
      <w:proofErr w:type="gramEnd"/>
      <w:r w:rsidRPr="00320381">
        <w:rPr>
          <w:rFonts w:ascii="仿宋_GB2312" w:eastAsia="仿宋_GB2312" w:hAnsi="仿宋_GB2312" w:cs="仿宋_GB2312" w:hint="eastAsia"/>
          <w:color w:val="000000"/>
          <w:sz w:val="32"/>
          <w:szCs w:val="32"/>
        </w:rPr>
        <w:t>三期</w:t>
      </w:r>
      <w:r w:rsidRPr="00320381">
        <w:rPr>
          <w:rFonts w:ascii="仿宋_GB2312" w:eastAsia="仿宋_GB2312" w:hAnsi="仿宋" w:hint="eastAsia"/>
          <w:sz w:val="32"/>
          <w:szCs w:val="32"/>
        </w:rPr>
        <w:t>蓝白</w:t>
      </w:r>
      <w:proofErr w:type="gramStart"/>
      <w:r w:rsidRPr="00320381">
        <w:rPr>
          <w:rFonts w:ascii="仿宋_GB2312" w:eastAsia="仿宋_GB2312" w:hAnsi="仿宋" w:hint="eastAsia"/>
          <w:sz w:val="32"/>
          <w:szCs w:val="32"/>
        </w:rPr>
        <w:t>牌</w:t>
      </w:r>
      <w:r w:rsidRPr="00320381">
        <w:rPr>
          <w:rFonts w:ascii="仿宋_GB2312" w:eastAsia="仿宋_GB2312" w:hAnsi="仿宋" w:hint="eastAsia"/>
          <w:sz w:val="32"/>
          <w:szCs w:val="32"/>
        </w:rPr>
        <w:lastRenderedPageBreak/>
        <w:t>设计</w:t>
      </w:r>
      <w:proofErr w:type="gramEnd"/>
      <w:r w:rsidRPr="00320381">
        <w:rPr>
          <w:rFonts w:ascii="仿宋_GB2312" w:eastAsia="仿宋_GB2312" w:hAnsi="仿宋" w:hint="eastAsia"/>
          <w:sz w:val="32"/>
          <w:szCs w:val="32"/>
        </w:rPr>
        <w:t>制作服务</w:t>
      </w:r>
      <w:r w:rsidRPr="00320381">
        <w:rPr>
          <w:rFonts w:ascii="仿宋_GB2312" w:eastAsia="仿宋_GB2312" w:hAnsi="宋体" w:hint="eastAsia"/>
          <w:color w:val="000000"/>
          <w:sz w:val="32"/>
          <w:szCs w:val="32"/>
        </w:rPr>
        <w:t>总价控制在</w:t>
      </w:r>
      <w:r w:rsidR="00EF40F0">
        <w:rPr>
          <w:rFonts w:ascii="仿宋_GB2312" w:eastAsia="仿宋_GB2312" w:hAnsi="宋体"/>
          <w:color w:val="000000"/>
          <w:sz w:val="32"/>
          <w:szCs w:val="32"/>
          <w:u w:val="single"/>
        </w:rPr>
        <w:t>76</w:t>
      </w:r>
      <w:r w:rsidRPr="00320381">
        <w:rPr>
          <w:rFonts w:ascii="仿宋_GB2312" w:eastAsia="仿宋_GB2312" w:hAnsi="宋体"/>
          <w:color w:val="000000"/>
          <w:sz w:val="32"/>
          <w:szCs w:val="32"/>
          <w:u w:val="single"/>
        </w:rPr>
        <w:t>.</w:t>
      </w:r>
      <w:r w:rsidR="00EF40F0">
        <w:rPr>
          <w:rFonts w:ascii="仿宋_GB2312" w:eastAsia="仿宋_GB2312" w:hAnsi="宋体"/>
          <w:color w:val="000000"/>
          <w:sz w:val="32"/>
          <w:szCs w:val="32"/>
          <w:u w:val="single"/>
        </w:rPr>
        <w:t>8</w:t>
      </w:r>
      <w:r w:rsidRPr="00320381">
        <w:rPr>
          <w:rFonts w:ascii="仿宋_GB2312" w:eastAsia="仿宋_GB2312" w:hAnsi="宋体" w:hint="eastAsia"/>
          <w:color w:val="000000"/>
          <w:sz w:val="32"/>
          <w:szCs w:val="32"/>
        </w:rPr>
        <w:t>万元以内（含税），其中：深铁</w:t>
      </w:r>
      <w:proofErr w:type="gramStart"/>
      <w:r w:rsidRPr="00320381">
        <w:rPr>
          <w:rFonts w:ascii="仿宋_GB2312" w:eastAsia="仿宋_GB2312" w:hAnsi="宋体" w:hint="eastAsia"/>
          <w:color w:val="000000"/>
          <w:sz w:val="32"/>
          <w:szCs w:val="32"/>
        </w:rPr>
        <w:t>珑</w:t>
      </w:r>
      <w:proofErr w:type="gramEnd"/>
      <w:r w:rsidRPr="00320381">
        <w:rPr>
          <w:rFonts w:ascii="仿宋_GB2312" w:eastAsia="仿宋_GB2312" w:hAnsi="宋体" w:hint="eastAsia"/>
          <w:color w:val="000000"/>
          <w:sz w:val="32"/>
          <w:szCs w:val="32"/>
        </w:rPr>
        <w:t>境花园一期控制价在</w:t>
      </w:r>
      <w:r w:rsidRPr="00320381">
        <w:rPr>
          <w:rFonts w:ascii="仿宋_GB2312" w:eastAsia="仿宋_GB2312" w:hAnsi="宋体"/>
          <w:color w:val="000000"/>
          <w:sz w:val="32"/>
          <w:szCs w:val="32"/>
          <w:u w:val="single"/>
        </w:rPr>
        <w:t>28.8</w:t>
      </w:r>
      <w:r w:rsidRPr="00320381">
        <w:rPr>
          <w:rFonts w:ascii="仿宋_GB2312" w:eastAsia="仿宋_GB2312" w:hAnsi="宋体" w:hint="eastAsia"/>
          <w:color w:val="000000"/>
          <w:sz w:val="32"/>
          <w:szCs w:val="32"/>
        </w:rPr>
        <w:t>万元以内、深铁</w:t>
      </w:r>
      <w:r w:rsidRPr="00320381">
        <w:rPr>
          <w:rFonts w:ascii="微软雅黑" w:eastAsia="微软雅黑" w:hAnsi="微软雅黑" w:cs="微软雅黑" w:hint="eastAsia"/>
          <w:color w:val="000000"/>
          <w:sz w:val="32"/>
          <w:szCs w:val="32"/>
        </w:rPr>
        <w:t>璟</w:t>
      </w:r>
      <w:r w:rsidRPr="00320381">
        <w:rPr>
          <w:rFonts w:ascii="仿宋_GB2312" w:eastAsia="仿宋_GB2312" w:hAnsi="仿宋_GB2312" w:cs="仿宋_GB2312" w:hint="eastAsia"/>
          <w:color w:val="000000"/>
          <w:sz w:val="32"/>
          <w:szCs w:val="32"/>
        </w:rPr>
        <w:t>城一期</w:t>
      </w:r>
      <w:r w:rsidRPr="00320381">
        <w:rPr>
          <w:rFonts w:ascii="仿宋_GB2312" w:eastAsia="仿宋_GB2312" w:hAnsi="宋体" w:hint="eastAsia"/>
          <w:color w:val="000000"/>
          <w:sz w:val="32"/>
          <w:szCs w:val="32"/>
        </w:rPr>
        <w:t>控制价在</w:t>
      </w:r>
      <w:r w:rsidRPr="00320381">
        <w:rPr>
          <w:rFonts w:ascii="仿宋_GB2312" w:eastAsia="仿宋_GB2312" w:hAnsi="宋体"/>
          <w:color w:val="000000"/>
          <w:sz w:val="32"/>
          <w:szCs w:val="32"/>
          <w:u w:val="single"/>
        </w:rPr>
        <w:t>28.8</w:t>
      </w:r>
      <w:r w:rsidRPr="00320381">
        <w:rPr>
          <w:rFonts w:ascii="仿宋_GB2312" w:eastAsia="仿宋_GB2312" w:hAnsi="宋体" w:hint="eastAsia"/>
          <w:color w:val="000000"/>
          <w:sz w:val="32"/>
          <w:szCs w:val="32"/>
        </w:rPr>
        <w:t>万元以内、</w:t>
      </w:r>
      <w:r w:rsidRPr="00320381">
        <w:rPr>
          <w:rFonts w:ascii="仿宋_GB2312" w:eastAsia="仿宋_GB2312" w:hAnsi="仿宋_GB2312" w:cs="仿宋_GB2312" w:hint="eastAsia"/>
          <w:color w:val="000000"/>
          <w:sz w:val="32"/>
          <w:szCs w:val="32"/>
        </w:rPr>
        <w:t>深</w:t>
      </w:r>
      <w:proofErr w:type="gramStart"/>
      <w:r w:rsidRPr="00320381">
        <w:rPr>
          <w:rFonts w:ascii="仿宋_GB2312" w:eastAsia="仿宋_GB2312" w:hAnsi="仿宋_GB2312" w:cs="仿宋_GB2312" w:hint="eastAsia"/>
          <w:color w:val="000000"/>
          <w:sz w:val="32"/>
          <w:szCs w:val="32"/>
        </w:rPr>
        <w:t>铁瑞城</w:t>
      </w:r>
      <w:proofErr w:type="gramEnd"/>
      <w:r w:rsidRPr="00320381">
        <w:rPr>
          <w:rFonts w:ascii="仿宋_GB2312" w:eastAsia="仿宋_GB2312" w:hAnsi="仿宋_GB2312" w:cs="仿宋_GB2312" w:hint="eastAsia"/>
          <w:color w:val="000000"/>
          <w:sz w:val="32"/>
          <w:szCs w:val="32"/>
        </w:rPr>
        <w:t>三期</w:t>
      </w:r>
      <w:r w:rsidRPr="00320381">
        <w:rPr>
          <w:rFonts w:ascii="仿宋_GB2312" w:eastAsia="仿宋_GB2312" w:hAnsi="宋体" w:hint="eastAsia"/>
          <w:color w:val="000000"/>
          <w:sz w:val="32"/>
          <w:szCs w:val="32"/>
        </w:rPr>
        <w:t>控制价在</w:t>
      </w:r>
      <w:r w:rsidR="00EF40F0">
        <w:rPr>
          <w:rFonts w:ascii="仿宋_GB2312" w:eastAsia="仿宋_GB2312" w:hAnsi="宋体"/>
          <w:color w:val="000000"/>
          <w:sz w:val="32"/>
          <w:szCs w:val="32"/>
          <w:u w:val="single"/>
        </w:rPr>
        <w:t>19</w:t>
      </w:r>
      <w:r w:rsidRPr="00320381">
        <w:rPr>
          <w:rFonts w:ascii="仿宋_GB2312" w:eastAsia="仿宋_GB2312" w:hAnsi="宋体"/>
          <w:color w:val="000000"/>
          <w:sz w:val="32"/>
          <w:szCs w:val="32"/>
          <w:u w:val="single"/>
        </w:rPr>
        <w:t>.</w:t>
      </w:r>
      <w:r w:rsidR="00EF40F0">
        <w:rPr>
          <w:rFonts w:ascii="仿宋_GB2312" w:eastAsia="仿宋_GB2312" w:hAnsi="宋体"/>
          <w:color w:val="000000"/>
          <w:sz w:val="32"/>
          <w:szCs w:val="32"/>
          <w:u w:val="single"/>
        </w:rPr>
        <w:t>2</w:t>
      </w:r>
      <w:r w:rsidRPr="00320381">
        <w:rPr>
          <w:rFonts w:ascii="仿宋_GB2312" w:eastAsia="仿宋_GB2312" w:hAnsi="宋体" w:hint="eastAsia"/>
          <w:color w:val="000000"/>
          <w:sz w:val="32"/>
          <w:szCs w:val="32"/>
        </w:rPr>
        <w:t>万元以内；</w:t>
      </w:r>
    </w:p>
    <w:p w14:paraId="68D7A577" w14:textId="6E5425ED" w:rsidR="00652973" w:rsidRPr="002566C9" w:rsidRDefault="00534DCA" w:rsidP="002C615F">
      <w:pPr>
        <w:pStyle w:val="af"/>
        <w:numPr>
          <w:ilvl w:val="0"/>
          <w:numId w:val="31"/>
        </w:numPr>
        <w:adjustRightInd w:val="0"/>
        <w:snapToGrid w:val="0"/>
        <w:spacing w:line="560" w:lineRule="exact"/>
        <w:ind w:firstLine="640"/>
        <w:rPr>
          <w:rFonts w:ascii="仿宋_GB2312" w:eastAsia="仿宋_GB2312" w:hAnsi="宋体"/>
          <w:color w:val="000000"/>
          <w:sz w:val="32"/>
          <w:szCs w:val="32"/>
        </w:rPr>
      </w:pPr>
      <w:r w:rsidRPr="00320381">
        <w:rPr>
          <w:rFonts w:ascii="仿宋_GB2312" w:eastAsia="仿宋_GB2312" w:hAnsi="宋体"/>
          <w:color w:val="000000"/>
          <w:sz w:val="32"/>
          <w:szCs w:val="32"/>
        </w:rPr>
        <w:t>B</w:t>
      </w:r>
      <w:r w:rsidRPr="00320381">
        <w:rPr>
          <w:rFonts w:ascii="仿宋_GB2312" w:eastAsia="仿宋_GB2312" w:hAnsi="宋体" w:hint="eastAsia"/>
          <w:color w:val="000000"/>
          <w:sz w:val="32"/>
          <w:szCs w:val="32"/>
        </w:rPr>
        <w:t>包：深铁</w:t>
      </w:r>
      <w:proofErr w:type="gramStart"/>
      <w:r w:rsidRPr="00320381">
        <w:rPr>
          <w:rFonts w:ascii="仿宋_GB2312" w:eastAsia="仿宋_GB2312" w:hAnsi="宋体" w:hint="eastAsia"/>
          <w:color w:val="000000"/>
          <w:sz w:val="32"/>
          <w:szCs w:val="32"/>
        </w:rPr>
        <w:t>懿</w:t>
      </w:r>
      <w:proofErr w:type="gramEnd"/>
      <w:r w:rsidRPr="00320381">
        <w:rPr>
          <w:rFonts w:ascii="仿宋_GB2312" w:eastAsia="仿宋_GB2312" w:hAnsi="宋体" w:hint="eastAsia"/>
          <w:color w:val="000000"/>
          <w:sz w:val="32"/>
          <w:szCs w:val="32"/>
        </w:rPr>
        <w:t>府三期、深铁</w:t>
      </w:r>
      <w:proofErr w:type="gramStart"/>
      <w:r w:rsidRPr="00320381">
        <w:rPr>
          <w:rFonts w:ascii="仿宋_GB2312" w:eastAsia="仿宋_GB2312" w:hAnsi="宋体" w:hint="eastAsia"/>
          <w:color w:val="000000"/>
          <w:sz w:val="32"/>
          <w:szCs w:val="32"/>
        </w:rPr>
        <w:t>赤湾项目</w:t>
      </w:r>
      <w:proofErr w:type="gramEnd"/>
      <w:r w:rsidRPr="00320381">
        <w:rPr>
          <w:rFonts w:ascii="仿宋_GB2312" w:eastAsia="仿宋_GB2312" w:hAnsi="宋体" w:hint="eastAsia"/>
          <w:color w:val="000000"/>
          <w:sz w:val="32"/>
          <w:szCs w:val="32"/>
        </w:rPr>
        <w:t>A地块、地铁前海时代广场</w:t>
      </w:r>
      <w:r w:rsidRPr="00320381">
        <w:rPr>
          <w:rFonts w:ascii="仿宋_GB2312" w:eastAsia="仿宋_GB2312" w:hAnsi="宋体"/>
          <w:color w:val="000000"/>
          <w:sz w:val="32"/>
          <w:szCs w:val="32"/>
        </w:rPr>
        <w:t>4号地块</w:t>
      </w:r>
      <w:r w:rsidRPr="00320381">
        <w:rPr>
          <w:rFonts w:ascii="仿宋_GB2312" w:eastAsia="仿宋_GB2312" w:hAnsi="仿宋" w:hint="eastAsia"/>
          <w:sz w:val="32"/>
          <w:szCs w:val="32"/>
        </w:rPr>
        <w:t>蓝白</w:t>
      </w:r>
      <w:proofErr w:type="gramStart"/>
      <w:r w:rsidRPr="00320381">
        <w:rPr>
          <w:rFonts w:ascii="仿宋_GB2312" w:eastAsia="仿宋_GB2312" w:hAnsi="仿宋" w:hint="eastAsia"/>
          <w:sz w:val="32"/>
          <w:szCs w:val="32"/>
        </w:rPr>
        <w:t>牌设计</w:t>
      </w:r>
      <w:proofErr w:type="gramEnd"/>
      <w:r w:rsidRPr="00320381">
        <w:rPr>
          <w:rFonts w:ascii="仿宋_GB2312" w:eastAsia="仿宋_GB2312" w:hAnsi="仿宋" w:hint="eastAsia"/>
          <w:sz w:val="32"/>
          <w:szCs w:val="32"/>
        </w:rPr>
        <w:t>制作服务</w:t>
      </w:r>
      <w:r w:rsidRPr="00320381">
        <w:rPr>
          <w:rFonts w:ascii="仿宋_GB2312" w:eastAsia="仿宋_GB2312" w:hAnsi="宋体" w:hint="eastAsia"/>
          <w:color w:val="000000"/>
          <w:sz w:val="32"/>
          <w:szCs w:val="32"/>
        </w:rPr>
        <w:t>总价控制在</w:t>
      </w:r>
      <w:r w:rsidR="00EF40F0">
        <w:rPr>
          <w:rFonts w:ascii="仿宋_GB2312" w:eastAsia="仿宋_GB2312" w:hAnsi="宋体"/>
          <w:color w:val="000000"/>
          <w:sz w:val="32"/>
          <w:szCs w:val="32"/>
          <w:u w:val="single"/>
        </w:rPr>
        <w:t>76</w:t>
      </w:r>
      <w:r w:rsidRPr="00320381">
        <w:rPr>
          <w:rFonts w:ascii="仿宋_GB2312" w:eastAsia="仿宋_GB2312" w:hAnsi="宋体"/>
          <w:color w:val="000000"/>
          <w:sz w:val="32"/>
          <w:szCs w:val="32"/>
          <w:u w:val="single"/>
        </w:rPr>
        <w:t>.</w:t>
      </w:r>
      <w:r w:rsidR="00EF40F0">
        <w:rPr>
          <w:rFonts w:ascii="仿宋_GB2312" w:eastAsia="仿宋_GB2312" w:hAnsi="宋体"/>
          <w:color w:val="000000"/>
          <w:sz w:val="32"/>
          <w:szCs w:val="32"/>
          <w:u w:val="single"/>
        </w:rPr>
        <w:t>8</w:t>
      </w:r>
      <w:r w:rsidRPr="00320381">
        <w:rPr>
          <w:rFonts w:ascii="仿宋_GB2312" w:eastAsia="仿宋_GB2312" w:hAnsi="宋体" w:hint="eastAsia"/>
          <w:color w:val="000000"/>
          <w:sz w:val="32"/>
          <w:szCs w:val="32"/>
        </w:rPr>
        <w:t>万元以内（含税），其中：深铁</w:t>
      </w:r>
      <w:proofErr w:type="gramStart"/>
      <w:r w:rsidRPr="00320381">
        <w:rPr>
          <w:rFonts w:ascii="仿宋_GB2312" w:eastAsia="仿宋_GB2312" w:hAnsi="宋体" w:hint="eastAsia"/>
          <w:color w:val="000000"/>
          <w:sz w:val="32"/>
          <w:szCs w:val="32"/>
        </w:rPr>
        <w:t>懿</w:t>
      </w:r>
      <w:proofErr w:type="gramEnd"/>
      <w:r w:rsidRPr="00320381">
        <w:rPr>
          <w:rFonts w:ascii="仿宋_GB2312" w:eastAsia="仿宋_GB2312" w:hAnsi="宋体" w:hint="eastAsia"/>
          <w:color w:val="000000"/>
          <w:sz w:val="32"/>
          <w:szCs w:val="32"/>
        </w:rPr>
        <w:t>府三期控制价在</w:t>
      </w:r>
      <w:r w:rsidR="00EF40F0">
        <w:rPr>
          <w:rFonts w:ascii="仿宋_GB2312" w:eastAsia="仿宋_GB2312" w:hAnsi="宋体"/>
          <w:color w:val="000000"/>
          <w:sz w:val="32"/>
          <w:szCs w:val="32"/>
          <w:u w:val="single"/>
        </w:rPr>
        <w:t>19</w:t>
      </w:r>
      <w:r w:rsidRPr="00320381">
        <w:rPr>
          <w:rFonts w:ascii="仿宋_GB2312" w:eastAsia="仿宋_GB2312" w:hAnsi="宋体"/>
          <w:color w:val="000000"/>
          <w:sz w:val="32"/>
          <w:szCs w:val="32"/>
          <w:u w:val="single"/>
        </w:rPr>
        <w:t>.</w:t>
      </w:r>
      <w:r w:rsidR="00EF40F0">
        <w:rPr>
          <w:rFonts w:ascii="仿宋_GB2312" w:eastAsia="仿宋_GB2312" w:hAnsi="宋体"/>
          <w:color w:val="000000"/>
          <w:sz w:val="32"/>
          <w:szCs w:val="32"/>
          <w:u w:val="single"/>
        </w:rPr>
        <w:t>2</w:t>
      </w:r>
      <w:r w:rsidRPr="00320381">
        <w:rPr>
          <w:rFonts w:ascii="仿宋_GB2312" w:eastAsia="仿宋_GB2312" w:hAnsi="宋体" w:hint="eastAsia"/>
          <w:color w:val="000000"/>
          <w:sz w:val="32"/>
          <w:szCs w:val="32"/>
        </w:rPr>
        <w:t>万元以内、深铁</w:t>
      </w:r>
      <w:proofErr w:type="gramStart"/>
      <w:r w:rsidRPr="00320381">
        <w:rPr>
          <w:rFonts w:ascii="仿宋_GB2312" w:eastAsia="仿宋_GB2312" w:hAnsi="宋体" w:hint="eastAsia"/>
          <w:color w:val="000000"/>
          <w:sz w:val="32"/>
          <w:szCs w:val="32"/>
        </w:rPr>
        <w:t>赤湾项目</w:t>
      </w:r>
      <w:proofErr w:type="gramEnd"/>
      <w:r w:rsidRPr="00320381">
        <w:rPr>
          <w:rFonts w:ascii="仿宋_GB2312" w:eastAsia="仿宋_GB2312" w:hAnsi="宋体" w:hint="eastAsia"/>
          <w:color w:val="000000"/>
          <w:sz w:val="32"/>
          <w:szCs w:val="32"/>
        </w:rPr>
        <w:t>A地块控制价在</w:t>
      </w:r>
      <w:r w:rsidRPr="00320381">
        <w:rPr>
          <w:rFonts w:ascii="仿宋_GB2312" w:eastAsia="仿宋_GB2312" w:hAnsi="宋体"/>
          <w:color w:val="000000"/>
          <w:sz w:val="32"/>
          <w:szCs w:val="32"/>
          <w:u w:val="single"/>
        </w:rPr>
        <w:t>28.8</w:t>
      </w:r>
      <w:r w:rsidRPr="00320381">
        <w:rPr>
          <w:rFonts w:ascii="仿宋_GB2312" w:eastAsia="仿宋_GB2312" w:hAnsi="宋体" w:hint="eastAsia"/>
          <w:color w:val="000000"/>
          <w:sz w:val="32"/>
          <w:szCs w:val="32"/>
        </w:rPr>
        <w:t>万元以内、地铁前海时代广场</w:t>
      </w:r>
      <w:r w:rsidRPr="00320381">
        <w:rPr>
          <w:rFonts w:ascii="仿宋_GB2312" w:eastAsia="仿宋_GB2312" w:hAnsi="宋体"/>
          <w:color w:val="000000"/>
          <w:sz w:val="32"/>
          <w:szCs w:val="32"/>
        </w:rPr>
        <w:t>4号地块</w:t>
      </w:r>
      <w:r w:rsidRPr="00320381">
        <w:rPr>
          <w:rFonts w:ascii="仿宋_GB2312" w:eastAsia="仿宋_GB2312" w:hAnsi="宋体" w:hint="eastAsia"/>
          <w:color w:val="000000"/>
          <w:sz w:val="32"/>
          <w:szCs w:val="32"/>
        </w:rPr>
        <w:t>控制价在</w:t>
      </w:r>
      <w:r w:rsidR="00EF40F0">
        <w:rPr>
          <w:rFonts w:ascii="仿宋_GB2312" w:eastAsia="仿宋_GB2312" w:hAnsi="宋体"/>
          <w:color w:val="000000"/>
          <w:sz w:val="32"/>
          <w:szCs w:val="32"/>
          <w:u w:val="single"/>
        </w:rPr>
        <w:t>28</w:t>
      </w:r>
      <w:r w:rsidRPr="00320381">
        <w:rPr>
          <w:rFonts w:ascii="仿宋_GB2312" w:eastAsia="仿宋_GB2312" w:hAnsi="宋体"/>
          <w:color w:val="000000"/>
          <w:sz w:val="32"/>
          <w:szCs w:val="32"/>
          <w:u w:val="single"/>
        </w:rPr>
        <w:t>.</w:t>
      </w:r>
      <w:r w:rsidR="00EF40F0">
        <w:rPr>
          <w:rFonts w:ascii="仿宋_GB2312" w:eastAsia="仿宋_GB2312" w:hAnsi="宋体"/>
          <w:color w:val="000000"/>
          <w:sz w:val="32"/>
          <w:szCs w:val="32"/>
          <w:u w:val="single"/>
        </w:rPr>
        <w:t>8</w:t>
      </w:r>
      <w:r w:rsidRPr="00320381">
        <w:rPr>
          <w:rFonts w:ascii="仿宋_GB2312" w:eastAsia="仿宋_GB2312" w:hAnsi="宋体" w:hint="eastAsia"/>
          <w:color w:val="000000"/>
          <w:sz w:val="32"/>
          <w:szCs w:val="32"/>
        </w:rPr>
        <w:t>万元以内。</w:t>
      </w:r>
    </w:p>
    <w:p w14:paraId="7E1A9C2B" w14:textId="2D149E2E" w:rsidR="006D4EDC" w:rsidRPr="00D826B6" w:rsidRDefault="006D4EDC" w:rsidP="005D4AE8">
      <w:pPr>
        <w:pStyle w:val="af"/>
        <w:numPr>
          <w:ilvl w:val="0"/>
          <w:numId w:val="18"/>
        </w:numPr>
        <w:adjustRightInd w:val="0"/>
        <w:snapToGrid w:val="0"/>
        <w:spacing w:line="560" w:lineRule="exact"/>
        <w:ind w:firstLineChars="0"/>
        <w:rPr>
          <w:rFonts w:ascii="黑体" w:eastAsia="黑体" w:hAnsi="黑体"/>
          <w:sz w:val="32"/>
          <w:szCs w:val="32"/>
        </w:rPr>
      </w:pPr>
      <w:r w:rsidRPr="00D826B6">
        <w:rPr>
          <w:rFonts w:ascii="黑体" w:eastAsia="黑体" w:hAnsi="黑体" w:hint="eastAsia"/>
          <w:sz w:val="32"/>
          <w:szCs w:val="32"/>
        </w:rPr>
        <w:t>参选人资格</w:t>
      </w:r>
      <w:bookmarkEnd w:id="12"/>
      <w:r w:rsidR="00534DCA">
        <w:rPr>
          <w:rFonts w:ascii="黑体" w:eastAsia="黑体" w:hAnsi="黑体" w:hint="eastAsia"/>
          <w:sz w:val="32"/>
          <w:szCs w:val="32"/>
        </w:rPr>
        <w:t>要求</w:t>
      </w:r>
    </w:p>
    <w:p w14:paraId="2122FF80" w14:textId="77777777" w:rsidR="00534DCA" w:rsidRPr="00534DCA" w:rsidRDefault="00534DCA" w:rsidP="002C615F">
      <w:pPr>
        <w:pStyle w:val="af"/>
        <w:numPr>
          <w:ilvl w:val="0"/>
          <w:numId w:val="33"/>
        </w:numPr>
        <w:adjustRightInd w:val="0"/>
        <w:snapToGrid w:val="0"/>
        <w:spacing w:line="560" w:lineRule="exact"/>
        <w:ind w:firstLine="640"/>
        <w:rPr>
          <w:rFonts w:ascii="仿宋_GB2312" w:eastAsia="仿宋_GB2312" w:hAnsi="仿宋_GB2312" w:cs="仿宋_GB2312"/>
          <w:sz w:val="32"/>
          <w:szCs w:val="32"/>
        </w:rPr>
      </w:pPr>
      <w:r w:rsidRPr="002C615F">
        <w:rPr>
          <w:rFonts w:ascii="楷体_GB2312" w:eastAsia="楷体_GB2312" w:hint="eastAsia"/>
          <w:sz w:val="32"/>
          <w:szCs w:val="32"/>
        </w:rPr>
        <w:t>参选人资质要求</w:t>
      </w:r>
      <w:r w:rsidRPr="00534DCA">
        <w:rPr>
          <w:rFonts w:ascii="仿宋_GB2312" w:eastAsia="仿宋_GB2312" w:hAnsi="宋体" w:hint="eastAsia"/>
          <w:sz w:val="32"/>
          <w:szCs w:val="32"/>
        </w:rPr>
        <w:t>：</w:t>
      </w:r>
      <w:r w:rsidRPr="00534DCA">
        <w:rPr>
          <w:rFonts w:ascii="仿宋_GB2312" w:eastAsia="仿宋_GB2312" w:hAnsi="仿宋_GB2312" w:cs="仿宋_GB2312" w:hint="eastAsia"/>
          <w:sz w:val="32"/>
          <w:szCs w:val="32"/>
        </w:rPr>
        <w:t>参选人必须是中华人民共和国境内注册的法人或非法人组织，注册成立时间不得晚于201</w:t>
      </w:r>
      <w:r w:rsidRPr="00534DCA">
        <w:rPr>
          <w:rFonts w:ascii="仿宋_GB2312" w:eastAsia="仿宋_GB2312" w:hAnsi="仿宋_GB2312" w:cs="仿宋_GB2312"/>
          <w:sz w:val="32"/>
          <w:szCs w:val="32"/>
        </w:rPr>
        <w:t>9</w:t>
      </w:r>
      <w:r w:rsidRPr="00534DCA">
        <w:rPr>
          <w:rFonts w:ascii="仿宋_GB2312" w:eastAsia="仿宋_GB2312" w:hAnsi="仿宋_GB2312" w:cs="仿宋_GB2312" w:hint="eastAsia"/>
          <w:sz w:val="32"/>
          <w:szCs w:val="32"/>
        </w:rPr>
        <w:t>年1月1日。公司办公及</w:t>
      </w:r>
      <w:r w:rsidRPr="00534DCA">
        <w:rPr>
          <w:rFonts w:ascii="Segoe UI Symbol" w:eastAsia="仿宋_GB2312" w:hAnsi="Segoe UI Symbol" w:cs="Segoe UI Symbol" w:hint="eastAsia"/>
          <w:sz w:val="32"/>
          <w:szCs w:val="32"/>
        </w:rPr>
        <w:t>厂房面积合计</w:t>
      </w:r>
      <w:r w:rsidRPr="00534DCA">
        <w:rPr>
          <w:rFonts w:ascii="仿宋_GB2312" w:eastAsia="仿宋_GB2312" w:hAnsi="仿宋_GB2312" w:cs="仿宋_GB2312" w:hint="eastAsia"/>
          <w:sz w:val="32"/>
          <w:szCs w:val="32"/>
        </w:rPr>
        <w:t>不少于</w:t>
      </w:r>
      <w:r w:rsidRPr="00534DCA">
        <w:rPr>
          <w:rFonts w:ascii="仿宋_GB2312" w:eastAsia="仿宋_GB2312" w:hAnsi="仿宋_GB2312" w:cs="仿宋_GB2312"/>
          <w:sz w:val="32"/>
          <w:szCs w:val="32"/>
        </w:rPr>
        <w:t>2000</w:t>
      </w:r>
      <w:r w:rsidRPr="00534DCA">
        <w:rPr>
          <w:rFonts w:ascii="Segoe UI Symbol" w:eastAsia="Segoe UI Symbol" w:hAnsi="Segoe UI Symbol" w:cs="Segoe UI Symbol" w:hint="eastAsia"/>
          <w:sz w:val="32"/>
          <w:szCs w:val="32"/>
        </w:rPr>
        <w:t>㎡</w:t>
      </w:r>
      <w:r w:rsidRPr="00534DCA">
        <w:rPr>
          <w:rFonts w:ascii="仿宋_GB2312" w:eastAsia="仿宋_GB2312" w:hAnsi="仿宋_GB2312" w:cs="仿宋_GB2312" w:hint="eastAsia"/>
          <w:sz w:val="32"/>
          <w:szCs w:val="32"/>
        </w:rPr>
        <w:t>。</w:t>
      </w:r>
    </w:p>
    <w:p w14:paraId="56B0942F" w14:textId="77777777" w:rsidR="00534DCA" w:rsidRPr="00320381" w:rsidRDefault="00534DCA" w:rsidP="00534DCA">
      <w:pPr>
        <w:adjustRightInd w:val="0"/>
        <w:snapToGrid w:val="0"/>
        <w:spacing w:line="560" w:lineRule="exact"/>
        <w:ind w:firstLineChars="200" w:firstLine="640"/>
        <w:rPr>
          <w:rFonts w:ascii="仿宋_GB2312" w:eastAsia="仿宋_GB2312" w:hAnsi="仿宋_GB2312" w:cs="仿宋_GB2312"/>
          <w:sz w:val="32"/>
          <w:szCs w:val="32"/>
        </w:rPr>
      </w:pPr>
      <w:r w:rsidRPr="00320381">
        <w:rPr>
          <w:rFonts w:ascii="仿宋_GB2312" w:eastAsia="仿宋_GB2312" w:hAnsi="仿宋_GB2312" w:cs="仿宋_GB2312" w:hint="eastAsia"/>
          <w:sz w:val="32"/>
          <w:szCs w:val="32"/>
        </w:rPr>
        <w:t>备注：以上物业证明材料如是自有</w:t>
      </w:r>
      <w:proofErr w:type="gramStart"/>
      <w:r w:rsidRPr="00320381">
        <w:rPr>
          <w:rFonts w:ascii="仿宋_GB2312" w:eastAsia="仿宋_GB2312" w:hAnsi="仿宋_GB2312" w:cs="仿宋_GB2312" w:hint="eastAsia"/>
          <w:sz w:val="32"/>
          <w:szCs w:val="32"/>
        </w:rPr>
        <w:t>物业需</w:t>
      </w:r>
      <w:proofErr w:type="gramEnd"/>
      <w:r w:rsidRPr="00320381">
        <w:rPr>
          <w:rFonts w:ascii="仿宋_GB2312" w:eastAsia="仿宋_GB2312" w:hAnsi="仿宋_GB2312" w:cs="仿宋_GB2312" w:hint="eastAsia"/>
          <w:sz w:val="32"/>
          <w:szCs w:val="32"/>
        </w:rPr>
        <w:t>提供房产证或土地租用合同等；如办公场地属于租赁性质，则需提供房屋租赁合同或物业管理公司等第三方出具的证明文件复印件并加盖公章。</w:t>
      </w:r>
    </w:p>
    <w:p w14:paraId="4F31C23D" w14:textId="77777777" w:rsidR="00534DCA" w:rsidRPr="00534DCA" w:rsidRDefault="00534DCA" w:rsidP="002C615F">
      <w:pPr>
        <w:pStyle w:val="af"/>
        <w:numPr>
          <w:ilvl w:val="0"/>
          <w:numId w:val="33"/>
        </w:numPr>
        <w:adjustRightInd w:val="0"/>
        <w:snapToGrid w:val="0"/>
        <w:spacing w:line="560" w:lineRule="exact"/>
        <w:ind w:firstLine="640"/>
        <w:rPr>
          <w:rFonts w:ascii="仿宋_GB2312" w:eastAsia="仿宋_GB2312" w:hAnsi="宋体"/>
          <w:sz w:val="32"/>
          <w:szCs w:val="32"/>
        </w:rPr>
      </w:pPr>
      <w:bookmarkStart w:id="18" w:name="_Hlk94176291"/>
      <w:r w:rsidRPr="002C615F">
        <w:rPr>
          <w:rFonts w:ascii="楷体_GB2312" w:eastAsia="楷体_GB2312" w:hint="eastAsia"/>
          <w:sz w:val="32"/>
          <w:szCs w:val="32"/>
        </w:rPr>
        <w:t>参选人业绩</w:t>
      </w:r>
      <w:bookmarkEnd w:id="18"/>
      <w:r w:rsidRPr="002C615F">
        <w:rPr>
          <w:rFonts w:ascii="楷体_GB2312" w:eastAsia="楷体_GB2312" w:hint="eastAsia"/>
          <w:sz w:val="32"/>
          <w:szCs w:val="32"/>
        </w:rPr>
        <w:t>要求</w:t>
      </w:r>
      <w:r w:rsidRPr="00534DCA">
        <w:rPr>
          <w:rFonts w:ascii="仿宋_GB2312" w:eastAsia="仿宋_GB2312" w:hAnsi="仿宋_GB2312" w:cs="仿宋_GB2312" w:hint="eastAsia"/>
          <w:sz w:val="32"/>
          <w:szCs w:val="32"/>
        </w:rPr>
        <w:t>：201</w:t>
      </w:r>
      <w:r w:rsidRPr="00534DCA">
        <w:rPr>
          <w:rFonts w:ascii="仿宋_GB2312" w:eastAsia="仿宋_GB2312" w:hAnsi="仿宋_GB2312" w:cs="仿宋_GB2312"/>
          <w:sz w:val="32"/>
          <w:szCs w:val="32"/>
        </w:rPr>
        <w:t>9</w:t>
      </w:r>
      <w:r w:rsidRPr="00534DCA">
        <w:rPr>
          <w:rFonts w:ascii="仿宋_GB2312" w:eastAsia="仿宋_GB2312" w:hAnsi="仿宋_GB2312" w:cs="仿宋_GB2312" w:hint="eastAsia"/>
          <w:sz w:val="32"/>
          <w:szCs w:val="32"/>
        </w:rPr>
        <w:t>年1月1日至今，与全国50强或深圳20强房地产公司品牌（含分公司，全国50强排名参考201</w:t>
      </w:r>
      <w:r w:rsidRPr="00534DCA">
        <w:rPr>
          <w:rFonts w:ascii="仿宋_GB2312" w:eastAsia="仿宋_GB2312" w:hAnsi="仿宋_GB2312" w:cs="仿宋_GB2312"/>
          <w:sz w:val="32"/>
          <w:szCs w:val="32"/>
        </w:rPr>
        <w:t>9</w:t>
      </w:r>
      <w:r w:rsidRPr="00534DCA">
        <w:rPr>
          <w:rFonts w:ascii="仿宋_GB2312" w:eastAsia="仿宋_GB2312" w:hAnsi="仿宋_GB2312" w:cs="仿宋_GB2312" w:hint="eastAsia"/>
          <w:sz w:val="32"/>
          <w:szCs w:val="32"/>
        </w:rPr>
        <w:t>-202</w:t>
      </w:r>
      <w:r w:rsidRPr="00534DCA">
        <w:rPr>
          <w:rFonts w:ascii="仿宋_GB2312" w:eastAsia="仿宋_GB2312" w:hAnsi="仿宋_GB2312" w:cs="仿宋_GB2312"/>
          <w:sz w:val="32"/>
          <w:szCs w:val="32"/>
        </w:rPr>
        <w:t>1</w:t>
      </w:r>
      <w:r w:rsidRPr="00534DCA">
        <w:rPr>
          <w:rFonts w:ascii="仿宋_GB2312" w:eastAsia="仿宋_GB2312" w:hAnsi="仿宋_GB2312" w:cs="仿宋_GB2312" w:hint="eastAsia"/>
          <w:sz w:val="32"/>
          <w:szCs w:val="32"/>
        </w:rPr>
        <w:t>年中指研究院或</w:t>
      </w:r>
      <w:proofErr w:type="gramStart"/>
      <w:r w:rsidRPr="00534DCA">
        <w:rPr>
          <w:rFonts w:ascii="仿宋_GB2312" w:eastAsia="仿宋_GB2312" w:hAnsi="仿宋_GB2312" w:cs="仿宋_GB2312" w:hint="eastAsia"/>
          <w:sz w:val="32"/>
          <w:szCs w:val="32"/>
        </w:rPr>
        <w:t>易居克而</w:t>
      </w:r>
      <w:proofErr w:type="gramEnd"/>
      <w:r w:rsidRPr="00534DCA">
        <w:rPr>
          <w:rFonts w:ascii="仿宋_GB2312" w:eastAsia="仿宋_GB2312" w:hAnsi="仿宋_GB2312" w:cs="仿宋_GB2312" w:hint="eastAsia"/>
          <w:sz w:val="32"/>
          <w:szCs w:val="32"/>
        </w:rPr>
        <w:t>瑞数据，深圳20强排名参考201</w:t>
      </w:r>
      <w:r w:rsidRPr="00534DCA">
        <w:rPr>
          <w:rFonts w:ascii="仿宋_GB2312" w:eastAsia="仿宋_GB2312" w:hAnsi="仿宋_GB2312" w:cs="仿宋_GB2312"/>
          <w:sz w:val="32"/>
          <w:szCs w:val="32"/>
        </w:rPr>
        <w:t>9</w:t>
      </w:r>
      <w:r w:rsidRPr="00534DCA">
        <w:rPr>
          <w:rFonts w:ascii="仿宋_GB2312" w:eastAsia="仿宋_GB2312" w:hAnsi="仿宋_GB2312" w:cs="仿宋_GB2312" w:hint="eastAsia"/>
          <w:sz w:val="32"/>
          <w:szCs w:val="32"/>
        </w:rPr>
        <w:t>-</w:t>
      </w:r>
      <w:r w:rsidRPr="00534DCA">
        <w:rPr>
          <w:rFonts w:ascii="仿宋_GB2312" w:eastAsia="仿宋_GB2312" w:hint="eastAsia"/>
          <w:kern w:val="0"/>
          <w:sz w:val="32"/>
          <w:szCs w:val="32"/>
        </w:rPr>
        <w:t>202</w:t>
      </w:r>
      <w:r w:rsidRPr="00534DCA">
        <w:rPr>
          <w:rFonts w:ascii="仿宋_GB2312" w:eastAsia="仿宋_GB2312"/>
          <w:kern w:val="0"/>
          <w:sz w:val="32"/>
          <w:szCs w:val="32"/>
        </w:rPr>
        <w:t>1</w:t>
      </w:r>
      <w:r w:rsidRPr="00534DCA">
        <w:rPr>
          <w:rFonts w:ascii="仿宋_GB2312" w:eastAsia="仿宋_GB2312" w:hint="eastAsia"/>
          <w:kern w:val="0"/>
          <w:sz w:val="32"/>
          <w:szCs w:val="32"/>
        </w:rPr>
        <w:t>年深圳房协数据）合作过在深圳落地的项目蓝白</w:t>
      </w:r>
      <w:proofErr w:type="gramStart"/>
      <w:r w:rsidRPr="00534DCA">
        <w:rPr>
          <w:rFonts w:ascii="仿宋_GB2312" w:eastAsia="仿宋_GB2312" w:hint="eastAsia"/>
          <w:kern w:val="0"/>
          <w:sz w:val="32"/>
          <w:szCs w:val="32"/>
        </w:rPr>
        <w:t>牌设计</w:t>
      </w:r>
      <w:proofErr w:type="gramEnd"/>
      <w:r w:rsidRPr="00534DCA">
        <w:rPr>
          <w:rFonts w:ascii="仿宋_GB2312" w:eastAsia="仿宋_GB2312" w:hint="eastAsia"/>
          <w:kern w:val="0"/>
          <w:sz w:val="32"/>
          <w:szCs w:val="32"/>
        </w:rPr>
        <w:t>制作服务案例不少于</w:t>
      </w:r>
      <w:r w:rsidRPr="00534DCA">
        <w:rPr>
          <w:rFonts w:ascii="仿宋_GB2312" w:eastAsia="仿宋_GB2312"/>
          <w:kern w:val="0"/>
          <w:sz w:val="32"/>
          <w:szCs w:val="32"/>
        </w:rPr>
        <w:t>3</w:t>
      </w:r>
      <w:r w:rsidRPr="00534DCA">
        <w:rPr>
          <w:rFonts w:ascii="仿宋_GB2312" w:eastAsia="仿宋_GB2312" w:hint="eastAsia"/>
          <w:kern w:val="0"/>
          <w:sz w:val="32"/>
          <w:szCs w:val="32"/>
        </w:rPr>
        <w:t>个</w:t>
      </w:r>
      <w:bookmarkStart w:id="19" w:name="_Hlk94176266"/>
      <w:r w:rsidRPr="00534DCA">
        <w:rPr>
          <w:rFonts w:ascii="仿宋_GB2312" w:eastAsia="仿宋_GB2312" w:hint="eastAsia"/>
          <w:kern w:val="0"/>
          <w:sz w:val="32"/>
          <w:szCs w:val="32"/>
        </w:rPr>
        <w:t>（</w:t>
      </w:r>
      <w:bookmarkStart w:id="20" w:name="_Hlk94191269"/>
      <w:r w:rsidRPr="00534DCA">
        <w:rPr>
          <w:rFonts w:ascii="仿宋_GB2312" w:eastAsia="仿宋_GB2312" w:hint="eastAsia"/>
          <w:kern w:val="0"/>
          <w:sz w:val="32"/>
          <w:szCs w:val="32"/>
        </w:rPr>
        <w:t>同一品牌可有多个项目</w:t>
      </w:r>
      <w:bookmarkEnd w:id="20"/>
      <w:r w:rsidRPr="00534DCA">
        <w:rPr>
          <w:rFonts w:ascii="仿宋_GB2312" w:eastAsia="仿宋_GB2312" w:hint="eastAsia"/>
          <w:kern w:val="0"/>
          <w:sz w:val="32"/>
          <w:szCs w:val="32"/>
        </w:rPr>
        <w:t>）</w:t>
      </w:r>
      <w:bookmarkEnd w:id="19"/>
      <w:r w:rsidRPr="00534DCA">
        <w:rPr>
          <w:rFonts w:ascii="仿宋_GB2312" w:eastAsia="仿宋_GB2312" w:hint="eastAsia"/>
          <w:kern w:val="0"/>
          <w:sz w:val="32"/>
          <w:szCs w:val="32"/>
        </w:rPr>
        <w:t>。</w:t>
      </w:r>
    </w:p>
    <w:p w14:paraId="42F57EF8" w14:textId="77777777" w:rsidR="00534DCA" w:rsidRPr="00320381" w:rsidRDefault="00534DCA" w:rsidP="00534DCA">
      <w:pPr>
        <w:adjustRightInd w:val="0"/>
        <w:snapToGrid w:val="0"/>
        <w:spacing w:line="560" w:lineRule="exact"/>
        <w:ind w:firstLineChars="200" w:firstLine="640"/>
        <w:rPr>
          <w:rFonts w:ascii="仿宋_GB2312" w:eastAsia="仿宋_GB2312" w:hAnsi="宋体"/>
          <w:sz w:val="32"/>
          <w:szCs w:val="32"/>
        </w:rPr>
      </w:pPr>
      <w:r w:rsidRPr="00320381">
        <w:rPr>
          <w:rFonts w:ascii="仿宋_GB2312" w:eastAsia="仿宋_GB2312" w:hAnsi="宋体" w:hint="eastAsia"/>
          <w:sz w:val="32"/>
          <w:szCs w:val="32"/>
        </w:rPr>
        <w:t>备注：以上业绩证明材料需提供合同关键页复印件或中标通知书，包含服务内容、服务期限、盖章签署页等条款。</w:t>
      </w:r>
    </w:p>
    <w:p w14:paraId="5F14BDA5" w14:textId="77777777" w:rsidR="00534DCA" w:rsidRPr="00534DCA" w:rsidRDefault="00534DCA" w:rsidP="002C615F">
      <w:pPr>
        <w:pStyle w:val="af"/>
        <w:numPr>
          <w:ilvl w:val="0"/>
          <w:numId w:val="33"/>
        </w:numPr>
        <w:adjustRightInd w:val="0"/>
        <w:snapToGrid w:val="0"/>
        <w:spacing w:line="560" w:lineRule="exact"/>
        <w:ind w:firstLine="640"/>
        <w:rPr>
          <w:rFonts w:ascii="仿宋_GB2312" w:eastAsia="仿宋_GB2312" w:hAnsi="宋体"/>
          <w:sz w:val="32"/>
          <w:szCs w:val="32"/>
        </w:rPr>
      </w:pPr>
      <w:r w:rsidRPr="002C615F">
        <w:rPr>
          <w:rFonts w:ascii="楷体_GB2312" w:eastAsia="楷体_GB2312" w:hint="eastAsia"/>
          <w:sz w:val="32"/>
          <w:szCs w:val="32"/>
        </w:rPr>
        <w:t>项目负责人资格要求</w:t>
      </w:r>
      <w:r w:rsidRPr="00534DCA">
        <w:rPr>
          <w:rFonts w:ascii="仿宋_GB2312" w:eastAsia="仿宋_GB2312" w:hAnsi="宋体" w:hint="eastAsia"/>
          <w:color w:val="0D0D0D"/>
          <w:sz w:val="32"/>
          <w:szCs w:val="32"/>
        </w:rPr>
        <w:t>：/。</w:t>
      </w:r>
    </w:p>
    <w:p w14:paraId="39BC3CB5" w14:textId="77777777" w:rsidR="00534DCA" w:rsidRPr="00534DCA" w:rsidRDefault="00534DCA" w:rsidP="002C615F">
      <w:pPr>
        <w:pStyle w:val="af"/>
        <w:numPr>
          <w:ilvl w:val="0"/>
          <w:numId w:val="33"/>
        </w:numPr>
        <w:adjustRightInd w:val="0"/>
        <w:snapToGrid w:val="0"/>
        <w:spacing w:line="560" w:lineRule="exact"/>
        <w:ind w:firstLine="640"/>
        <w:rPr>
          <w:rFonts w:ascii="仿宋_GB2312" w:eastAsia="仿宋_GB2312" w:hAnsi="宋体"/>
          <w:sz w:val="32"/>
          <w:szCs w:val="32"/>
        </w:rPr>
      </w:pPr>
      <w:r w:rsidRPr="002C615F">
        <w:rPr>
          <w:rFonts w:ascii="楷体_GB2312" w:eastAsia="楷体_GB2312" w:hint="eastAsia"/>
          <w:sz w:val="32"/>
          <w:szCs w:val="32"/>
        </w:rPr>
        <w:t>其它要求</w:t>
      </w:r>
      <w:r w:rsidRPr="00534DCA">
        <w:rPr>
          <w:rFonts w:ascii="仿宋_GB2312" w:eastAsia="仿宋_GB2312" w:hAnsi="宋体" w:hint="eastAsia"/>
          <w:color w:val="0D0D0D"/>
          <w:sz w:val="32"/>
          <w:szCs w:val="32"/>
        </w:rPr>
        <w:t>：不接受联合体参选。201</w:t>
      </w:r>
      <w:r w:rsidRPr="00534DCA">
        <w:rPr>
          <w:rFonts w:ascii="仿宋_GB2312" w:eastAsia="仿宋_GB2312" w:hAnsi="宋体"/>
          <w:color w:val="0D0D0D"/>
          <w:sz w:val="32"/>
          <w:szCs w:val="32"/>
        </w:rPr>
        <w:t>9</w:t>
      </w:r>
      <w:r w:rsidRPr="00534DCA">
        <w:rPr>
          <w:rFonts w:ascii="仿宋_GB2312" w:eastAsia="仿宋_GB2312" w:hAnsi="宋体" w:hint="eastAsia"/>
          <w:color w:val="0D0D0D"/>
          <w:sz w:val="32"/>
          <w:szCs w:val="32"/>
        </w:rPr>
        <w:t>年1月1日至今，</w:t>
      </w:r>
      <w:bookmarkStart w:id="21" w:name="_Hlk93843371"/>
      <w:r w:rsidRPr="00534DCA">
        <w:rPr>
          <w:rFonts w:ascii="仿宋_GB2312" w:eastAsia="仿宋_GB2312" w:hint="eastAsia"/>
          <w:sz w:val="32"/>
          <w:szCs w:val="32"/>
        </w:rPr>
        <w:t>在深圳市地铁集团有限公司或下属单位</w:t>
      </w:r>
      <w:r w:rsidRPr="00534DCA">
        <w:rPr>
          <w:rFonts w:ascii="仿宋_GB2312" w:eastAsia="仿宋_GB2312" w:hAnsi="宋体"/>
          <w:sz w:val="32"/>
          <w:szCs w:val="32"/>
        </w:rPr>
        <w:t>合同履约评价考核</w:t>
      </w:r>
      <w:r w:rsidRPr="00534DCA">
        <w:rPr>
          <w:rFonts w:ascii="仿宋_GB2312" w:eastAsia="仿宋_GB2312" w:hAnsi="宋体" w:hint="eastAsia"/>
          <w:sz w:val="32"/>
          <w:szCs w:val="32"/>
        </w:rPr>
        <w:t>等级不合格</w:t>
      </w:r>
      <w:bookmarkEnd w:id="21"/>
      <w:r w:rsidRPr="00534DCA">
        <w:rPr>
          <w:rFonts w:ascii="仿宋_GB2312" w:eastAsia="仿宋_GB2312" w:hAnsi="宋体" w:hint="eastAsia"/>
          <w:sz w:val="32"/>
          <w:szCs w:val="32"/>
        </w:rPr>
        <w:t>的参</w:t>
      </w:r>
      <w:r w:rsidRPr="00534DCA">
        <w:rPr>
          <w:rFonts w:ascii="仿宋_GB2312" w:eastAsia="仿宋_GB2312" w:hAnsi="宋体" w:hint="eastAsia"/>
          <w:sz w:val="32"/>
          <w:szCs w:val="32"/>
        </w:rPr>
        <w:lastRenderedPageBreak/>
        <w:t>选申请人不得参选。</w:t>
      </w:r>
    </w:p>
    <w:p w14:paraId="35406879" w14:textId="77777777" w:rsidR="006D4EDC" w:rsidRPr="00534DCA" w:rsidRDefault="006D4EDC" w:rsidP="002C615F">
      <w:pPr>
        <w:pStyle w:val="af"/>
        <w:numPr>
          <w:ilvl w:val="0"/>
          <w:numId w:val="33"/>
        </w:numPr>
        <w:adjustRightInd w:val="0"/>
        <w:snapToGrid w:val="0"/>
        <w:spacing w:line="560" w:lineRule="exact"/>
        <w:ind w:firstLine="640"/>
        <w:rPr>
          <w:rFonts w:ascii="仿宋_GB2312" w:eastAsia="仿宋_GB2312"/>
          <w:sz w:val="32"/>
          <w:szCs w:val="32"/>
        </w:rPr>
      </w:pPr>
      <w:r w:rsidRPr="002C615F">
        <w:rPr>
          <w:rFonts w:ascii="楷体_GB2312" w:eastAsia="楷体_GB2312" w:hint="eastAsia"/>
          <w:sz w:val="32"/>
          <w:szCs w:val="32"/>
        </w:rPr>
        <w:t>参选人不被接受情况如下</w:t>
      </w:r>
      <w:r w:rsidRPr="00534DCA">
        <w:rPr>
          <w:rFonts w:ascii="仿宋_GB2312" w:eastAsia="仿宋_GB2312" w:hint="eastAsia"/>
          <w:sz w:val="32"/>
          <w:szCs w:val="32"/>
        </w:rPr>
        <w:t>：</w:t>
      </w:r>
    </w:p>
    <w:p w14:paraId="02F4CCB7" w14:textId="77777777" w:rsidR="006D4EDC" w:rsidRPr="00756C23" w:rsidRDefault="006D4EDC" w:rsidP="005D4AE8">
      <w:pPr>
        <w:pStyle w:val="af"/>
        <w:numPr>
          <w:ilvl w:val="0"/>
          <w:numId w:val="23"/>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自截标前三年以来在深圳市地铁集团有限公司或其下属直管单位存在违约行为的参选人；</w:t>
      </w:r>
    </w:p>
    <w:p w14:paraId="045E4B65" w14:textId="77777777" w:rsidR="006D4EDC" w:rsidRPr="00756C23" w:rsidRDefault="006D4EDC" w:rsidP="005D4AE8">
      <w:pPr>
        <w:pStyle w:val="af"/>
        <w:numPr>
          <w:ilvl w:val="0"/>
          <w:numId w:val="23"/>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自截标前三年以来与深圳市地铁集团有限公司或其下属直管单位有过诉讼、仲裁史，且其诉讼请求、仲裁申请或辩论理由没有被法院、仲裁</w:t>
      </w:r>
      <w:proofErr w:type="gramStart"/>
      <w:r w:rsidRPr="00756C23">
        <w:rPr>
          <w:rFonts w:ascii="仿宋_GB2312" w:eastAsia="仿宋_GB2312" w:hint="eastAsia"/>
          <w:sz w:val="32"/>
          <w:szCs w:val="32"/>
        </w:rPr>
        <w:t>庭支持</w:t>
      </w:r>
      <w:proofErr w:type="gramEnd"/>
      <w:r w:rsidRPr="00756C23">
        <w:rPr>
          <w:rFonts w:ascii="仿宋_GB2312" w:eastAsia="仿宋_GB2312" w:hint="eastAsia"/>
          <w:sz w:val="32"/>
          <w:szCs w:val="32"/>
        </w:rPr>
        <w:t>的；</w:t>
      </w:r>
    </w:p>
    <w:p w14:paraId="307F1D0A" w14:textId="5D6728EF" w:rsidR="006D4EDC" w:rsidRPr="00756C23" w:rsidRDefault="006D4EDC" w:rsidP="005D4AE8">
      <w:pPr>
        <w:pStyle w:val="af"/>
        <w:numPr>
          <w:ilvl w:val="0"/>
          <w:numId w:val="23"/>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正与深圳市地铁集团有限公司</w:t>
      </w:r>
      <w:r w:rsidR="00C70140">
        <w:rPr>
          <w:rFonts w:ascii="仿宋_GB2312" w:eastAsia="仿宋_GB2312" w:hint="eastAsia"/>
          <w:sz w:val="32"/>
          <w:szCs w:val="32"/>
        </w:rPr>
        <w:t>或</w:t>
      </w:r>
      <w:r w:rsidRPr="00756C23">
        <w:rPr>
          <w:rFonts w:ascii="仿宋_GB2312" w:eastAsia="仿宋_GB2312" w:hint="eastAsia"/>
          <w:sz w:val="32"/>
          <w:szCs w:val="32"/>
        </w:rPr>
        <w:t>下属单位进行诉讼、仲裁，且在截标之日前未达成和解或纠纷化解的；</w:t>
      </w:r>
    </w:p>
    <w:p w14:paraId="1789CDB6" w14:textId="77777777" w:rsidR="006D4EDC" w:rsidRPr="00756C23" w:rsidRDefault="006D4EDC" w:rsidP="005D4AE8">
      <w:pPr>
        <w:pStyle w:val="af"/>
        <w:numPr>
          <w:ilvl w:val="0"/>
          <w:numId w:val="23"/>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在参选（询价）活动（包括在深圳地铁项目）中因串通投标（报价）被暂停投标（报价）资格期间；或涉嫌串通参选（报价）并正在接受主管部门调查的；</w:t>
      </w:r>
    </w:p>
    <w:p w14:paraId="1CA5757B" w14:textId="21A1DA0F" w:rsidR="006D4EDC" w:rsidRDefault="006D4EDC" w:rsidP="005D4AE8">
      <w:pPr>
        <w:pStyle w:val="af"/>
        <w:numPr>
          <w:ilvl w:val="0"/>
          <w:numId w:val="23"/>
        </w:numPr>
        <w:adjustRightInd w:val="0"/>
        <w:snapToGrid w:val="0"/>
        <w:spacing w:line="560" w:lineRule="exact"/>
        <w:ind w:left="0" w:firstLine="640"/>
        <w:rPr>
          <w:rFonts w:ascii="仿宋_GB2312" w:eastAsia="仿宋_GB2312"/>
          <w:sz w:val="32"/>
          <w:szCs w:val="32"/>
        </w:rPr>
      </w:pPr>
      <w:bookmarkStart w:id="22" w:name="_Hlk93843296"/>
      <w:r w:rsidRPr="00756C23">
        <w:rPr>
          <w:rFonts w:ascii="仿宋_GB2312" w:eastAsia="仿宋_GB2312" w:hint="eastAsia"/>
          <w:sz w:val="32"/>
          <w:szCs w:val="32"/>
        </w:rPr>
        <w:t>自截标前三年</w:t>
      </w:r>
      <w:bookmarkEnd w:id="22"/>
      <w:r w:rsidRPr="00756C23">
        <w:rPr>
          <w:rFonts w:ascii="仿宋_GB2312" w:eastAsia="仿宋_GB2312" w:hint="eastAsia"/>
          <w:sz w:val="32"/>
          <w:szCs w:val="32"/>
        </w:rPr>
        <w:t>以来</w:t>
      </w:r>
      <w:bookmarkStart w:id="23" w:name="_Hlk93843222"/>
      <w:r w:rsidRPr="00756C23">
        <w:rPr>
          <w:rFonts w:ascii="仿宋_GB2312" w:eastAsia="仿宋_GB2312" w:hint="eastAsia"/>
          <w:sz w:val="32"/>
          <w:szCs w:val="32"/>
        </w:rPr>
        <w:t>在深圳市地铁集团有限公司</w:t>
      </w:r>
      <w:r w:rsidR="00C70140">
        <w:rPr>
          <w:rFonts w:ascii="仿宋_GB2312" w:eastAsia="仿宋_GB2312" w:hint="eastAsia"/>
          <w:sz w:val="32"/>
          <w:szCs w:val="32"/>
        </w:rPr>
        <w:t>或</w:t>
      </w:r>
      <w:r w:rsidRPr="00756C23">
        <w:rPr>
          <w:rFonts w:ascii="仿宋_GB2312" w:eastAsia="仿宋_GB2312" w:hint="eastAsia"/>
          <w:sz w:val="32"/>
          <w:szCs w:val="32"/>
        </w:rPr>
        <w:t>下属单位</w:t>
      </w:r>
      <w:bookmarkEnd w:id="23"/>
      <w:r w:rsidRPr="00756C23">
        <w:rPr>
          <w:rFonts w:ascii="仿宋_GB2312" w:eastAsia="仿宋_GB2312" w:hint="eastAsia"/>
          <w:sz w:val="32"/>
          <w:szCs w:val="32"/>
        </w:rPr>
        <w:t>在参选过程中、合同履约过程中有不良行为记录，或对深圳市地铁集团有限公司声誉造成损害行为的</w:t>
      </w:r>
      <w:r w:rsidR="005D4AE8">
        <w:rPr>
          <w:rFonts w:ascii="仿宋_GB2312" w:eastAsia="仿宋_GB2312" w:hint="eastAsia"/>
          <w:sz w:val="32"/>
          <w:szCs w:val="32"/>
        </w:rPr>
        <w:t>；</w:t>
      </w:r>
    </w:p>
    <w:p w14:paraId="3F5EBA9E" w14:textId="76A81187" w:rsidR="00075F00" w:rsidRPr="0011275F" w:rsidRDefault="00D01D7E" w:rsidP="005D4AE8">
      <w:pPr>
        <w:pStyle w:val="af"/>
        <w:numPr>
          <w:ilvl w:val="0"/>
          <w:numId w:val="23"/>
        </w:numPr>
        <w:adjustRightInd w:val="0"/>
        <w:snapToGrid w:val="0"/>
        <w:spacing w:line="560" w:lineRule="exact"/>
        <w:ind w:left="0" w:firstLine="640"/>
        <w:rPr>
          <w:rFonts w:ascii="仿宋_GB2312" w:eastAsia="仿宋_GB2312"/>
          <w:sz w:val="32"/>
          <w:szCs w:val="32"/>
        </w:rPr>
      </w:pPr>
      <w:r w:rsidRPr="0011275F">
        <w:rPr>
          <w:rFonts w:ascii="仿宋_GB2312" w:eastAsia="仿宋_GB2312" w:hint="eastAsia"/>
          <w:sz w:val="32"/>
          <w:szCs w:val="32"/>
        </w:rPr>
        <w:t>自截标前三年以来</w:t>
      </w:r>
      <w:r w:rsidR="002C615F" w:rsidRPr="00320381">
        <w:rPr>
          <w:rFonts w:ascii="仿宋_GB2312" w:eastAsia="仿宋_GB2312" w:hint="eastAsia"/>
          <w:sz w:val="32"/>
          <w:szCs w:val="32"/>
        </w:rPr>
        <w:t>在深圳市地铁集团有限公司或下属单位</w:t>
      </w:r>
      <w:r w:rsidR="002C615F" w:rsidRPr="00320381">
        <w:rPr>
          <w:rFonts w:ascii="仿宋_GB2312" w:eastAsia="仿宋_GB2312" w:hAnsi="宋体"/>
          <w:sz w:val="32"/>
          <w:szCs w:val="32"/>
        </w:rPr>
        <w:t>合同履约评价考核</w:t>
      </w:r>
      <w:r w:rsidR="002C615F" w:rsidRPr="00320381">
        <w:rPr>
          <w:rFonts w:ascii="仿宋_GB2312" w:eastAsia="仿宋_GB2312" w:hAnsi="宋体" w:hint="eastAsia"/>
          <w:sz w:val="32"/>
          <w:szCs w:val="32"/>
        </w:rPr>
        <w:t>等级不合格的</w:t>
      </w:r>
      <w:r w:rsidRPr="0011275F">
        <w:rPr>
          <w:rFonts w:ascii="仿宋_GB2312" w:eastAsia="仿宋_GB2312" w:hAnsi="宋体" w:hint="eastAsia"/>
          <w:sz w:val="32"/>
          <w:szCs w:val="32"/>
        </w:rPr>
        <w:t>。</w:t>
      </w:r>
    </w:p>
    <w:p w14:paraId="1298ADEA" w14:textId="34A759C6" w:rsidR="006D4EDC" w:rsidRPr="00756C23" w:rsidRDefault="006D4EDC" w:rsidP="002C615F">
      <w:pPr>
        <w:pStyle w:val="af"/>
        <w:numPr>
          <w:ilvl w:val="0"/>
          <w:numId w:val="33"/>
        </w:numPr>
        <w:adjustRightInd w:val="0"/>
        <w:snapToGrid w:val="0"/>
        <w:spacing w:line="560" w:lineRule="exact"/>
        <w:ind w:firstLine="640"/>
        <w:rPr>
          <w:rFonts w:ascii="仿宋_GB2312" w:eastAsia="仿宋_GB2312"/>
          <w:sz w:val="32"/>
          <w:szCs w:val="32"/>
        </w:rPr>
      </w:pPr>
      <w:r w:rsidRPr="002C615F">
        <w:rPr>
          <w:rFonts w:ascii="楷体_GB2312" w:eastAsia="楷体_GB2312" w:hint="eastAsia"/>
          <w:sz w:val="32"/>
          <w:szCs w:val="32"/>
        </w:rPr>
        <w:t>联合体要求</w:t>
      </w:r>
      <w:r w:rsidRPr="00756C23">
        <w:rPr>
          <w:rFonts w:ascii="仿宋_GB2312" w:eastAsia="仿宋_GB2312" w:hint="eastAsia"/>
          <w:sz w:val="32"/>
          <w:szCs w:val="32"/>
        </w:rPr>
        <w:t>：不接受联合体参选。单位负责人为同一人或者存在控股、管理关系的不同单位，不得参加同一项目比选。</w:t>
      </w:r>
    </w:p>
    <w:p w14:paraId="0654AB03" w14:textId="66CE80D5" w:rsidR="006D4EDC" w:rsidRPr="00D826B6" w:rsidRDefault="006D4EDC" w:rsidP="005D4AE8">
      <w:pPr>
        <w:pStyle w:val="af"/>
        <w:numPr>
          <w:ilvl w:val="0"/>
          <w:numId w:val="18"/>
        </w:numPr>
        <w:adjustRightInd w:val="0"/>
        <w:snapToGrid w:val="0"/>
        <w:spacing w:line="560" w:lineRule="exact"/>
        <w:ind w:firstLineChars="0"/>
        <w:rPr>
          <w:rFonts w:ascii="黑体" w:eastAsia="黑体" w:hAnsi="黑体"/>
          <w:sz w:val="32"/>
          <w:szCs w:val="32"/>
        </w:rPr>
      </w:pPr>
      <w:bookmarkStart w:id="24" w:name="_Toc87428512"/>
      <w:r w:rsidRPr="00D826B6">
        <w:rPr>
          <w:rFonts w:ascii="黑体" w:eastAsia="黑体" w:hAnsi="黑体" w:hint="eastAsia"/>
          <w:sz w:val="32"/>
          <w:szCs w:val="32"/>
        </w:rPr>
        <w:t>参选时间</w:t>
      </w:r>
      <w:bookmarkEnd w:id="24"/>
      <w:r w:rsidR="00756C23" w:rsidRPr="00D826B6">
        <w:rPr>
          <w:rFonts w:ascii="黑体" w:eastAsia="黑体" w:hAnsi="黑体" w:hint="eastAsia"/>
          <w:sz w:val="32"/>
          <w:szCs w:val="32"/>
        </w:rPr>
        <w:t>、地点</w:t>
      </w:r>
    </w:p>
    <w:tbl>
      <w:tblPr>
        <w:tblStyle w:val="ad"/>
        <w:tblW w:w="5166" w:type="pct"/>
        <w:jc w:val="center"/>
        <w:tblLook w:val="04A0" w:firstRow="1" w:lastRow="0" w:firstColumn="1" w:lastColumn="0" w:noHBand="0" w:noVBand="1"/>
      </w:tblPr>
      <w:tblGrid>
        <w:gridCol w:w="705"/>
        <w:gridCol w:w="1417"/>
        <w:gridCol w:w="2976"/>
        <w:gridCol w:w="4961"/>
      </w:tblGrid>
      <w:tr w:rsidR="00851A03" w:rsidRPr="001E6CA7" w14:paraId="26E1123B" w14:textId="77777777" w:rsidTr="00192D39">
        <w:trPr>
          <w:trHeight w:val="20"/>
          <w:jc w:val="center"/>
        </w:trPr>
        <w:tc>
          <w:tcPr>
            <w:tcW w:w="350" w:type="pct"/>
            <w:vAlign w:val="center"/>
          </w:tcPr>
          <w:p w14:paraId="7931485F" w14:textId="77777777" w:rsidR="006D4EDC" w:rsidRPr="001E6CA7" w:rsidRDefault="006D4EDC" w:rsidP="005D4AE8">
            <w:pPr>
              <w:adjustRightInd w:val="0"/>
              <w:snapToGrid w:val="0"/>
              <w:spacing w:line="276" w:lineRule="auto"/>
              <w:jc w:val="center"/>
              <w:rPr>
                <w:rFonts w:ascii="宋体" w:hAnsi="宋体"/>
                <w:b/>
                <w:bCs/>
                <w:sz w:val="24"/>
                <w:szCs w:val="24"/>
              </w:rPr>
            </w:pPr>
            <w:r w:rsidRPr="001E6CA7">
              <w:rPr>
                <w:rFonts w:ascii="宋体" w:hAnsi="宋体" w:hint="eastAsia"/>
                <w:b/>
                <w:bCs/>
                <w:sz w:val="24"/>
                <w:szCs w:val="24"/>
              </w:rPr>
              <w:t>序号</w:t>
            </w:r>
          </w:p>
        </w:tc>
        <w:tc>
          <w:tcPr>
            <w:tcW w:w="704" w:type="pct"/>
            <w:vAlign w:val="center"/>
          </w:tcPr>
          <w:p w14:paraId="72B2687F" w14:textId="77777777" w:rsidR="006D4EDC" w:rsidRPr="001E6CA7" w:rsidRDefault="006D4EDC" w:rsidP="005D4AE8">
            <w:pPr>
              <w:adjustRightInd w:val="0"/>
              <w:snapToGrid w:val="0"/>
              <w:spacing w:line="276" w:lineRule="auto"/>
              <w:jc w:val="center"/>
              <w:rPr>
                <w:rFonts w:ascii="宋体" w:hAnsi="宋体"/>
                <w:b/>
                <w:bCs/>
                <w:sz w:val="24"/>
                <w:szCs w:val="24"/>
              </w:rPr>
            </w:pPr>
            <w:r w:rsidRPr="001E6CA7">
              <w:rPr>
                <w:rFonts w:ascii="宋体" w:hAnsi="宋体" w:hint="eastAsia"/>
                <w:b/>
                <w:bCs/>
                <w:sz w:val="24"/>
                <w:szCs w:val="24"/>
              </w:rPr>
              <w:t>内容</w:t>
            </w:r>
          </w:p>
        </w:tc>
        <w:tc>
          <w:tcPr>
            <w:tcW w:w="1479" w:type="pct"/>
            <w:vAlign w:val="center"/>
          </w:tcPr>
          <w:p w14:paraId="415FBBA9" w14:textId="77777777" w:rsidR="006D4EDC" w:rsidRPr="001E6CA7" w:rsidRDefault="006D4EDC" w:rsidP="005D4AE8">
            <w:pPr>
              <w:adjustRightInd w:val="0"/>
              <w:snapToGrid w:val="0"/>
              <w:spacing w:line="276" w:lineRule="auto"/>
              <w:jc w:val="center"/>
              <w:rPr>
                <w:rFonts w:ascii="宋体" w:hAnsi="宋体"/>
                <w:b/>
                <w:bCs/>
                <w:sz w:val="24"/>
                <w:szCs w:val="24"/>
              </w:rPr>
            </w:pPr>
            <w:r w:rsidRPr="001E6CA7">
              <w:rPr>
                <w:rFonts w:ascii="宋体" w:hAnsi="宋体" w:hint="eastAsia"/>
                <w:b/>
                <w:bCs/>
                <w:sz w:val="24"/>
                <w:szCs w:val="24"/>
              </w:rPr>
              <w:t>时间安排</w:t>
            </w:r>
          </w:p>
        </w:tc>
        <w:tc>
          <w:tcPr>
            <w:tcW w:w="2466" w:type="pct"/>
            <w:vAlign w:val="center"/>
          </w:tcPr>
          <w:p w14:paraId="10AF0F0D" w14:textId="77777777" w:rsidR="006D4EDC" w:rsidRPr="001E6CA7" w:rsidRDefault="006D4EDC" w:rsidP="005D4AE8">
            <w:pPr>
              <w:adjustRightInd w:val="0"/>
              <w:snapToGrid w:val="0"/>
              <w:spacing w:line="276" w:lineRule="auto"/>
              <w:jc w:val="center"/>
              <w:rPr>
                <w:rFonts w:ascii="宋体" w:hAnsi="宋体"/>
                <w:b/>
                <w:bCs/>
                <w:sz w:val="24"/>
                <w:szCs w:val="24"/>
              </w:rPr>
            </w:pPr>
            <w:r w:rsidRPr="001E6CA7">
              <w:rPr>
                <w:rFonts w:ascii="宋体" w:hAnsi="宋体" w:hint="eastAsia"/>
                <w:b/>
                <w:bCs/>
                <w:sz w:val="24"/>
                <w:szCs w:val="24"/>
              </w:rPr>
              <w:t>备注</w:t>
            </w:r>
          </w:p>
        </w:tc>
      </w:tr>
      <w:tr w:rsidR="00851A03" w:rsidRPr="001E6CA7" w14:paraId="70C56EEB" w14:textId="77777777" w:rsidTr="00192D39">
        <w:trPr>
          <w:trHeight w:val="20"/>
          <w:jc w:val="center"/>
        </w:trPr>
        <w:tc>
          <w:tcPr>
            <w:tcW w:w="350" w:type="pct"/>
            <w:vAlign w:val="center"/>
          </w:tcPr>
          <w:p w14:paraId="2385373B" w14:textId="77777777" w:rsidR="006D4EDC" w:rsidRPr="001E6CA7" w:rsidRDefault="006D4EDC" w:rsidP="005D4AE8">
            <w:pPr>
              <w:adjustRightInd w:val="0"/>
              <w:snapToGrid w:val="0"/>
              <w:spacing w:line="276" w:lineRule="auto"/>
              <w:jc w:val="center"/>
              <w:rPr>
                <w:rFonts w:ascii="宋体" w:hAnsi="宋体"/>
                <w:sz w:val="24"/>
                <w:szCs w:val="24"/>
              </w:rPr>
            </w:pPr>
            <w:r w:rsidRPr="001E6CA7">
              <w:rPr>
                <w:rFonts w:ascii="宋体" w:hAnsi="宋体" w:hint="eastAsia"/>
                <w:sz w:val="24"/>
                <w:szCs w:val="24"/>
              </w:rPr>
              <w:t>1</w:t>
            </w:r>
          </w:p>
        </w:tc>
        <w:tc>
          <w:tcPr>
            <w:tcW w:w="704" w:type="pct"/>
            <w:vAlign w:val="center"/>
          </w:tcPr>
          <w:p w14:paraId="48A48516" w14:textId="77777777" w:rsidR="006D4EDC" w:rsidRPr="001E6CA7" w:rsidRDefault="006D4EDC" w:rsidP="005D4AE8">
            <w:pPr>
              <w:adjustRightInd w:val="0"/>
              <w:snapToGrid w:val="0"/>
              <w:spacing w:line="276" w:lineRule="auto"/>
              <w:rPr>
                <w:rFonts w:ascii="宋体" w:hAnsi="宋体"/>
                <w:sz w:val="24"/>
                <w:szCs w:val="24"/>
              </w:rPr>
            </w:pPr>
            <w:r w:rsidRPr="001E6CA7">
              <w:rPr>
                <w:rFonts w:ascii="宋体" w:hAnsi="宋体" w:hint="eastAsia"/>
                <w:sz w:val="24"/>
                <w:szCs w:val="24"/>
              </w:rPr>
              <w:t>发布比选公告（发标）</w:t>
            </w:r>
          </w:p>
        </w:tc>
        <w:tc>
          <w:tcPr>
            <w:tcW w:w="1479" w:type="pct"/>
            <w:vAlign w:val="center"/>
          </w:tcPr>
          <w:p w14:paraId="6A926EBD" w14:textId="2504D5A9" w:rsidR="006D4EDC" w:rsidRPr="001E6CA7" w:rsidRDefault="006D4EDC" w:rsidP="005D4AE8">
            <w:pPr>
              <w:adjustRightInd w:val="0"/>
              <w:snapToGrid w:val="0"/>
              <w:spacing w:line="276" w:lineRule="auto"/>
              <w:rPr>
                <w:rFonts w:ascii="宋体" w:hAnsi="宋体"/>
                <w:sz w:val="24"/>
                <w:szCs w:val="24"/>
              </w:rPr>
            </w:pPr>
            <w:r w:rsidRPr="001E6CA7">
              <w:rPr>
                <w:rFonts w:ascii="宋体" w:hAnsi="宋体" w:hint="eastAsia"/>
                <w:sz w:val="24"/>
                <w:szCs w:val="24"/>
              </w:rPr>
              <w:t>202</w:t>
            </w:r>
            <w:r w:rsidR="008611A3" w:rsidRPr="001E6CA7">
              <w:rPr>
                <w:rFonts w:ascii="宋体" w:hAnsi="宋体"/>
                <w:sz w:val="24"/>
                <w:szCs w:val="24"/>
              </w:rPr>
              <w:t>2</w:t>
            </w:r>
            <w:r w:rsidRPr="001E6CA7">
              <w:rPr>
                <w:rFonts w:ascii="宋体" w:hAnsi="宋体" w:hint="eastAsia"/>
                <w:sz w:val="24"/>
                <w:szCs w:val="24"/>
              </w:rPr>
              <w:t>年</w:t>
            </w:r>
            <w:r w:rsidR="00EE767B">
              <w:rPr>
                <w:rFonts w:ascii="宋体" w:hAnsi="宋体"/>
                <w:sz w:val="24"/>
                <w:szCs w:val="24"/>
              </w:rPr>
              <w:t>6</w:t>
            </w:r>
            <w:r w:rsidRPr="001E6CA7">
              <w:rPr>
                <w:rFonts w:ascii="宋体" w:hAnsi="宋体" w:hint="eastAsia"/>
                <w:sz w:val="24"/>
                <w:szCs w:val="24"/>
              </w:rPr>
              <w:t>月</w:t>
            </w:r>
            <w:r w:rsidR="00EE767B">
              <w:rPr>
                <w:rFonts w:ascii="宋体" w:hAnsi="宋体"/>
                <w:sz w:val="24"/>
                <w:szCs w:val="24"/>
              </w:rPr>
              <w:t>10</w:t>
            </w:r>
            <w:r w:rsidRPr="001E6CA7">
              <w:rPr>
                <w:rFonts w:ascii="宋体" w:hAnsi="宋体" w:hint="eastAsia"/>
                <w:sz w:val="24"/>
                <w:szCs w:val="24"/>
              </w:rPr>
              <w:t>日</w:t>
            </w:r>
          </w:p>
        </w:tc>
        <w:tc>
          <w:tcPr>
            <w:tcW w:w="2466" w:type="pct"/>
            <w:vAlign w:val="center"/>
          </w:tcPr>
          <w:p w14:paraId="0EAF2905" w14:textId="783C0469" w:rsidR="006D4EDC" w:rsidRPr="001E6CA7" w:rsidRDefault="00A6617C" w:rsidP="005D4AE8">
            <w:pPr>
              <w:adjustRightInd w:val="0"/>
              <w:snapToGrid w:val="0"/>
              <w:spacing w:line="276" w:lineRule="auto"/>
              <w:rPr>
                <w:rFonts w:ascii="宋体" w:hAnsi="宋体"/>
                <w:sz w:val="24"/>
                <w:szCs w:val="24"/>
              </w:rPr>
            </w:pPr>
            <w:r w:rsidRPr="00A6617C">
              <w:rPr>
                <w:rFonts w:ascii="宋体" w:hAnsi="宋体" w:hint="eastAsia"/>
                <w:sz w:val="24"/>
                <w:szCs w:val="24"/>
              </w:rPr>
              <w:t>深</w:t>
            </w:r>
            <w:proofErr w:type="gramStart"/>
            <w:r w:rsidRPr="00A6617C">
              <w:rPr>
                <w:rFonts w:ascii="宋体" w:hAnsi="宋体" w:hint="eastAsia"/>
                <w:sz w:val="24"/>
                <w:szCs w:val="24"/>
              </w:rPr>
              <w:t>铁招采网</w:t>
            </w:r>
            <w:proofErr w:type="gramEnd"/>
            <w:r w:rsidRPr="00A6617C">
              <w:rPr>
                <w:rFonts w:ascii="宋体" w:hAnsi="宋体" w:hint="eastAsia"/>
                <w:sz w:val="24"/>
                <w:szCs w:val="24"/>
              </w:rPr>
              <w:t>、深圳地铁官网、国资委阳光采购平台、深铁</w:t>
            </w:r>
            <w:proofErr w:type="gramStart"/>
            <w:r w:rsidRPr="00A6617C">
              <w:rPr>
                <w:rFonts w:ascii="宋体" w:hAnsi="宋体" w:hint="eastAsia"/>
                <w:sz w:val="24"/>
                <w:szCs w:val="24"/>
              </w:rPr>
              <w:t>置业微信订阅</w:t>
            </w:r>
            <w:proofErr w:type="gramEnd"/>
            <w:r w:rsidRPr="00A6617C">
              <w:rPr>
                <w:rFonts w:ascii="宋体" w:hAnsi="宋体" w:hint="eastAsia"/>
                <w:sz w:val="24"/>
                <w:szCs w:val="24"/>
              </w:rPr>
              <w:t>号</w:t>
            </w:r>
          </w:p>
        </w:tc>
      </w:tr>
      <w:tr w:rsidR="00851A03" w:rsidRPr="001E6CA7" w14:paraId="1D72D89C" w14:textId="77777777" w:rsidTr="00192D39">
        <w:trPr>
          <w:trHeight w:val="20"/>
          <w:jc w:val="center"/>
        </w:trPr>
        <w:tc>
          <w:tcPr>
            <w:tcW w:w="350" w:type="pct"/>
            <w:vAlign w:val="center"/>
          </w:tcPr>
          <w:p w14:paraId="613D1FDC" w14:textId="77777777" w:rsidR="006D4EDC" w:rsidRPr="001E6CA7" w:rsidRDefault="006D4EDC" w:rsidP="005D4AE8">
            <w:pPr>
              <w:adjustRightInd w:val="0"/>
              <w:snapToGrid w:val="0"/>
              <w:spacing w:line="276" w:lineRule="auto"/>
              <w:jc w:val="center"/>
              <w:rPr>
                <w:rFonts w:ascii="宋体" w:hAnsi="宋体"/>
                <w:sz w:val="24"/>
                <w:szCs w:val="24"/>
              </w:rPr>
            </w:pPr>
            <w:r w:rsidRPr="001E6CA7">
              <w:rPr>
                <w:rFonts w:ascii="宋体" w:hAnsi="宋体" w:hint="eastAsia"/>
                <w:sz w:val="24"/>
                <w:szCs w:val="24"/>
              </w:rPr>
              <w:t>2</w:t>
            </w:r>
          </w:p>
        </w:tc>
        <w:tc>
          <w:tcPr>
            <w:tcW w:w="704" w:type="pct"/>
            <w:vAlign w:val="center"/>
          </w:tcPr>
          <w:p w14:paraId="00FC29BF" w14:textId="77777777" w:rsidR="006D4EDC" w:rsidRPr="001E6CA7" w:rsidRDefault="006D4EDC" w:rsidP="005D4AE8">
            <w:pPr>
              <w:adjustRightInd w:val="0"/>
              <w:snapToGrid w:val="0"/>
              <w:spacing w:line="276" w:lineRule="auto"/>
              <w:rPr>
                <w:rFonts w:ascii="宋体" w:hAnsi="宋体"/>
                <w:sz w:val="24"/>
                <w:szCs w:val="24"/>
              </w:rPr>
            </w:pPr>
            <w:r w:rsidRPr="001E6CA7">
              <w:rPr>
                <w:rFonts w:ascii="宋体" w:hAnsi="宋体" w:hint="eastAsia"/>
                <w:sz w:val="24"/>
                <w:szCs w:val="24"/>
              </w:rPr>
              <w:t>截标</w:t>
            </w:r>
          </w:p>
        </w:tc>
        <w:tc>
          <w:tcPr>
            <w:tcW w:w="1479" w:type="pct"/>
            <w:vAlign w:val="center"/>
          </w:tcPr>
          <w:p w14:paraId="621DDB88" w14:textId="278DE7CA" w:rsidR="006D4EDC" w:rsidRPr="001E6CA7" w:rsidRDefault="006D4EDC" w:rsidP="005D4AE8">
            <w:pPr>
              <w:adjustRightInd w:val="0"/>
              <w:snapToGrid w:val="0"/>
              <w:spacing w:line="276" w:lineRule="auto"/>
              <w:rPr>
                <w:rFonts w:ascii="宋体" w:hAnsi="宋体"/>
                <w:sz w:val="24"/>
                <w:szCs w:val="24"/>
              </w:rPr>
            </w:pPr>
            <w:r w:rsidRPr="001E6CA7">
              <w:rPr>
                <w:rFonts w:ascii="宋体" w:hAnsi="宋体" w:hint="eastAsia"/>
                <w:sz w:val="24"/>
                <w:szCs w:val="24"/>
              </w:rPr>
              <w:t>202</w:t>
            </w:r>
            <w:r w:rsidR="008611A3" w:rsidRPr="001E6CA7">
              <w:rPr>
                <w:rFonts w:ascii="宋体" w:hAnsi="宋体"/>
                <w:sz w:val="24"/>
                <w:szCs w:val="24"/>
              </w:rPr>
              <w:t>2</w:t>
            </w:r>
            <w:r w:rsidRPr="001E6CA7">
              <w:rPr>
                <w:rFonts w:ascii="宋体" w:hAnsi="宋体" w:hint="eastAsia"/>
                <w:sz w:val="24"/>
                <w:szCs w:val="24"/>
              </w:rPr>
              <w:t>年</w:t>
            </w:r>
            <w:r w:rsidR="00A6617C">
              <w:rPr>
                <w:rFonts w:ascii="宋体" w:hAnsi="宋体"/>
                <w:sz w:val="24"/>
                <w:szCs w:val="24"/>
              </w:rPr>
              <w:t>6</w:t>
            </w:r>
            <w:r w:rsidRPr="001E6CA7">
              <w:rPr>
                <w:rFonts w:ascii="宋体" w:hAnsi="宋体" w:hint="eastAsia"/>
                <w:sz w:val="24"/>
                <w:szCs w:val="24"/>
              </w:rPr>
              <w:t>月</w:t>
            </w:r>
            <w:r w:rsidR="00EE767B">
              <w:rPr>
                <w:rFonts w:ascii="宋体" w:hAnsi="宋体"/>
                <w:sz w:val="24"/>
                <w:szCs w:val="24"/>
              </w:rPr>
              <w:t>20</w:t>
            </w:r>
            <w:r w:rsidRPr="001E6CA7">
              <w:rPr>
                <w:rFonts w:ascii="宋体" w:hAnsi="宋体" w:hint="eastAsia"/>
                <w:sz w:val="24"/>
                <w:szCs w:val="24"/>
              </w:rPr>
              <w:t>日</w:t>
            </w:r>
            <w:r w:rsidR="00A6617C">
              <w:rPr>
                <w:rFonts w:ascii="宋体" w:hAnsi="宋体"/>
                <w:sz w:val="24"/>
                <w:szCs w:val="24"/>
              </w:rPr>
              <w:t>10</w:t>
            </w:r>
            <w:r w:rsidR="00A6617C">
              <w:rPr>
                <w:rFonts w:ascii="宋体" w:hAnsi="宋体" w:hint="eastAsia"/>
                <w:sz w:val="24"/>
                <w:szCs w:val="24"/>
              </w:rPr>
              <w:t>时</w:t>
            </w:r>
          </w:p>
          <w:p w14:paraId="64DA2A4C" w14:textId="33129AB3" w:rsidR="00CD54B2" w:rsidRPr="001E6CA7" w:rsidRDefault="00CD54B2" w:rsidP="005D4AE8">
            <w:pPr>
              <w:adjustRightInd w:val="0"/>
              <w:snapToGrid w:val="0"/>
              <w:spacing w:line="276" w:lineRule="auto"/>
              <w:rPr>
                <w:rFonts w:ascii="宋体" w:hAnsi="宋体"/>
                <w:sz w:val="24"/>
                <w:szCs w:val="24"/>
              </w:rPr>
            </w:pPr>
            <w:r w:rsidRPr="001E6CA7">
              <w:rPr>
                <w:rFonts w:ascii="宋体" w:hAnsi="宋体" w:hint="eastAsia"/>
                <w:sz w:val="24"/>
                <w:szCs w:val="24"/>
              </w:rPr>
              <w:t>（实际</w:t>
            </w:r>
            <w:r w:rsidR="00BE4905" w:rsidRPr="001E6CA7">
              <w:rPr>
                <w:rFonts w:ascii="宋体" w:hAnsi="宋体" w:hint="eastAsia"/>
                <w:sz w:val="24"/>
                <w:szCs w:val="24"/>
              </w:rPr>
              <w:t>参选</w:t>
            </w:r>
            <w:r w:rsidRPr="001E6CA7">
              <w:rPr>
                <w:rFonts w:ascii="宋体" w:hAnsi="宋体" w:hint="eastAsia"/>
                <w:sz w:val="24"/>
                <w:szCs w:val="24"/>
              </w:rPr>
              <w:t>时间按各参选单位递交纸质参选文件的时间为准）</w:t>
            </w:r>
          </w:p>
        </w:tc>
        <w:tc>
          <w:tcPr>
            <w:tcW w:w="2466" w:type="pct"/>
            <w:vAlign w:val="center"/>
          </w:tcPr>
          <w:p w14:paraId="2095A25E" w14:textId="637BC0D8" w:rsidR="006D4EDC" w:rsidRPr="001E6CA7" w:rsidRDefault="006D4EDC" w:rsidP="005D4AE8">
            <w:pPr>
              <w:adjustRightInd w:val="0"/>
              <w:snapToGrid w:val="0"/>
              <w:spacing w:line="276" w:lineRule="auto"/>
              <w:rPr>
                <w:rFonts w:ascii="宋体" w:hAnsi="宋体"/>
                <w:sz w:val="24"/>
                <w:szCs w:val="24"/>
              </w:rPr>
            </w:pPr>
            <w:r w:rsidRPr="001E6CA7">
              <w:rPr>
                <w:rFonts w:ascii="宋体" w:hAnsi="宋体" w:hint="eastAsia"/>
                <w:sz w:val="24"/>
                <w:szCs w:val="24"/>
              </w:rPr>
              <w:t>1.纸质版参选文件递交地点：深圳市福田区</w:t>
            </w:r>
            <w:r w:rsidR="001E6CA7" w:rsidRPr="001E6CA7">
              <w:rPr>
                <w:rFonts w:ascii="宋体" w:hAnsi="宋体" w:hint="eastAsia"/>
                <w:sz w:val="24"/>
                <w:szCs w:val="24"/>
              </w:rPr>
              <w:t>深南大道深铁置业大厦</w:t>
            </w:r>
            <w:r w:rsidR="00A6617C">
              <w:rPr>
                <w:rFonts w:ascii="宋体" w:hAnsi="宋体" w:hint="eastAsia"/>
                <w:sz w:val="24"/>
                <w:szCs w:val="24"/>
              </w:rPr>
              <w:t>4</w:t>
            </w:r>
            <w:r w:rsidR="00A6617C">
              <w:rPr>
                <w:rFonts w:ascii="宋体" w:hAnsi="宋体"/>
                <w:sz w:val="24"/>
                <w:szCs w:val="24"/>
              </w:rPr>
              <w:t>8</w:t>
            </w:r>
            <w:r w:rsidR="00A6617C">
              <w:rPr>
                <w:rFonts w:ascii="宋体" w:hAnsi="宋体" w:hint="eastAsia"/>
                <w:sz w:val="24"/>
                <w:szCs w:val="24"/>
              </w:rPr>
              <w:t>楼</w:t>
            </w:r>
          </w:p>
          <w:p w14:paraId="5DFF126D" w14:textId="1F36CE85" w:rsidR="006D4EDC" w:rsidRPr="001E6CA7" w:rsidRDefault="006D4EDC" w:rsidP="005D4AE8">
            <w:pPr>
              <w:adjustRightInd w:val="0"/>
              <w:snapToGrid w:val="0"/>
              <w:spacing w:line="276" w:lineRule="auto"/>
              <w:rPr>
                <w:rFonts w:ascii="宋体" w:hAnsi="宋体"/>
                <w:sz w:val="24"/>
                <w:szCs w:val="24"/>
              </w:rPr>
            </w:pPr>
            <w:r w:rsidRPr="001E6CA7">
              <w:rPr>
                <w:rFonts w:ascii="宋体" w:hAnsi="宋体" w:hint="eastAsia"/>
                <w:sz w:val="24"/>
                <w:szCs w:val="24"/>
              </w:rPr>
              <w:t>2.电子版参选文件递交平台：深圳地铁智能</w:t>
            </w:r>
            <w:proofErr w:type="gramStart"/>
            <w:r w:rsidRPr="001E6CA7">
              <w:rPr>
                <w:rFonts w:ascii="宋体" w:hAnsi="宋体" w:hint="eastAsia"/>
                <w:sz w:val="24"/>
                <w:szCs w:val="24"/>
              </w:rPr>
              <w:t>招采管理</w:t>
            </w:r>
            <w:proofErr w:type="gramEnd"/>
            <w:r w:rsidRPr="001E6CA7">
              <w:rPr>
                <w:rFonts w:ascii="宋体" w:hAnsi="宋体" w:hint="eastAsia"/>
                <w:sz w:val="24"/>
                <w:szCs w:val="24"/>
              </w:rPr>
              <w:t>平台（https://cg.shenzhenmc.com/）</w:t>
            </w:r>
          </w:p>
        </w:tc>
      </w:tr>
      <w:tr w:rsidR="00851A03" w:rsidRPr="001E6CA7" w14:paraId="010C9ADA" w14:textId="77777777" w:rsidTr="00192D39">
        <w:trPr>
          <w:trHeight w:val="20"/>
          <w:jc w:val="center"/>
        </w:trPr>
        <w:tc>
          <w:tcPr>
            <w:tcW w:w="350" w:type="pct"/>
            <w:vAlign w:val="center"/>
          </w:tcPr>
          <w:p w14:paraId="59EC998F" w14:textId="77777777" w:rsidR="006D4EDC" w:rsidRPr="001E6CA7" w:rsidRDefault="006D4EDC" w:rsidP="005D4AE8">
            <w:pPr>
              <w:adjustRightInd w:val="0"/>
              <w:snapToGrid w:val="0"/>
              <w:spacing w:line="276" w:lineRule="auto"/>
              <w:jc w:val="center"/>
              <w:rPr>
                <w:rFonts w:ascii="宋体" w:hAnsi="宋体"/>
                <w:sz w:val="24"/>
                <w:szCs w:val="24"/>
              </w:rPr>
            </w:pPr>
            <w:r w:rsidRPr="001E6CA7">
              <w:rPr>
                <w:rFonts w:ascii="宋体" w:hAnsi="宋体" w:hint="eastAsia"/>
                <w:sz w:val="24"/>
                <w:szCs w:val="24"/>
              </w:rPr>
              <w:lastRenderedPageBreak/>
              <w:t>3</w:t>
            </w:r>
          </w:p>
        </w:tc>
        <w:tc>
          <w:tcPr>
            <w:tcW w:w="704" w:type="pct"/>
            <w:vAlign w:val="center"/>
          </w:tcPr>
          <w:p w14:paraId="64CBE853" w14:textId="4CDBAAEE" w:rsidR="006D4EDC" w:rsidRPr="001E6CA7" w:rsidRDefault="006D4EDC" w:rsidP="005D4AE8">
            <w:pPr>
              <w:adjustRightInd w:val="0"/>
              <w:snapToGrid w:val="0"/>
              <w:spacing w:line="276" w:lineRule="auto"/>
              <w:rPr>
                <w:rFonts w:ascii="宋体" w:hAnsi="宋体"/>
                <w:sz w:val="24"/>
                <w:szCs w:val="24"/>
              </w:rPr>
            </w:pPr>
            <w:r w:rsidRPr="001E6CA7">
              <w:rPr>
                <w:rFonts w:ascii="宋体" w:hAnsi="宋体" w:hint="eastAsia"/>
                <w:sz w:val="24"/>
                <w:szCs w:val="24"/>
              </w:rPr>
              <w:t>开标</w:t>
            </w:r>
            <w:r w:rsidR="00CD54B2" w:rsidRPr="001E6CA7">
              <w:rPr>
                <w:rFonts w:ascii="宋体" w:hAnsi="宋体" w:hint="eastAsia"/>
                <w:sz w:val="24"/>
                <w:szCs w:val="24"/>
              </w:rPr>
              <w:t>、评标</w:t>
            </w:r>
          </w:p>
        </w:tc>
        <w:tc>
          <w:tcPr>
            <w:tcW w:w="1479" w:type="pct"/>
            <w:vAlign w:val="center"/>
          </w:tcPr>
          <w:p w14:paraId="7D9CAF23" w14:textId="78F704A1" w:rsidR="006D4EDC" w:rsidRPr="001E6CA7" w:rsidRDefault="006D4EDC" w:rsidP="005D4AE8">
            <w:pPr>
              <w:adjustRightInd w:val="0"/>
              <w:snapToGrid w:val="0"/>
              <w:spacing w:line="276" w:lineRule="auto"/>
              <w:rPr>
                <w:rFonts w:ascii="宋体" w:hAnsi="宋体"/>
                <w:sz w:val="24"/>
                <w:szCs w:val="24"/>
              </w:rPr>
            </w:pPr>
            <w:r w:rsidRPr="001E6CA7">
              <w:rPr>
                <w:rFonts w:ascii="宋体" w:hAnsi="宋体" w:hint="eastAsia"/>
                <w:sz w:val="24"/>
                <w:szCs w:val="24"/>
              </w:rPr>
              <w:t>202</w:t>
            </w:r>
            <w:r w:rsidR="008611A3" w:rsidRPr="001E6CA7">
              <w:rPr>
                <w:rFonts w:ascii="宋体" w:hAnsi="宋体"/>
                <w:sz w:val="24"/>
                <w:szCs w:val="24"/>
              </w:rPr>
              <w:t>2</w:t>
            </w:r>
            <w:r w:rsidRPr="001E6CA7">
              <w:rPr>
                <w:rFonts w:ascii="宋体" w:hAnsi="宋体" w:hint="eastAsia"/>
                <w:sz w:val="24"/>
                <w:szCs w:val="24"/>
              </w:rPr>
              <w:t>年</w:t>
            </w:r>
            <w:r w:rsidR="00A6617C">
              <w:rPr>
                <w:rFonts w:ascii="宋体" w:hAnsi="宋体"/>
                <w:sz w:val="24"/>
                <w:szCs w:val="24"/>
              </w:rPr>
              <w:t>6</w:t>
            </w:r>
            <w:r w:rsidRPr="001E6CA7">
              <w:rPr>
                <w:rFonts w:ascii="宋体" w:hAnsi="宋体" w:hint="eastAsia"/>
                <w:sz w:val="24"/>
                <w:szCs w:val="24"/>
              </w:rPr>
              <w:t>月</w:t>
            </w:r>
            <w:r w:rsidR="00EE767B">
              <w:rPr>
                <w:rFonts w:ascii="宋体" w:hAnsi="宋体"/>
                <w:sz w:val="24"/>
                <w:szCs w:val="24"/>
              </w:rPr>
              <w:t>20</w:t>
            </w:r>
            <w:r w:rsidRPr="001E6CA7">
              <w:rPr>
                <w:rFonts w:ascii="宋体" w:hAnsi="宋体" w:hint="eastAsia"/>
                <w:sz w:val="24"/>
                <w:szCs w:val="24"/>
              </w:rPr>
              <w:t>日</w:t>
            </w:r>
            <w:r w:rsidR="00A6617C">
              <w:rPr>
                <w:rFonts w:ascii="宋体" w:hAnsi="宋体"/>
                <w:sz w:val="24"/>
                <w:szCs w:val="24"/>
              </w:rPr>
              <w:t>10</w:t>
            </w:r>
            <w:r w:rsidR="00A6617C">
              <w:rPr>
                <w:rFonts w:ascii="宋体" w:hAnsi="宋体" w:hint="eastAsia"/>
                <w:sz w:val="24"/>
                <w:szCs w:val="24"/>
              </w:rPr>
              <w:t>时</w:t>
            </w:r>
          </w:p>
        </w:tc>
        <w:tc>
          <w:tcPr>
            <w:tcW w:w="2466" w:type="pct"/>
            <w:vAlign w:val="center"/>
          </w:tcPr>
          <w:p w14:paraId="7EF7BCA2" w14:textId="74E646E6" w:rsidR="00CD54B2" w:rsidRPr="001E6CA7" w:rsidRDefault="00CD54B2" w:rsidP="005D4AE8">
            <w:pPr>
              <w:adjustRightInd w:val="0"/>
              <w:snapToGrid w:val="0"/>
              <w:spacing w:line="276" w:lineRule="auto"/>
              <w:rPr>
                <w:rFonts w:ascii="宋体" w:hAnsi="宋体"/>
                <w:sz w:val="24"/>
                <w:szCs w:val="24"/>
              </w:rPr>
            </w:pPr>
            <w:r w:rsidRPr="001E6CA7">
              <w:rPr>
                <w:rFonts w:ascii="宋体" w:hAnsi="宋体" w:hint="eastAsia"/>
                <w:sz w:val="24"/>
                <w:szCs w:val="24"/>
              </w:rPr>
              <w:t>开标地点：</w:t>
            </w:r>
            <w:r w:rsidR="001E6CA7" w:rsidRPr="001E6CA7">
              <w:rPr>
                <w:rFonts w:ascii="宋体" w:hAnsi="宋体" w:hint="eastAsia"/>
                <w:sz w:val="24"/>
                <w:szCs w:val="24"/>
              </w:rPr>
              <w:t>深圳市福田区深南大道深铁置业大厦</w:t>
            </w:r>
            <w:r w:rsidRPr="001E6CA7">
              <w:rPr>
                <w:rFonts w:ascii="宋体" w:hAnsi="宋体" w:hint="eastAsia"/>
                <w:sz w:val="24"/>
                <w:szCs w:val="24"/>
              </w:rPr>
              <w:t>（请持4</w:t>
            </w:r>
            <w:r w:rsidRPr="001E6CA7">
              <w:rPr>
                <w:rFonts w:ascii="宋体" w:hAnsi="宋体"/>
                <w:sz w:val="24"/>
                <w:szCs w:val="24"/>
              </w:rPr>
              <w:t>8</w:t>
            </w:r>
            <w:r w:rsidRPr="001E6CA7">
              <w:rPr>
                <w:rFonts w:ascii="宋体" w:hAnsi="宋体" w:hint="eastAsia"/>
                <w:sz w:val="24"/>
                <w:szCs w:val="24"/>
              </w:rPr>
              <w:t>小时内核酸检测结果方可入内）</w:t>
            </w:r>
          </w:p>
        </w:tc>
      </w:tr>
    </w:tbl>
    <w:p w14:paraId="5B9D4462" w14:textId="7816541B" w:rsidR="006D4EDC" w:rsidRPr="00D826B6" w:rsidRDefault="006D4EDC" w:rsidP="005D4AE8">
      <w:pPr>
        <w:pStyle w:val="af"/>
        <w:numPr>
          <w:ilvl w:val="0"/>
          <w:numId w:val="18"/>
        </w:numPr>
        <w:adjustRightInd w:val="0"/>
        <w:snapToGrid w:val="0"/>
        <w:spacing w:line="560" w:lineRule="exact"/>
        <w:ind w:firstLineChars="0"/>
        <w:rPr>
          <w:rFonts w:ascii="黑体" w:eastAsia="黑体" w:hAnsi="黑体"/>
          <w:sz w:val="32"/>
          <w:szCs w:val="32"/>
        </w:rPr>
      </w:pPr>
      <w:bookmarkStart w:id="25" w:name="_Toc87428513"/>
      <w:r w:rsidRPr="00D826B6">
        <w:rPr>
          <w:rFonts w:ascii="黑体" w:eastAsia="黑体" w:hAnsi="黑体" w:hint="eastAsia"/>
          <w:sz w:val="32"/>
          <w:szCs w:val="32"/>
        </w:rPr>
        <w:t>参选</w:t>
      </w:r>
      <w:bookmarkEnd w:id="25"/>
      <w:r w:rsidR="00756C23" w:rsidRPr="00D826B6">
        <w:rPr>
          <w:rFonts w:ascii="黑体" w:eastAsia="黑体" w:hAnsi="黑体" w:hint="eastAsia"/>
          <w:sz w:val="32"/>
          <w:szCs w:val="32"/>
        </w:rPr>
        <w:t>所需材料</w:t>
      </w:r>
    </w:p>
    <w:p w14:paraId="6F694009" w14:textId="395D5D4B" w:rsidR="00756C23" w:rsidRPr="00756C23" w:rsidRDefault="00756C23" w:rsidP="005D4AE8">
      <w:pPr>
        <w:pStyle w:val="af"/>
        <w:numPr>
          <w:ilvl w:val="0"/>
          <w:numId w:val="24"/>
        </w:numPr>
        <w:adjustRightInd w:val="0"/>
        <w:snapToGrid w:val="0"/>
        <w:spacing w:line="560" w:lineRule="exact"/>
        <w:ind w:firstLine="640"/>
        <w:rPr>
          <w:rFonts w:ascii="仿宋_GB2312" w:eastAsia="仿宋_GB2312"/>
          <w:sz w:val="32"/>
          <w:szCs w:val="32"/>
        </w:rPr>
      </w:pPr>
      <w:r w:rsidRPr="00756C23">
        <w:rPr>
          <w:rFonts w:ascii="仿宋_GB2312" w:eastAsia="仿宋_GB2312" w:hint="eastAsia"/>
          <w:sz w:val="32"/>
          <w:szCs w:val="32"/>
        </w:rPr>
        <w:t>根据比选文件编制的参选文件</w:t>
      </w:r>
      <w:r w:rsidR="007676F7">
        <w:rPr>
          <w:rFonts w:ascii="仿宋_GB2312" w:eastAsia="仿宋_GB2312" w:hint="eastAsia"/>
          <w:sz w:val="32"/>
          <w:szCs w:val="32"/>
        </w:rPr>
        <w:t>（比选文件获取：</w:t>
      </w:r>
      <w:r w:rsidR="007676F7" w:rsidRPr="007676F7">
        <w:rPr>
          <w:rFonts w:ascii="仿宋_GB2312" w:eastAsia="仿宋_GB2312" w:hint="eastAsia"/>
          <w:sz w:val="32"/>
          <w:szCs w:val="32"/>
        </w:rPr>
        <w:t>深圳地铁智能</w:t>
      </w:r>
      <w:proofErr w:type="gramStart"/>
      <w:r w:rsidR="007676F7" w:rsidRPr="007676F7">
        <w:rPr>
          <w:rFonts w:ascii="仿宋_GB2312" w:eastAsia="仿宋_GB2312" w:hint="eastAsia"/>
          <w:sz w:val="32"/>
          <w:szCs w:val="32"/>
        </w:rPr>
        <w:t>招采管理</w:t>
      </w:r>
      <w:proofErr w:type="gramEnd"/>
      <w:r w:rsidR="007676F7" w:rsidRPr="007676F7">
        <w:rPr>
          <w:rFonts w:ascii="仿宋_GB2312" w:eastAsia="仿宋_GB2312" w:hint="eastAsia"/>
          <w:sz w:val="32"/>
          <w:szCs w:val="32"/>
        </w:rPr>
        <w:t>平台（https://cg.shenzhenmc.com/</w:t>
      </w:r>
      <w:r w:rsidR="007676F7">
        <w:rPr>
          <w:rFonts w:ascii="仿宋_GB2312" w:eastAsia="仿宋_GB2312" w:hint="eastAsia"/>
          <w:sz w:val="32"/>
          <w:szCs w:val="32"/>
        </w:rPr>
        <w:t>）</w:t>
      </w:r>
      <w:r w:rsidRPr="00756C23">
        <w:rPr>
          <w:rFonts w:ascii="仿宋_GB2312" w:eastAsia="仿宋_GB2312" w:hint="eastAsia"/>
          <w:sz w:val="32"/>
          <w:szCs w:val="32"/>
        </w:rPr>
        <w:t>；</w:t>
      </w:r>
    </w:p>
    <w:p w14:paraId="3B553D5E" w14:textId="542A220D" w:rsidR="006D4EDC" w:rsidRPr="00756C23" w:rsidRDefault="00756C23" w:rsidP="005D4AE8">
      <w:pPr>
        <w:pStyle w:val="af"/>
        <w:numPr>
          <w:ilvl w:val="0"/>
          <w:numId w:val="24"/>
        </w:numPr>
        <w:adjustRightInd w:val="0"/>
        <w:snapToGrid w:val="0"/>
        <w:spacing w:line="560" w:lineRule="exact"/>
        <w:ind w:firstLine="640"/>
        <w:rPr>
          <w:rFonts w:ascii="仿宋_GB2312" w:eastAsia="仿宋_GB2312"/>
          <w:sz w:val="32"/>
          <w:szCs w:val="32"/>
        </w:rPr>
      </w:pPr>
      <w:r w:rsidRPr="00756C23">
        <w:rPr>
          <w:rFonts w:ascii="仿宋_GB2312" w:eastAsia="仿宋_GB2312" w:hint="eastAsia"/>
          <w:sz w:val="32"/>
          <w:szCs w:val="32"/>
        </w:rPr>
        <w:t>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p>
    <w:p w14:paraId="50201551" w14:textId="1DA27B08" w:rsidR="006D4EDC" w:rsidRPr="00D826B6" w:rsidRDefault="006D4EDC" w:rsidP="005D4AE8">
      <w:pPr>
        <w:pStyle w:val="af"/>
        <w:numPr>
          <w:ilvl w:val="0"/>
          <w:numId w:val="18"/>
        </w:numPr>
        <w:adjustRightInd w:val="0"/>
        <w:snapToGrid w:val="0"/>
        <w:spacing w:line="560" w:lineRule="exact"/>
        <w:ind w:firstLineChars="0"/>
        <w:rPr>
          <w:rFonts w:ascii="黑体" w:eastAsia="黑体" w:hAnsi="黑体"/>
          <w:sz w:val="32"/>
          <w:szCs w:val="32"/>
        </w:rPr>
      </w:pPr>
      <w:bookmarkStart w:id="26" w:name="_Toc87428514"/>
      <w:r w:rsidRPr="00D826B6">
        <w:rPr>
          <w:rFonts w:ascii="黑体" w:eastAsia="黑体" w:hAnsi="黑体" w:hint="eastAsia"/>
          <w:sz w:val="32"/>
          <w:szCs w:val="32"/>
        </w:rPr>
        <w:t>参选</w:t>
      </w:r>
      <w:bookmarkEnd w:id="26"/>
      <w:r w:rsidR="00756C23" w:rsidRPr="00D826B6">
        <w:rPr>
          <w:rFonts w:ascii="黑体" w:eastAsia="黑体" w:hAnsi="黑体" w:hint="eastAsia"/>
          <w:sz w:val="32"/>
          <w:szCs w:val="32"/>
        </w:rPr>
        <w:t>联系人</w:t>
      </w:r>
    </w:p>
    <w:p w14:paraId="10D5568D" w14:textId="77777777" w:rsidR="00711A7E" w:rsidRDefault="0058563A" w:rsidP="005D4AE8">
      <w:pPr>
        <w:adjustRightInd w:val="0"/>
        <w:snapToGrid w:val="0"/>
        <w:spacing w:line="560" w:lineRule="exact"/>
        <w:ind w:firstLineChars="200" w:firstLine="640"/>
        <w:rPr>
          <w:rFonts w:ascii="仿宋_GB2312" w:eastAsia="仿宋_GB2312"/>
          <w:sz w:val="32"/>
          <w:szCs w:val="32"/>
        </w:rPr>
      </w:pPr>
      <w:r w:rsidRPr="00756C23">
        <w:rPr>
          <w:rFonts w:ascii="仿宋_GB2312" w:eastAsia="仿宋_GB2312" w:hint="eastAsia"/>
          <w:sz w:val="32"/>
          <w:szCs w:val="32"/>
        </w:rPr>
        <w:t>联系人：廖工</w:t>
      </w:r>
    </w:p>
    <w:p w14:paraId="00CD7C50" w14:textId="2A3A121B" w:rsidR="0058563A" w:rsidRPr="00756C23" w:rsidRDefault="0058563A" w:rsidP="005D4AE8">
      <w:pPr>
        <w:adjustRightInd w:val="0"/>
        <w:snapToGrid w:val="0"/>
        <w:spacing w:line="560" w:lineRule="exact"/>
        <w:ind w:firstLineChars="200" w:firstLine="640"/>
        <w:rPr>
          <w:rFonts w:ascii="仿宋_GB2312" w:eastAsia="仿宋_GB2312"/>
          <w:sz w:val="32"/>
          <w:szCs w:val="32"/>
        </w:rPr>
      </w:pPr>
      <w:r w:rsidRPr="00756C23">
        <w:rPr>
          <w:rFonts w:ascii="仿宋_GB2312" w:eastAsia="仿宋_GB2312" w:hint="eastAsia"/>
          <w:sz w:val="32"/>
          <w:szCs w:val="32"/>
        </w:rPr>
        <w:t>联系电话：0755-89987935</w:t>
      </w:r>
    </w:p>
    <w:p w14:paraId="718CEC24" w14:textId="6366104D" w:rsidR="00806A18" w:rsidRDefault="00806A18" w:rsidP="005D4AE8">
      <w:pPr>
        <w:adjustRightInd w:val="0"/>
        <w:snapToGrid w:val="0"/>
        <w:spacing w:line="560" w:lineRule="exact"/>
        <w:ind w:firstLineChars="200" w:firstLine="640"/>
        <w:rPr>
          <w:rFonts w:ascii="仿宋_GB2312" w:eastAsia="仿宋_GB2312"/>
          <w:sz w:val="32"/>
          <w:szCs w:val="32"/>
        </w:rPr>
      </w:pPr>
    </w:p>
    <w:p w14:paraId="5D8C32D6" w14:textId="668725EA" w:rsidR="00711A7E" w:rsidRDefault="00711A7E" w:rsidP="005D4AE8">
      <w:pPr>
        <w:adjustRightInd w:val="0"/>
        <w:snapToGrid w:val="0"/>
        <w:spacing w:line="560" w:lineRule="exact"/>
        <w:ind w:firstLineChars="200" w:firstLine="640"/>
        <w:rPr>
          <w:rFonts w:ascii="仿宋_GB2312" w:eastAsia="仿宋_GB2312"/>
          <w:sz w:val="32"/>
          <w:szCs w:val="32"/>
        </w:rPr>
      </w:pPr>
    </w:p>
    <w:p w14:paraId="69C66A9B" w14:textId="77777777" w:rsidR="00711A7E" w:rsidRDefault="00711A7E" w:rsidP="005D4AE8">
      <w:pPr>
        <w:adjustRightInd w:val="0"/>
        <w:snapToGrid w:val="0"/>
        <w:spacing w:line="560" w:lineRule="exact"/>
        <w:ind w:firstLineChars="200" w:firstLine="640"/>
        <w:rPr>
          <w:rFonts w:ascii="仿宋_GB2312" w:eastAsia="仿宋_GB2312"/>
          <w:sz w:val="32"/>
          <w:szCs w:val="32"/>
        </w:rPr>
      </w:pPr>
    </w:p>
    <w:p w14:paraId="13C4730F" w14:textId="467AED49" w:rsidR="00D767B4" w:rsidRDefault="00D767B4" w:rsidP="005D4AE8">
      <w:pPr>
        <w:adjustRightInd w:val="0"/>
        <w:snapToGrid w:val="0"/>
        <w:spacing w:line="560" w:lineRule="exact"/>
        <w:ind w:firstLineChars="200" w:firstLine="640"/>
        <w:jc w:val="right"/>
        <w:rPr>
          <w:rFonts w:ascii="仿宋_GB2312" w:eastAsia="仿宋_GB2312"/>
          <w:sz w:val="32"/>
          <w:szCs w:val="32"/>
        </w:rPr>
      </w:pPr>
      <w:r w:rsidRPr="00D767B4">
        <w:rPr>
          <w:rFonts w:ascii="仿宋_GB2312" w:eastAsia="仿宋_GB2312" w:hint="eastAsia"/>
          <w:sz w:val="32"/>
          <w:szCs w:val="32"/>
        </w:rPr>
        <w:t>深圳</w:t>
      </w:r>
      <w:r w:rsidR="00555D32">
        <w:rPr>
          <w:rFonts w:ascii="仿宋_GB2312" w:eastAsia="仿宋_GB2312" w:hint="eastAsia"/>
          <w:sz w:val="32"/>
          <w:szCs w:val="32"/>
        </w:rPr>
        <w:t>市地铁</w:t>
      </w:r>
      <w:r w:rsidRPr="00D767B4">
        <w:rPr>
          <w:rFonts w:ascii="仿宋_GB2312" w:eastAsia="仿宋_GB2312" w:hint="eastAsia"/>
          <w:sz w:val="32"/>
          <w:szCs w:val="32"/>
        </w:rPr>
        <w:t>集团有限公司</w:t>
      </w:r>
    </w:p>
    <w:p w14:paraId="5762A0F3" w14:textId="24B9C544" w:rsidR="0058563A" w:rsidRPr="00756C23" w:rsidRDefault="0058563A" w:rsidP="00804BE3">
      <w:pPr>
        <w:wordWrap w:val="0"/>
        <w:adjustRightInd w:val="0"/>
        <w:snapToGrid w:val="0"/>
        <w:spacing w:line="560" w:lineRule="exact"/>
        <w:ind w:firstLineChars="200" w:firstLine="640"/>
        <w:jc w:val="right"/>
        <w:rPr>
          <w:rFonts w:ascii="仿宋_GB2312" w:eastAsia="仿宋_GB2312"/>
          <w:sz w:val="32"/>
          <w:szCs w:val="32"/>
        </w:rPr>
      </w:pPr>
      <w:r w:rsidRPr="00756C23">
        <w:rPr>
          <w:rFonts w:ascii="仿宋_GB2312" w:eastAsia="仿宋_GB2312" w:hint="eastAsia"/>
          <w:sz w:val="32"/>
          <w:szCs w:val="32"/>
        </w:rPr>
        <w:t>202</w:t>
      </w:r>
      <w:r w:rsidR="008611A3">
        <w:rPr>
          <w:rFonts w:ascii="仿宋_GB2312" w:eastAsia="仿宋_GB2312"/>
          <w:sz w:val="32"/>
          <w:szCs w:val="32"/>
        </w:rPr>
        <w:t>2</w:t>
      </w:r>
      <w:r w:rsidRPr="00756C23">
        <w:rPr>
          <w:rFonts w:ascii="仿宋_GB2312" w:eastAsia="仿宋_GB2312" w:hint="eastAsia"/>
          <w:sz w:val="32"/>
          <w:szCs w:val="32"/>
        </w:rPr>
        <w:t>年</w:t>
      </w:r>
      <w:r w:rsidR="00B619FC">
        <w:rPr>
          <w:rFonts w:ascii="仿宋_GB2312" w:eastAsia="仿宋_GB2312"/>
          <w:sz w:val="32"/>
          <w:szCs w:val="32"/>
        </w:rPr>
        <w:t>6</w:t>
      </w:r>
      <w:r w:rsidRPr="00756C23">
        <w:rPr>
          <w:rFonts w:ascii="仿宋_GB2312" w:eastAsia="仿宋_GB2312" w:hint="eastAsia"/>
          <w:sz w:val="32"/>
          <w:szCs w:val="32"/>
        </w:rPr>
        <w:t>月</w:t>
      </w:r>
      <w:r w:rsidR="00B4284C">
        <w:rPr>
          <w:rFonts w:ascii="仿宋_GB2312" w:eastAsia="仿宋_GB2312"/>
          <w:sz w:val="32"/>
          <w:szCs w:val="32"/>
        </w:rPr>
        <w:t>1</w:t>
      </w:r>
      <w:r w:rsidR="00B619FC">
        <w:rPr>
          <w:rFonts w:ascii="仿宋_GB2312" w:eastAsia="仿宋_GB2312"/>
          <w:sz w:val="32"/>
          <w:szCs w:val="32"/>
        </w:rPr>
        <w:t>0</w:t>
      </w:r>
      <w:r w:rsidRPr="00756C23">
        <w:rPr>
          <w:rFonts w:ascii="仿宋_GB2312" w:eastAsia="仿宋_GB2312" w:hint="eastAsia"/>
          <w:sz w:val="32"/>
          <w:szCs w:val="32"/>
        </w:rPr>
        <w:t>日</w:t>
      </w:r>
      <w:r w:rsidR="00804BE3">
        <w:rPr>
          <w:rFonts w:ascii="仿宋_GB2312" w:eastAsia="仿宋_GB2312"/>
          <w:sz w:val="32"/>
          <w:szCs w:val="32"/>
        </w:rPr>
        <w:t xml:space="preserve">   </w:t>
      </w:r>
    </w:p>
    <w:sectPr w:rsidR="0058563A" w:rsidRPr="00756C23" w:rsidSect="006A7EA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14A99" w14:textId="77777777" w:rsidR="00942A93" w:rsidRDefault="00942A93" w:rsidP="00B17FDF">
      <w:r>
        <w:separator/>
      </w:r>
    </w:p>
  </w:endnote>
  <w:endnote w:type="continuationSeparator" w:id="0">
    <w:p w14:paraId="26750ED5" w14:textId="77777777" w:rsidR="00942A93" w:rsidRDefault="00942A93" w:rsidP="00B17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07BA5" w14:textId="77777777" w:rsidR="00942A93" w:rsidRDefault="00942A93" w:rsidP="00B17FDF">
      <w:r>
        <w:separator/>
      </w:r>
    </w:p>
  </w:footnote>
  <w:footnote w:type="continuationSeparator" w:id="0">
    <w:p w14:paraId="6FE3DC4A" w14:textId="77777777" w:rsidR="00942A93" w:rsidRDefault="00942A93" w:rsidP="00B17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1BE"/>
    <w:multiLevelType w:val="multilevel"/>
    <w:tmpl w:val="AE987558"/>
    <w:lvl w:ilvl="0">
      <w:start w:val="1"/>
      <w:numFmt w:val="chineseCountingThousand"/>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15:restartNumberingAfterBreak="0">
    <w:nsid w:val="01386A1C"/>
    <w:multiLevelType w:val="hybridMultilevel"/>
    <w:tmpl w:val="0EF8A524"/>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00B80DF2">
      <w:start w:val="1"/>
      <w:numFmt w:val="decimal"/>
      <w:lvlText w:val="(%4)"/>
      <w:lvlJc w:val="left"/>
      <w:pPr>
        <w:ind w:left="1680" w:hanging="420"/>
      </w:pPr>
      <w:rPr>
        <w:rFonts w:hint="eastAsia"/>
      </w:r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15:restartNumberingAfterBreak="0">
    <w:nsid w:val="026F0A1B"/>
    <w:multiLevelType w:val="hybridMultilevel"/>
    <w:tmpl w:val="51C8E896"/>
    <w:lvl w:ilvl="0" w:tplc="00B80DF2">
      <w:start w:val="1"/>
      <w:numFmt w:val="decimal"/>
      <w:lvlText w:val="(%1)"/>
      <w:lvlJc w:val="left"/>
      <w:pPr>
        <w:ind w:left="12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15:restartNumberingAfterBreak="0">
    <w:nsid w:val="09D27AAF"/>
    <w:multiLevelType w:val="multilevel"/>
    <w:tmpl w:val="09D27AAF"/>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15:restartNumberingAfterBreak="0">
    <w:nsid w:val="1352702D"/>
    <w:multiLevelType w:val="hybridMultilevel"/>
    <w:tmpl w:val="4B8477AA"/>
    <w:lvl w:ilvl="0" w:tplc="0409000F">
      <w:start w:val="1"/>
      <w:numFmt w:val="decimal"/>
      <w:lvlText w:val="%1."/>
      <w:lvlJc w:val="left"/>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5" w15:restartNumberingAfterBreak="0">
    <w:nsid w:val="147E6341"/>
    <w:multiLevelType w:val="multilevel"/>
    <w:tmpl w:val="147E634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67E1347"/>
    <w:multiLevelType w:val="hybridMultilevel"/>
    <w:tmpl w:val="2E409152"/>
    <w:lvl w:ilvl="0" w:tplc="FFFFFFFF">
      <w:start w:val="1"/>
      <w:numFmt w:val="decimal"/>
      <w:lvlText w:val="%1."/>
      <w:lvlJc w:val="left"/>
      <w:pPr>
        <w:ind w:left="1060" w:hanging="420"/>
      </w:p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7" w15:restartNumberingAfterBreak="0">
    <w:nsid w:val="1C6A444C"/>
    <w:multiLevelType w:val="hybridMultilevel"/>
    <w:tmpl w:val="AF2EFB8C"/>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15:restartNumberingAfterBreak="0">
    <w:nsid w:val="2612280D"/>
    <w:multiLevelType w:val="hybridMultilevel"/>
    <w:tmpl w:val="66AEA606"/>
    <w:lvl w:ilvl="0" w:tplc="0409000F">
      <w:start w:val="1"/>
      <w:numFmt w:val="decimal"/>
      <w:lvlText w:val="%1."/>
      <w:lvlJc w:val="left"/>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15:restartNumberingAfterBreak="0">
    <w:nsid w:val="2A29272E"/>
    <w:multiLevelType w:val="hybridMultilevel"/>
    <w:tmpl w:val="812C19D4"/>
    <w:lvl w:ilvl="0" w:tplc="04090013">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15:restartNumberingAfterBreak="0">
    <w:nsid w:val="2A66477A"/>
    <w:multiLevelType w:val="multilevel"/>
    <w:tmpl w:val="2A66477A"/>
    <w:lvl w:ilvl="0">
      <w:start w:val="1"/>
      <w:numFmt w:val="chineseCountingThousand"/>
      <w:lvlText w:val="%1、"/>
      <w:lvlJc w:val="left"/>
      <w:pPr>
        <w:ind w:left="420" w:hanging="420"/>
      </w:pPr>
      <w:rPr>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B19143C"/>
    <w:multiLevelType w:val="multilevel"/>
    <w:tmpl w:val="2B19143C"/>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2B482C4C"/>
    <w:multiLevelType w:val="hybridMultilevel"/>
    <w:tmpl w:val="2A205D20"/>
    <w:lvl w:ilvl="0" w:tplc="0409000F">
      <w:start w:val="1"/>
      <w:numFmt w:val="decimal"/>
      <w:lvlText w:val="%1."/>
      <w:lvlJc w:val="left"/>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3B277BE"/>
    <w:multiLevelType w:val="multilevel"/>
    <w:tmpl w:val="33B277BE"/>
    <w:lvl w:ilvl="0">
      <w:start w:val="1"/>
      <w:numFmt w:val="decimal"/>
      <w:lvlText w:val="(%1)"/>
      <w:lvlJc w:val="left"/>
      <w:pPr>
        <w:ind w:left="126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33F50BED"/>
    <w:multiLevelType w:val="multilevel"/>
    <w:tmpl w:val="33F50BED"/>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5" w15:restartNumberingAfterBreak="0">
    <w:nsid w:val="3A4E7439"/>
    <w:multiLevelType w:val="hybridMultilevel"/>
    <w:tmpl w:val="85186E3A"/>
    <w:lvl w:ilvl="0" w:tplc="0409000F">
      <w:start w:val="1"/>
      <w:numFmt w:val="decimal"/>
      <w:lvlText w:val="%1."/>
      <w:lvlJc w:val="left"/>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6" w15:restartNumberingAfterBreak="0">
    <w:nsid w:val="3B131332"/>
    <w:multiLevelType w:val="multilevel"/>
    <w:tmpl w:val="247272D2"/>
    <w:lvl w:ilvl="0">
      <w:start w:val="1"/>
      <w:numFmt w:val="chineseCountingThousand"/>
      <w:lvlText w:val="(%1)"/>
      <w:lvlJc w:val="left"/>
      <w:pPr>
        <w:ind w:left="786" w:hanging="360"/>
      </w:pPr>
      <w:rPr>
        <w:rFonts w:hint="default"/>
        <w:color w:val="auto"/>
      </w:rPr>
    </w:lvl>
    <w:lvl w:ilvl="1">
      <w:start w:val="1"/>
      <w:numFmt w:val="lowerLetter"/>
      <w:lvlText w:val="%2)"/>
      <w:lvlJc w:val="left"/>
      <w:pPr>
        <w:ind w:left="-1145" w:hanging="420"/>
      </w:pPr>
    </w:lvl>
    <w:lvl w:ilvl="2">
      <w:start w:val="1"/>
      <w:numFmt w:val="lowerRoman"/>
      <w:lvlText w:val="%3."/>
      <w:lvlJc w:val="right"/>
      <w:pPr>
        <w:ind w:left="-725" w:hanging="420"/>
      </w:pPr>
    </w:lvl>
    <w:lvl w:ilvl="3">
      <w:start w:val="1"/>
      <w:numFmt w:val="decimal"/>
      <w:lvlText w:val="%4."/>
      <w:lvlJc w:val="left"/>
      <w:pPr>
        <w:ind w:left="-305" w:hanging="420"/>
      </w:pPr>
    </w:lvl>
    <w:lvl w:ilvl="4">
      <w:start w:val="1"/>
      <w:numFmt w:val="lowerLetter"/>
      <w:lvlText w:val="%5)"/>
      <w:lvlJc w:val="left"/>
      <w:pPr>
        <w:ind w:left="115" w:hanging="420"/>
      </w:pPr>
    </w:lvl>
    <w:lvl w:ilvl="5">
      <w:start w:val="1"/>
      <w:numFmt w:val="lowerRoman"/>
      <w:lvlText w:val="%6."/>
      <w:lvlJc w:val="right"/>
      <w:pPr>
        <w:ind w:left="535" w:hanging="420"/>
      </w:pPr>
    </w:lvl>
    <w:lvl w:ilvl="6">
      <w:start w:val="1"/>
      <w:numFmt w:val="decimal"/>
      <w:lvlText w:val="%7."/>
      <w:lvlJc w:val="left"/>
      <w:pPr>
        <w:ind w:left="955" w:hanging="420"/>
      </w:pPr>
    </w:lvl>
    <w:lvl w:ilvl="7">
      <w:start w:val="1"/>
      <w:numFmt w:val="lowerLetter"/>
      <w:lvlText w:val="%8)"/>
      <w:lvlJc w:val="left"/>
      <w:pPr>
        <w:ind w:left="1375" w:hanging="420"/>
      </w:pPr>
    </w:lvl>
    <w:lvl w:ilvl="8">
      <w:start w:val="1"/>
      <w:numFmt w:val="lowerRoman"/>
      <w:lvlText w:val="%9."/>
      <w:lvlJc w:val="right"/>
      <w:pPr>
        <w:ind w:left="1795" w:hanging="420"/>
      </w:pPr>
    </w:lvl>
  </w:abstractNum>
  <w:abstractNum w:abstractNumId="17" w15:restartNumberingAfterBreak="0">
    <w:nsid w:val="403861C1"/>
    <w:multiLevelType w:val="hybridMultilevel"/>
    <w:tmpl w:val="FA8EC79E"/>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8" w15:restartNumberingAfterBreak="0">
    <w:nsid w:val="46D76F4A"/>
    <w:multiLevelType w:val="multilevel"/>
    <w:tmpl w:val="643E00B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4703750D"/>
    <w:multiLevelType w:val="multilevel"/>
    <w:tmpl w:val="4703750D"/>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0" w15:restartNumberingAfterBreak="0">
    <w:nsid w:val="48ED726D"/>
    <w:multiLevelType w:val="hybridMultilevel"/>
    <w:tmpl w:val="44CCD8D8"/>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1" w15:restartNumberingAfterBreak="0">
    <w:nsid w:val="4EC35305"/>
    <w:multiLevelType w:val="multilevel"/>
    <w:tmpl w:val="4EC35305"/>
    <w:lvl w:ilvl="0">
      <w:start w:val="1"/>
      <w:numFmt w:val="chineseCountingThousand"/>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4F827CC5"/>
    <w:multiLevelType w:val="hybridMultilevel"/>
    <w:tmpl w:val="3CD628E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9DA5213"/>
    <w:multiLevelType w:val="hybridMultilevel"/>
    <w:tmpl w:val="CF0452F2"/>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00B80DF2">
      <w:start w:val="1"/>
      <w:numFmt w:val="decimal"/>
      <w:lvlText w:val="(%3)"/>
      <w:lvlJc w:val="left"/>
      <w:pPr>
        <w:ind w:left="1260" w:hanging="420"/>
      </w:pPr>
      <w:rPr>
        <w:rFonts w:hint="eastAsia"/>
      </w:r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4" w15:restartNumberingAfterBreak="0">
    <w:nsid w:val="5D5429A5"/>
    <w:multiLevelType w:val="hybridMultilevel"/>
    <w:tmpl w:val="93AE0444"/>
    <w:lvl w:ilvl="0" w:tplc="FFFFFFFF">
      <w:start w:val="1"/>
      <w:numFmt w:val="chineseCountingThousand"/>
      <w:lvlText w:val="(%1)"/>
      <w:lvlJc w:val="left"/>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25" w15:restartNumberingAfterBreak="0">
    <w:nsid w:val="652C19A3"/>
    <w:multiLevelType w:val="hybridMultilevel"/>
    <w:tmpl w:val="5F769B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69F22EB"/>
    <w:multiLevelType w:val="hybridMultilevel"/>
    <w:tmpl w:val="E3AE0798"/>
    <w:lvl w:ilvl="0" w:tplc="04090017">
      <w:start w:val="1"/>
      <w:numFmt w:val="chineseCountingThousand"/>
      <w:lvlText w:val="(%1)"/>
      <w:lvlJc w:val="left"/>
    </w:lvl>
    <w:lvl w:ilvl="1" w:tplc="FFFFFFFF" w:tentative="1">
      <w:start w:val="1"/>
      <w:numFmt w:val="lowerLetter"/>
      <w:lvlText w:val="%2)"/>
      <w:lvlJc w:val="left"/>
      <w:pPr>
        <w:ind w:left="1407" w:hanging="420"/>
      </w:pPr>
    </w:lvl>
    <w:lvl w:ilvl="2" w:tplc="FFFFFFFF" w:tentative="1">
      <w:start w:val="1"/>
      <w:numFmt w:val="lowerRoman"/>
      <w:lvlText w:val="%3."/>
      <w:lvlJc w:val="right"/>
      <w:pPr>
        <w:ind w:left="1827" w:hanging="420"/>
      </w:pPr>
    </w:lvl>
    <w:lvl w:ilvl="3" w:tplc="FFFFFFFF" w:tentative="1">
      <w:start w:val="1"/>
      <w:numFmt w:val="decimal"/>
      <w:lvlText w:val="%4."/>
      <w:lvlJc w:val="left"/>
      <w:pPr>
        <w:ind w:left="2247" w:hanging="420"/>
      </w:pPr>
    </w:lvl>
    <w:lvl w:ilvl="4" w:tplc="FFFFFFFF" w:tentative="1">
      <w:start w:val="1"/>
      <w:numFmt w:val="lowerLetter"/>
      <w:lvlText w:val="%5)"/>
      <w:lvlJc w:val="left"/>
      <w:pPr>
        <w:ind w:left="2667" w:hanging="420"/>
      </w:pPr>
    </w:lvl>
    <w:lvl w:ilvl="5" w:tplc="FFFFFFFF" w:tentative="1">
      <w:start w:val="1"/>
      <w:numFmt w:val="lowerRoman"/>
      <w:lvlText w:val="%6."/>
      <w:lvlJc w:val="right"/>
      <w:pPr>
        <w:ind w:left="3087" w:hanging="420"/>
      </w:pPr>
    </w:lvl>
    <w:lvl w:ilvl="6" w:tplc="FFFFFFFF" w:tentative="1">
      <w:start w:val="1"/>
      <w:numFmt w:val="decimal"/>
      <w:lvlText w:val="%7."/>
      <w:lvlJc w:val="left"/>
      <w:pPr>
        <w:ind w:left="3507" w:hanging="420"/>
      </w:pPr>
    </w:lvl>
    <w:lvl w:ilvl="7" w:tplc="FFFFFFFF" w:tentative="1">
      <w:start w:val="1"/>
      <w:numFmt w:val="lowerLetter"/>
      <w:lvlText w:val="%8)"/>
      <w:lvlJc w:val="left"/>
      <w:pPr>
        <w:ind w:left="3927" w:hanging="420"/>
      </w:pPr>
    </w:lvl>
    <w:lvl w:ilvl="8" w:tplc="FFFFFFFF" w:tentative="1">
      <w:start w:val="1"/>
      <w:numFmt w:val="lowerRoman"/>
      <w:lvlText w:val="%9."/>
      <w:lvlJc w:val="right"/>
      <w:pPr>
        <w:ind w:left="4347" w:hanging="420"/>
      </w:pPr>
    </w:lvl>
  </w:abstractNum>
  <w:abstractNum w:abstractNumId="27" w15:restartNumberingAfterBreak="0">
    <w:nsid w:val="7155287D"/>
    <w:multiLevelType w:val="hybridMultilevel"/>
    <w:tmpl w:val="086A066E"/>
    <w:lvl w:ilvl="0" w:tplc="04090013">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8" w15:restartNumberingAfterBreak="0">
    <w:nsid w:val="74022FBF"/>
    <w:multiLevelType w:val="hybridMultilevel"/>
    <w:tmpl w:val="EFA2AF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746E7FE6"/>
    <w:multiLevelType w:val="hybridMultilevel"/>
    <w:tmpl w:val="EEA82438"/>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0" w15:restartNumberingAfterBreak="0">
    <w:nsid w:val="768D639E"/>
    <w:multiLevelType w:val="hybridMultilevel"/>
    <w:tmpl w:val="FC0E32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7DF326C7"/>
    <w:multiLevelType w:val="multilevel"/>
    <w:tmpl w:val="7DF326C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777404994">
    <w:abstractNumId w:val="16"/>
  </w:num>
  <w:num w:numId="2" w16cid:durableId="2070761227">
    <w:abstractNumId w:val="5"/>
  </w:num>
  <w:num w:numId="3" w16cid:durableId="501630203">
    <w:abstractNumId w:val="25"/>
  </w:num>
  <w:num w:numId="4" w16cid:durableId="625043027">
    <w:abstractNumId w:val="23"/>
  </w:num>
  <w:num w:numId="5" w16cid:durableId="1865315564">
    <w:abstractNumId w:val="22"/>
  </w:num>
  <w:num w:numId="6" w16cid:durableId="162361163">
    <w:abstractNumId w:val="0"/>
  </w:num>
  <w:num w:numId="7" w16cid:durableId="1567178738">
    <w:abstractNumId w:val="30"/>
  </w:num>
  <w:num w:numId="8" w16cid:durableId="1884215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1542776">
    <w:abstractNumId w:val="1"/>
  </w:num>
  <w:num w:numId="10" w16cid:durableId="1579365841">
    <w:abstractNumId w:val="18"/>
  </w:num>
  <w:num w:numId="11" w16cid:durableId="744182395">
    <w:abstractNumId w:val="10"/>
  </w:num>
  <w:num w:numId="12" w16cid:durableId="666907985">
    <w:abstractNumId w:val="14"/>
  </w:num>
  <w:num w:numId="13" w16cid:durableId="1760253206">
    <w:abstractNumId w:val="19"/>
  </w:num>
  <w:num w:numId="14" w16cid:durableId="1163276694">
    <w:abstractNumId w:val="31"/>
  </w:num>
  <w:num w:numId="15" w16cid:durableId="1554582858">
    <w:abstractNumId w:val="13"/>
  </w:num>
  <w:num w:numId="16" w16cid:durableId="530387068">
    <w:abstractNumId w:val="11"/>
  </w:num>
  <w:num w:numId="17" w16cid:durableId="763768405">
    <w:abstractNumId w:val="28"/>
  </w:num>
  <w:num w:numId="18" w16cid:durableId="362944121">
    <w:abstractNumId w:val="9"/>
  </w:num>
  <w:num w:numId="19" w16cid:durableId="339046188">
    <w:abstractNumId w:val="27"/>
  </w:num>
  <w:num w:numId="20" w16cid:durableId="2072389233">
    <w:abstractNumId w:val="7"/>
  </w:num>
  <w:num w:numId="21" w16cid:durableId="2073655125">
    <w:abstractNumId w:val="15"/>
  </w:num>
  <w:num w:numId="22" w16cid:durableId="1548763297">
    <w:abstractNumId w:val="17"/>
  </w:num>
  <w:num w:numId="23" w16cid:durableId="954675652">
    <w:abstractNumId w:val="2"/>
  </w:num>
  <w:num w:numId="24" w16cid:durableId="1977252768">
    <w:abstractNumId w:val="8"/>
  </w:num>
  <w:num w:numId="25" w16cid:durableId="88618978">
    <w:abstractNumId w:val="3"/>
  </w:num>
  <w:num w:numId="26" w16cid:durableId="1542327902">
    <w:abstractNumId w:val="24"/>
  </w:num>
  <w:num w:numId="27" w16cid:durableId="35938344">
    <w:abstractNumId w:val="20"/>
  </w:num>
  <w:num w:numId="28" w16cid:durableId="447965715">
    <w:abstractNumId w:val="12"/>
  </w:num>
  <w:num w:numId="29" w16cid:durableId="1829904153">
    <w:abstractNumId w:val="6"/>
  </w:num>
  <w:num w:numId="30" w16cid:durableId="209536649">
    <w:abstractNumId w:val="29"/>
  </w:num>
  <w:num w:numId="31" w16cid:durableId="1000156022">
    <w:abstractNumId w:val="4"/>
  </w:num>
  <w:num w:numId="32" w16cid:durableId="800078223">
    <w:abstractNumId w:val="21"/>
  </w:num>
  <w:num w:numId="33" w16cid:durableId="155492718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86"/>
    <w:rsid w:val="0000252A"/>
    <w:rsid w:val="00011154"/>
    <w:rsid w:val="0002076D"/>
    <w:rsid w:val="0002295E"/>
    <w:rsid w:val="00024F0D"/>
    <w:rsid w:val="00030678"/>
    <w:rsid w:val="000563E2"/>
    <w:rsid w:val="000601DE"/>
    <w:rsid w:val="0006426E"/>
    <w:rsid w:val="00075F00"/>
    <w:rsid w:val="00081B85"/>
    <w:rsid w:val="00097F18"/>
    <w:rsid w:val="000A4B21"/>
    <w:rsid w:val="000C05A7"/>
    <w:rsid w:val="000E4A52"/>
    <w:rsid w:val="000E6CE6"/>
    <w:rsid w:val="0011275F"/>
    <w:rsid w:val="00122FE9"/>
    <w:rsid w:val="00130162"/>
    <w:rsid w:val="0013430C"/>
    <w:rsid w:val="00141178"/>
    <w:rsid w:val="00154343"/>
    <w:rsid w:val="0015769B"/>
    <w:rsid w:val="001713BF"/>
    <w:rsid w:val="00172302"/>
    <w:rsid w:val="00172BDF"/>
    <w:rsid w:val="001878EF"/>
    <w:rsid w:val="001922F2"/>
    <w:rsid w:val="00192D39"/>
    <w:rsid w:val="00193047"/>
    <w:rsid w:val="001952E0"/>
    <w:rsid w:val="001D57CD"/>
    <w:rsid w:val="001D6A99"/>
    <w:rsid w:val="001E391C"/>
    <w:rsid w:val="001E65EA"/>
    <w:rsid w:val="001E6CA7"/>
    <w:rsid w:val="001F0497"/>
    <w:rsid w:val="001F6CDE"/>
    <w:rsid w:val="00206FFC"/>
    <w:rsid w:val="0021188D"/>
    <w:rsid w:val="0021441F"/>
    <w:rsid w:val="00214D00"/>
    <w:rsid w:val="002216BD"/>
    <w:rsid w:val="00221EAC"/>
    <w:rsid w:val="00226143"/>
    <w:rsid w:val="002441FE"/>
    <w:rsid w:val="002522E8"/>
    <w:rsid w:val="00256259"/>
    <w:rsid w:val="002566C9"/>
    <w:rsid w:val="002606D7"/>
    <w:rsid w:val="00260AA8"/>
    <w:rsid w:val="00273E27"/>
    <w:rsid w:val="00273E46"/>
    <w:rsid w:val="002811C5"/>
    <w:rsid w:val="0028619D"/>
    <w:rsid w:val="00286E9A"/>
    <w:rsid w:val="00295767"/>
    <w:rsid w:val="002A0315"/>
    <w:rsid w:val="002A0E1F"/>
    <w:rsid w:val="002B4657"/>
    <w:rsid w:val="002C5930"/>
    <w:rsid w:val="002C615F"/>
    <w:rsid w:val="00301383"/>
    <w:rsid w:val="00305DA1"/>
    <w:rsid w:val="00307735"/>
    <w:rsid w:val="00310D6A"/>
    <w:rsid w:val="00323B74"/>
    <w:rsid w:val="00335596"/>
    <w:rsid w:val="00337054"/>
    <w:rsid w:val="003447E1"/>
    <w:rsid w:val="00345505"/>
    <w:rsid w:val="00347717"/>
    <w:rsid w:val="00352A3B"/>
    <w:rsid w:val="00355932"/>
    <w:rsid w:val="00372090"/>
    <w:rsid w:val="00373BF2"/>
    <w:rsid w:val="00376B47"/>
    <w:rsid w:val="00390BFE"/>
    <w:rsid w:val="00394D7C"/>
    <w:rsid w:val="003B3044"/>
    <w:rsid w:val="003C6808"/>
    <w:rsid w:val="003C7514"/>
    <w:rsid w:val="003D3C02"/>
    <w:rsid w:val="003D6591"/>
    <w:rsid w:val="003D6D74"/>
    <w:rsid w:val="003E44CF"/>
    <w:rsid w:val="00401D8F"/>
    <w:rsid w:val="00427565"/>
    <w:rsid w:val="00434679"/>
    <w:rsid w:val="00442A44"/>
    <w:rsid w:val="0044432C"/>
    <w:rsid w:val="00454603"/>
    <w:rsid w:val="00462614"/>
    <w:rsid w:val="00463AC4"/>
    <w:rsid w:val="00467316"/>
    <w:rsid w:val="00473B44"/>
    <w:rsid w:val="0049181E"/>
    <w:rsid w:val="0049306B"/>
    <w:rsid w:val="004A3313"/>
    <w:rsid w:val="004B3C02"/>
    <w:rsid w:val="004C3CC9"/>
    <w:rsid w:val="004D55EB"/>
    <w:rsid w:val="004D6829"/>
    <w:rsid w:val="004E081A"/>
    <w:rsid w:val="004F4A44"/>
    <w:rsid w:val="00503892"/>
    <w:rsid w:val="00505AF7"/>
    <w:rsid w:val="00523406"/>
    <w:rsid w:val="00523F5B"/>
    <w:rsid w:val="00526E26"/>
    <w:rsid w:val="00530979"/>
    <w:rsid w:val="005314D4"/>
    <w:rsid w:val="00532E44"/>
    <w:rsid w:val="00534DCA"/>
    <w:rsid w:val="00535A68"/>
    <w:rsid w:val="005440AC"/>
    <w:rsid w:val="00546183"/>
    <w:rsid w:val="00554097"/>
    <w:rsid w:val="00555D32"/>
    <w:rsid w:val="00557C26"/>
    <w:rsid w:val="00571D24"/>
    <w:rsid w:val="00572B0A"/>
    <w:rsid w:val="00572C26"/>
    <w:rsid w:val="00577462"/>
    <w:rsid w:val="00580A1C"/>
    <w:rsid w:val="0058563A"/>
    <w:rsid w:val="00587448"/>
    <w:rsid w:val="00592348"/>
    <w:rsid w:val="005A66B3"/>
    <w:rsid w:val="005C4462"/>
    <w:rsid w:val="005D4AD2"/>
    <w:rsid w:val="005D4AE8"/>
    <w:rsid w:val="005E6B9D"/>
    <w:rsid w:val="005F1794"/>
    <w:rsid w:val="005F3D8C"/>
    <w:rsid w:val="005F7D4B"/>
    <w:rsid w:val="00603289"/>
    <w:rsid w:val="00610486"/>
    <w:rsid w:val="006156C5"/>
    <w:rsid w:val="0061749C"/>
    <w:rsid w:val="00617DB0"/>
    <w:rsid w:val="00623F0E"/>
    <w:rsid w:val="00624696"/>
    <w:rsid w:val="00624A97"/>
    <w:rsid w:val="006334A7"/>
    <w:rsid w:val="00635640"/>
    <w:rsid w:val="00641FCE"/>
    <w:rsid w:val="0064405A"/>
    <w:rsid w:val="00652973"/>
    <w:rsid w:val="0066128B"/>
    <w:rsid w:val="006657D4"/>
    <w:rsid w:val="00665CB9"/>
    <w:rsid w:val="0067115C"/>
    <w:rsid w:val="006728E1"/>
    <w:rsid w:val="00690807"/>
    <w:rsid w:val="006920C9"/>
    <w:rsid w:val="006973D4"/>
    <w:rsid w:val="006A0C17"/>
    <w:rsid w:val="006A5CC7"/>
    <w:rsid w:val="006A7EA5"/>
    <w:rsid w:val="006C5FA5"/>
    <w:rsid w:val="006D4EDC"/>
    <w:rsid w:val="006E1ABD"/>
    <w:rsid w:val="006F3BC7"/>
    <w:rsid w:val="006F526B"/>
    <w:rsid w:val="00705650"/>
    <w:rsid w:val="00711A7E"/>
    <w:rsid w:val="00713C99"/>
    <w:rsid w:val="00715950"/>
    <w:rsid w:val="007200E1"/>
    <w:rsid w:val="0074185D"/>
    <w:rsid w:val="00745629"/>
    <w:rsid w:val="007544DD"/>
    <w:rsid w:val="00756C23"/>
    <w:rsid w:val="00761562"/>
    <w:rsid w:val="00765772"/>
    <w:rsid w:val="007676F7"/>
    <w:rsid w:val="00774918"/>
    <w:rsid w:val="00777BA9"/>
    <w:rsid w:val="007819AF"/>
    <w:rsid w:val="00782FEC"/>
    <w:rsid w:val="0079205E"/>
    <w:rsid w:val="007A221E"/>
    <w:rsid w:val="007B0311"/>
    <w:rsid w:val="007B491D"/>
    <w:rsid w:val="007B77E0"/>
    <w:rsid w:val="007C7B90"/>
    <w:rsid w:val="007C7BF6"/>
    <w:rsid w:val="007E3BB1"/>
    <w:rsid w:val="007E6A9D"/>
    <w:rsid w:val="008022B9"/>
    <w:rsid w:val="00803BF1"/>
    <w:rsid w:val="00804BE3"/>
    <w:rsid w:val="00806A18"/>
    <w:rsid w:val="008077E5"/>
    <w:rsid w:val="00813286"/>
    <w:rsid w:val="008155D0"/>
    <w:rsid w:val="00820BAE"/>
    <w:rsid w:val="008254E0"/>
    <w:rsid w:val="0083743B"/>
    <w:rsid w:val="008402EE"/>
    <w:rsid w:val="008475BF"/>
    <w:rsid w:val="00851A03"/>
    <w:rsid w:val="00851D66"/>
    <w:rsid w:val="00855BC3"/>
    <w:rsid w:val="008611A3"/>
    <w:rsid w:val="00863C73"/>
    <w:rsid w:val="00886143"/>
    <w:rsid w:val="00891DE7"/>
    <w:rsid w:val="008960F0"/>
    <w:rsid w:val="00896B82"/>
    <w:rsid w:val="008D150A"/>
    <w:rsid w:val="008D3BE9"/>
    <w:rsid w:val="008D4E41"/>
    <w:rsid w:val="008D53EA"/>
    <w:rsid w:val="008E36C8"/>
    <w:rsid w:val="008E570D"/>
    <w:rsid w:val="00904DE6"/>
    <w:rsid w:val="009058FC"/>
    <w:rsid w:val="00905DE5"/>
    <w:rsid w:val="00905DFC"/>
    <w:rsid w:val="00910D41"/>
    <w:rsid w:val="00912FB4"/>
    <w:rsid w:val="00920BE9"/>
    <w:rsid w:val="00922217"/>
    <w:rsid w:val="00922393"/>
    <w:rsid w:val="00926945"/>
    <w:rsid w:val="009310AB"/>
    <w:rsid w:val="00933BF0"/>
    <w:rsid w:val="00937133"/>
    <w:rsid w:val="00942A93"/>
    <w:rsid w:val="00950EE8"/>
    <w:rsid w:val="0095632F"/>
    <w:rsid w:val="00964EB1"/>
    <w:rsid w:val="00965C7E"/>
    <w:rsid w:val="00970E33"/>
    <w:rsid w:val="00971835"/>
    <w:rsid w:val="00976E04"/>
    <w:rsid w:val="0098660D"/>
    <w:rsid w:val="009916D6"/>
    <w:rsid w:val="009A39C6"/>
    <w:rsid w:val="009A3E00"/>
    <w:rsid w:val="009A683B"/>
    <w:rsid w:val="009B1F11"/>
    <w:rsid w:val="009B4A80"/>
    <w:rsid w:val="009C57B0"/>
    <w:rsid w:val="009E21FB"/>
    <w:rsid w:val="009E3344"/>
    <w:rsid w:val="009F3B52"/>
    <w:rsid w:val="00A002A2"/>
    <w:rsid w:val="00A03A9B"/>
    <w:rsid w:val="00A137B2"/>
    <w:rsid w:val="00A16A99"/>
    <w:rsid w:val="00A230F3"/>
    <w:rsid w:val="00A24F13"/>
    <w:rsid w:val="00A27253"/>
    <w:rsid w:val="00A30E80"/>
    <w:rsid w:val="00A326CE"/>
    <w:rsid w:val="00A32B01"/>
    <w:rsid w:val="00A41481"/>
    <w:rsid w:val="00A423F9"/>
    <w:rsid w:val="00A50D45"/>
    <w:rsid w:val="00A53AAD"/>
    <w:rsid w:val="00A6617C"/>
    <w:rsid w:val="00A92428"/>
    <w:rsid w:val="00AA3D7E"/>
    <w:rsid w:val="00AA66D1"/>
    <w:rsid w:val="00AB4D1A"/>
    <w:rsid w:val="00AC2AE5"/>
    <w:rsid w:val="00AC57A6"/>
    <w:rsid w:val="00AE2D16"/>
    <w:rsid w:val="00B04BF7"/>
    <w:rsid w:val="00B0518A"/>
    <w:rsid w:val="00B13EE4"/>
    <w:rsid w:val="00B17FDF"/>
    <w:rsid w:val="00B25AA5"/>
    <w:rsid w:val="00B329B8"/>
    <w:rsid w:val="00B4284C"/>
    <w:rsid w:val="00B45668"/>
    <w:rsid w:val="00B50586"/>
    <w:rsid w:val="00B51224"/>
    <w:rsid w:val="00B54B85"/>
    <w:rsid w:val="00B56340"/>
    <w:rsid w:val="00B619FC"/>
    <w:rsid w:val="00B66609"/>
    <w:rsid w:val="00B979CD"/>
    <w:rsid w:val="00BC241A"/>
    <w:rsid w:val="00BC44C2"/>
    <w:rsid w:val="00BC66D2"/>
    <w:rsid w:val="00BE4905"/>
    <w:rsid w:val="00BE5C68"/>
    <w:rsid w:val="00C06A5B"/>
    <w:rsid w:val="00C230D2"/>
    <w:rsid w:val="00C30A1A"/>
    <w:rsid w:val="00C32EB5"/>
    <w:rsid w:val="00C335AE"/>
    <w:rsid w:val="00C362EB"/>
    <w:rsid w:val="00C44FAF"/>
    <w:rsid w:val="00C45579"/>
    <w:rsid w:val="00C560F7"/>
    <w:rsid w:val="00C56506"/>
    <w:rsid w:val="00C70140"/>
    <w:rsid w:val="00C75C07"/>
    <w:rsid w:val="00C7760D"/>
    <w:rsid w:val="00C8420E"/>
    <w:rsid w:val="00C8780C"/>
    <w:rsid w:val="00C95208"/>
    <w:rsid w:val="00C9591C"/>
    <w:rsid w:val="00CB45FB"/>
    <w:rsid w:val="00CB7CE6"/>
    <w:rsid w:val="00CC113B"/>
    <w:rsid w:val="00CD2179"/>
    <w:rsid w:val="00CD3D57"/>
    <w:rsid w:val="00CD54B2"/>
    <w:rsid w:val="00CD5F69"/>
    <w:rsid w:val="00CF027F"/>
    <w:rsid w:val="00CF230A"/>
    <w:rsid w:val="00CF2D26"/>
    <w:rsid w:val="00CF45A2"/>
    <w:rsid w:val="00D00F33"/>
    <w:rsid w:val="00D01D7E"/>
    <w:rsid w:val="00D05F4F"/>
    <w:rsid w:val="00D13C64"/>
    <w:rsid w:val="00D5185B"/>
    <w:rsid w:val="00D54267"/>
    <w:rsid w:val="00D7047A"/>
    <w:rsid w:val="00D71794"/>
    <w:rsid w:val="00D7593B"/>
    <w:rsid w:val="00D767B4"/>
    <w:rsid w:val="00D76DBC"/>
    <w:rsid w:val="00D826B6"/>
    <w:rsid w:val="00D86670"/>
    <w:rsid w:val="00D8691A"/>
    <w:rsid w:val="00DB7A7C"/>
    <w:rsid w:val="00DB7E89"/>
    <w:rsid w:val="00DC235A"/>
    <w:rsid w:val="00DD7D48"/>
    <w:rsid w:val="00DE5CB7"/>
    <w:rsid w:val="00DF05D7"/>
    <w:rsid w:val="00E001C0"/>
    <w:rsid w:val="00E009BA"/>
    <w:rsid w:val="00E00A2D"/>
    <w:rsid w:val="00E152B6"/>
    <w:rsid w:val="00E15694"/>
    <w:rsid w:val="00E20E17"/>
    <w:rsid w:val="00E24A4F"/>
    <w:rsid w:val="00E2541B"/>
    <w:rsid w:val="00E2622C"/>
    <w:rsid w:val="00E3155F"/>
    <w:rsid w:val="00E31AA2"/>
    <w:rsid w:val="00E37116"/>
    <w:rsid w:val="00E51A00"/>
    <w:rsid w:val="00E55411"/>
    <w:rsid w:val="00E55570"/>
    <w:rsid w:val="00E70B4C"/>
    <w:rsid w:val="00E74674"/>
    <w:rsid w:val="00E849F6"/>
    <w:rsid w:val="00E84AD9"/>
    <w:rsid w:val="00EA2D19"/>
    <w:rsid w:val="00EA5A25"/>
    <w:rsid w:val="00EA5BAA"/>
    <w:rsid w:val="00EA5E91"/>
    <w:rsid w:val="00EB2D13"/>
    <w:rsid w:val="00EC3E02"/>
    <w:rsid w:val="00EC5F1A"/>
    <w:rsid w:val="00ED6FC5"/>
    <w:rsid w:val="00EE0481"/>
    <w:rsid w:val="00EE4091"/>
    <w:rsid w:val="00EE6E67"/>
    <w:rsid w:val="00EE767B"/>
    <w:rsid w:val="00EF40F0"/>
    <w:rsid w:val="00EF55EF"/>
    <w:rsid w:val="00F242C9"/>
    <w:rsid w:val="00F3341E"/>
    <w:rsid w:val="00F37A66"/>
    <w:rsid w:val="00F40301"/>
    <w:rsid w:val="00F421E1"/>
    <w:rsid w:val="00F44BC8"/>
    <w:rsid w:val="00F61B3B"/>
    <w:rsid w:val="00F620C4"/>
    <w:rsid w:val="00F72344"/>
    <w:rsid w:val="00F73461"/>
    <w:rsid w:val="00F75964"/>
    <w:rsid w:val="00F81542"/>
    <w:rsid w:val="00FA2413"/>
    <w:rsid w:val="00FA331E"/>
    <w:rsid w:val="00FA5FED"/>
    <w:rsid w:val="00FB5573"/>
    <w:rsid w:val="00FC33AB"/>
    <w:rsid w:val="00FC527C"/>
    <w:rsid w:val="00FD3293"/>
    <w:rsid w:val="00FD3CB8"/>
    <w:rsid w:val="00FE17E8"/>
    <w:rsid w:val="02C47760"/>
    <w:rsid w:val="06E01AC5"/>
    <w:rsid w:val="0E93784F"/>
    <w:rsid w:val="122C5087"/>
    <w:rsid w:val="2932641F"/>
    <w:rsid w:val="4DA64E37"/>
    <w:rsid w:val="520E2A19"/>
    <w:rsid w:val="60C1267C"/>
    <w:rsid w:val="672861E3"/>
    <w:rsid w:val="68FF0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305E4"/>
  <w15:docId w15:val="{B789C250-2AA1-484C-8EDC-B6E49C06C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Body Text"/>
    <w:basedOn w:val="a"/>
    <w:link w:val="a6"/>
    <w:qFormat/>
    <w:pPr>
      <w:tabs>
        <w:tab w:val="left" w:pos="2138"/>
      </w:tabs>
      <w:snapToGrid w:val="0"/>
      <w:spacing w:line="360" w:lineRule="auto"/>
    </w:pPr>
    <w:rPr>
      <w:rFonts w:ascii="宋体"/>
      <w:kern w:val="1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qFormat/>
    <w:rPr>
      <w:color w:val="0000FF"/>
      <w:u w:val="single"/>
    </w:rPr>
  </w:style>
  <w:style w:type="character" w:customStyle="1" w:styleId="Char">
    <w:name w:val="正文文本 Char"/>
    <w:basedOn w:val="a0"/>
    <w:uiPriority w:val="99"/>
    <w:semiHidden/>
    <w:qFormat/>
    <w:rPr>
      <w:rFonts w:ascii="Times New Roman" w:eastAsia="宋体" w:hAnsi="Times New Roman" w:cs="Times New Roman"/>
      <w:szCs w:val="20"/>
    </w:rPr>
  </w:style>
  <w:style w:type="paragraph" w:styleId="af">
    <w:name w:val="List Paragraph"/>
    <w:basedOn w:val="a"/>
    <w:link w:val="af0"/>
    <w:qFormat/>
    <w:pPr>
      <w:ind w:firstLineChars="200" w:firstLine="420"/>
    </w:pPr>
    <w:rPr>
      <w:sz w:val="24"/>
    </w:rPr>
  </w:style>
  <w:style w:type="character" w:customStyle="1" w:styleId="a6">
    <w:name w:val="正文文本 字符"/>
    <w:link w:val="a5"/>
    <w:qFormat/>
    <w:rPr>
      <w:rFonts w:ascii="宋体" w:eastAsia="宋体" w:hAnsi="Times New Roman" w:cs="Times New Roman"/>
      <w:kern w:val="10"/>
      <w:szCs w:val="20"/>
    </w:rPr>
  </w:style>
  <w:style w:type="paragraph" w:customStyle="1" w:styleId="Af1">
    <w:name w:val="A一表格"/>
    <w:qFormat/>
    <w:rPr>
      <w:rFonts w:ascii="Times New Roman" w:eastAsia="宋体" w:hAnsi="Times New Roman" w:cs="Times New Roman"/>
      <w:kern w:val="2"/>
      <w:sz w:val="21"/>
    </w:rPr>
  </w:style>
  <w:style w:type="character" w:customStyle="1" w:styleId="Af2">
    <w:name w:val="A一字符（加粗）"/>
    <w:qFormat/>
    <w:rPr>
      <w:b/>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4">
    <w:name w:val="文档结构图 字符"/>
    <w:basedOn w:val="a0"/>
    <w:link w:val="a3"/>
    <w:uiPriority w:val="99"/>
    <w:semiHidden/>
    <w:qFormat/>
    <w:rPr>
      <w:rFonts w:ascii="宋体" w:eastAsia="宋体" w:hAnsi="Times New Roman" w:cs="Times New Roman"/>
      <w:kern w:val="2"/>
      <w:sz w:val="18"/>
      <w:szCs w:val="18"/>
    </w:rPr>
  </w:style>
  <w:style w:type="character" w:customStyle="1" w:styleId="ac">
    <w:name w:val="页眉 字符"/>
    <w:basedOn w:val="a0"/>
    <w:link w:val="ab"/>
    <w:uiPriority w:val="99"/>
    <w:qFormat/>
    <w:rPr>
      <w:rFonts w:ascii="Times New Roman" w:eastAsia="宋体" w:hAnsi="Times New Roman" w:cs="Times New Roman"/>
      <w:kern w:val="2"/>
      <w:sz w:val="18"/>
      <w:szCs w:val="18"/>
    </w:rPr>
  </w:style>
  <w:style w:type="character" w:customStyle="1" w:styleId="aa">
    <w:name w:val="页脚 字符"/>
    <w:basedOn w:val="a0"/>
    <w:link w:val="a9"/>
    <w:uiPriority w:val="99"/>
    <w:qFormat/>
    <w:rPr>
      <w:rFonts w:ascii="Times New Roman" w:eastAsia="宋体" w:hAnsi="Times New Roman" w:cs="Times New Roman"/>
      <w:kern w:val="2"/>
      <w:sz w:val="18"/>
      <w:szCs w:val="18"/>
    </w:rPr>
  </w:style>
  <w:style w:type="character" w:customStyle="1" w:styleId="af0">
    <w:name w:val="列表段落 字符"/>
    <w:basedOn w:val="a0"/>
    <w:link w:val="af"/>
    <w:qFormat/>
    <w:locked/>
    <w:rsid w:val="009A3E00"/>
    <w:rPr>
      <w:rFonts w:ascii="Times New Roman" w:eastAsia="宋体" w:hAnsi="Times New Roman" w:cs="Times New Roman"/>
      <w:kern w:val="2"/>
      <w:sz w:val="24"/>
    </w:rPr>
  </w:style>
  <w:style w:type="paragraph" w:styleId="af3">
    <w:name w:val="No Spacing"/>
    <w:qFormat/>
    <w:rsid w:val="0074185D"/>
    <w:pPr>
      <w:widowControl w:val="0"/>
      <w:jc w:val="both"/>
    </w:pPr>
    <w:rPr>
      <w:rFonts w:ascii="Calibri" w:eastAsia="Calibri" w:hAnsi="Calibri" w:cs="Calibri"/>
      <w:color w:val="000000"/>
      <w:kern w:val="2"/>
      <w:sz w:val="21"/>
      <w:szCs w:val="21"/>
    </w:rPr>
  </w:style>
  <w:style w:type="character" w:styleId="af4">
    <w:name w:val="annotation reference"/>
    <w:basedOn w:val="a0"/>
    <w:uiPriority w:val="99"/>
    <w:semiHidden/>
    <w:unhideWhenUsed/>
    <w:rsid w:val="00CF027F"/>
    <w:rPr>
      <w:sz w:val="21"/>
      <w:szCs w:val="21"/>
    </w:rPr>
  </w:style>
  <w:style w:type="paragraph" w:styleId="af5">
    <w:name w:val="annotation text"/>
    <w:basedOn w:val="a"/>
    <w:link w:val="af6"/>
    <w:uiPriority w:val="99"/>
    <w:semiHidden/>
    <w:unhideWhenUsed/>
    <w:rsid w:val="00CF027F"/>
    <w:pPr>
      <w:jc w:val="left"/>
    </w:pPr>
  </w:style>
  <w:style w:type="character" w:customStyle="1" w:styleId="af6">
    <w:name w:val="批注文字 字符"/>
    <w:basedOn w:val="a0"/>
    <w:link w:val="af5"/>
    <w:uiPriority w:val="99"/>
    <w:semiHidden/>
    <w:rsid w:val="00CF027F"/>
    <w:rPr>
      <w:rFonts w:ascii="Times New Roman" w:eastAsia="宋体" w:hAnsi="Times New Roman" w:cs="Times New Roman"/>
      <w:kern w:val="2"/>
      <w:sz w:val="21"/>
    </w:rPr>
  </w:style>
  <w:style w:type="paragraph" w:styleId="af7">
    <w:name w:val="annotation subject"/>
    <w:basedOn w:val="af5"/>
    <w:next w:val="af5"/>
    <w:link w:val="af8"/>
    <w:uiPriority w:val="99"/>
    <w:semiHidden/>
    <w:unhideWhenUsed/>
    <w:rsid w:val="00CF027F"/>
    <w:rPr>
      <w:b/>
      <w:bCs/>
    </w:rPr>
  </w:style>
  <w:style w:type="character" w:customStyle="1" w:styleId="af8">
    <w:name w:val="批注主题 字符"/>
    <w:basedOn w:val="af6"/>
    <w:link w:val="af7"/>
    <w:uiPriority w:val="99"/>
    <w:semiHidden/>
    <w:rsid w:val="00CF027F"/>
    <w:rPr>
      <w:rFonts w:ascii="Times New Roman" w:eastAsia="宋体" w:hAnsi="Times New Roman" w:cs="Times New Roman"/>
      <w:b/>
      <w:bCs/>
      <w:kern w:val="2"/>
      <w:sz w:val="21"/>
    </w:rPr>
  </w:style>
  <w:style w:type="character" w:styleId="af9">
    <w:name w:val="Unresolved Mention"/>
    <w:basedOn w:val="a0"/>
    <w:uiPriority w:val="99"/>
    <w:semiHidden/>
    <w:unhideWhenUsed/>
    <w:rsid w:val="0058563A"/>
    <w:rPr>
      <w:color w:val="605E5C"/>
      <w:shd w:val="clear" w:color="auto" w:fill="E1DFDD"/>
    </w:rPr>
  </w:style>
  <w:style w:type="paragraph" w:styleId="afa">
    <w:name w:val="Body Text Indent"/>
    <w:basedOn w:val="a"/>
    <w:link w:val="afb"/>
    <w:uiPriority w:val="99"/>
    <w:semiHidden/>
    <w:unhideWhenUsed/>
    <w:rsid w:val="006D4EDC"/>
    <w:pPr>
      <w:spacing w:after="120"/>
      <w:ind w:leftChars="200" w:left="420"/>
    </w:pPr>
  </w:style>
  <w:style w:type="character" w:customStyle="1" w:styleId="afb">
    <w:name w:val="正文文本缩进 字符"/>
    <w:basedOn w:val="a0"/>
    <w:link w:val="afa"/>
    <w:uiPriority w:val="99"/>
    <w:semiHidden/>
    <w:rsid w:val="006D4EDC"/>
    <w:rPr>
      <w:rFonts w:ascii="Times New Roman" w:eastAsia="宋体" w:hAnsi="Times New Roman" w:cs="Times New Roman"/>
      <w:kern w:val="2"/>
      <w:sz w:val="21"/>
    </w:rPr>
  </w:style>
  <w:style w:type="table" w:customStyle="1" w:styleId="1">
    <w:name w:val="网格型1"/>
    <w:basedOn w:val="a1"/>
    <w:uiPriority w:val="59"/>
    <w:qFormat/>
    <w:rsid w:val="00D767B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Revision"/>
    <w:hidden/>
    <w:uiPriority w:val="99"/>
    <w:semiHidden/>
    <w:rsid w:val="00EF40F0"/>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7493">
      <w:bodyDiv w:val="1"/>
      <w:marLeft w:val="0"/>
      <w:marRight w:val="0"/>
      <w:marTop w:val="0"/>
      <w:marBottom w:val="0"/>
      <w:divBdr>
        <w:top w:val="none" w:sz="0" w:space="0" w:color="auto"/>
        <w:left w:val="none" w:sz="0" w:space="0" w:color="auto"/>
        <w:bottom w:val="none" w:sz="0" w:space="0" w:color="auto"/>
        <w:right w:val="none" w:sz="0" w:space="0" w:color="auto"/>
      </w:divBdr>
    </w:div>
    <w:div w:id="2064132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5</Pages>
  <Words>465</Words>
  <Characters>2654</Characters>
  <Application>Microsoft Office Word</Application>
  <DocSecurity>0</DocSecurity>
  <Lines>22</Lines>
  <Paragraphs>6</Paragraphs>
  <ScaleCrop>false</ScaleCrop>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魏莹01</dc:creator>
  <cp:lastModifiedBy>廖劼</cp:lastModifiedBy>
  <cp:revision>86</cp:revision>
  <dcterms:created xsi:type="dcterms:W3CDTF">2021-11-08T05:25:00Z</dcterms:created>
  <dcterms:modified xsi:type="dcterms:W3CDTF">2022-06-07T11:22:00Z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