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BEC" w:rsidRDefault="00471C11" w:rsidP="002C0A05">
      <w:pPr>
        <w:pStyle w:val="3"/>
        <w:ind w:left="0" w:firstLine="0"/>
        <w:jc w:val="center"/>
        <w:rPr>
          <w:rFonts w:ascii="宋体" w:hAnsi="宋体"/>
          <w:b w:val="0"/>
          <w:kern w:val="44"/>
          <w:sz w:val="44"/>
          <w:szCs w:val="44"/>
        </w:rPr>
      </w:pPr>
      <w:r w:rsidRPr="002C0A05">
        <w:rPr>
          <w:rFonts w:ascii="宋体" w:hAnsi="宋体" w:hint="eastAsia"/>
          <w:b w:val="0"/>
          <w:kern w:val="44"/>
          <w:sz w:val="44"/>
          <w:szCs w:val="44"/>
        </w:rPr>
        <w:t>深铁置业营销类</w:t>
      </w:r>
      <w:r w:rsidR="00725D82">
        <w:rPr>
          <w:rFonts w:ascii="宋体" w:hAnsi="宋体" w:hint="eastAsia"/>
          <w:b w:val="0"/>
          <w:kern w:val="44"/>
          <w:sz w:val="44"/>
          <w:szCs w:val="44"/>
        </w:rPr>
        <w:t>预选</w:t>
      </w:r>
      <w:r w:rsidRPr="002C0A05">
        <w:rPr>
          <w:rFonts w:ascii="宋体" w:hAnsi="宋体" w:hint="eastAsia"/>
          <w:b w:val="0"/>
          <w:kern w:val="44"/>
          <w:sz w:val="44"/>
          <w:szCs w:val="44"/>
        </w:rPr>
        <w:t>供应商库</w:t>
      </w:r>
    </w:p>
    <w:p w:rsidR="00D31A7D" w:rsidRPr="002C0A05" w:rsidRDefault="00471C11" w:rsidP="002C0A05">
      <w:pPr>
        <w:pStyle w:val="3"/>
        <w:ind w:left="0" w:firstLine="0"/>
        <w:jc w:val="center"/>
        <w:rPr>
          <w:rFonts w:ascii="宋体" w:hAnsi="宋体"/>
          <w:b w:val="0"/>
          <w:kern w:val="44"/>
          <w:sz w:val="44"/>
          <w:szCs w:val="44"/>
        </w:rPr>
      </w:pPr>
      <w:r w:rsidRPr="002C0A05">
        <w:rPr>
          <w:rFonts w:ascii="宋体" w:hAnsi="宋体" w:hint="eastAsia"/>
          <w:b w:val="0"/>
          <w:kern w:val="44"/>
          <w:sz w:val="44"/>
          <w:szCs w:val="44"/>
        </w:rPr>
        <w:t>（</w:t>
      </w:r>
      <w:r w:rsidR="006D46F3" w:rsidRPr="006D46F3">
        <w:rPr>
          <w:rFonts w:ascii="宋体" w:hAnsi="宋体" w:hint="eastAsia"/>
          <w:b w:val="0"/>
          <w:kern w:val="44"/>
          <w:sz w:val="44"/>
          <w:szCs w:val="44"/>
        </w:rPr>
        <w:t>印刷制作</w:t>
      </w:r>
      <w:r w:rsidRPr="002C0A05">
        <w:rPr>
          <w:rFonts w:ascii="宋体" w:hAnsi="宋体" w:hint="eastAsia"/>
          <w:b w:val="0"/>
          <w:kern w:val="44"/>
          <w:sz w:val="44"/>
          <w:szCs w:val="44"/>
        </w:rPr>
        <w:t>）比选公告</w:t>
      </w:r>
    </w:p>
    <w:p w:rsidR="002C0A05" w:rsidRDefault="002C0A05">
      <w:pPr>
        <w:rPr>
          <w:rFonts w:ascii="仿宋_GB2312" w:eastAsia="仿宋_GB2312" w:hAnsi="宋体" w:cs="宋体"/>
          <w:kern w:val="0"/>
          <w:sz w:val="32"/>
          <w:szCs w:val="32"/>
        </w:rPr>
      </w:pPr>
    </w:p>
    <w:p w:rsidR="00B959FB" w:rsidRDefault="00B959FB" w:rsidP="00B959FB">
      <w:pPr>
        <w:pStyle w:val="a5"/>
        <w:spacing w:line="360" w:lineRule="auto"/>
        <w:ind w:firstLineChars="200" w:firstLine="480"/>
        <w:jc w:val="left"/>
        <w:rPr>
          <w:rFonts w:hAnsi="宋体"/>
          <w:sz w:val="24"/>
          <w:szCs w:val="24"/>
        </w:rPr>
      </w:pPr>
      <w:bookmarkStart w:id="0" w:name="baidusnap0"/>
      <w:bookmarkStart w:id="1" w:name="baidusnap1"/>
      <w:bookmarkStart w:id="2" w:name="baidusnap4"/>
      <w:bookmarkStart w:id="3" w:name="baidusnap7"/>
      <w:bookmarkEnd w:id="0"/>
      <w:bookmarkEnd w:id="1"/>
      <w:bookmarkEnd w:id="2"/>
      <w:bookmarkEnd w:id="3"/>
      <w:r>
        <w:rPr>
          <w:rFonts w:hAnsi="宋体" w:hint="eastAsia"/>
          <w:sz w:val="24"/>
          <w:szCs w:val="24"/>
        </w:rPr>
        <w:t>深圳市地铁集团有限公司拟对</w:t>
      </w:r>
      <w:r w:rsidRPr="00CE35ED">
        <w:rPr>
          <w:rFonts w:hAnsi="宋体" w:hint="eastAsia"/>
          <w:b/>
          <w:sz w:val="24"/>
          <w:szCs w:val="24"/>
        </w:rPr>
        <w:t>置业营</w:t>
      </w:r>
      <w:r>
        <w:rPr>
          <w:rFonts w:hAnsi="宋体" w:hint="eastAsia"/>
          <w:b/>
          <w:sz w:val="24"/>
          <w:szCs w:val="24"/>
        </w:rPr>
        <w:t>销类预选供应商库（印刷制作）项目（以下简称“本项目”）</w:t>
      </w:r>
      <w:r>
        <w:rPr>
          <w:rFonts w:hAnsi="宋体" w:hint="eastAsia"/>
          <w:sz w:val="24"/>
          <w:szCs w:val="24"/>
        </w:rPr>
        <w:t>进行公开比选，欢迎符合本比选公告公布资质要求的公司参加参选。</w:t>
      </w:r>
    </w:p>
    <w:p w:rsidR="00B959FB" w:rsidRDefault="00B959FB" w:rsidP="00B959FB">
      <w:pPr>
        <w:pStyle w:val="a5"/>
        <w:spacing w:line="360" w:lineRule="auto"/>
        <w:ind w:firstLineChars="200" w:firstLine="482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一、项目名称</w:t>
      </w:r>
    </w:p>
    <w:p w:rsidR="00B959FB" w:rsidRDefault="00B959FB" w:rsidP="00B959FB">
      <w:pPr>
        <w:pStyle w:val="a5"/>
        <w:spacing w:line="360" w:lineRule="auto"/>
        <w:ind w:firstLineChars="200" w:firstLine="480"/>
        <w:rPr>
          <w:rFonts w:hAnsi="宋体"/>
          <w:color w:val="FF0000"/>
          <w:sz w:val="24"/>
          <w:szCs w:val="24"/>
        </w:rPr>
      </w:pPr>
      <w:r>
        <w:rPr>
          <w:rFonts w:hAnsi="宋体" w:hint="eastAsia"/>
          <w:sz w:val="24"/>
          <w:szCs w:val="24"/>
        </w:rPr>
        <w:t>深铁置业营销类预选供应商库（</w:t>
      </w:r>
      <w:r>
        <w:rPr>
          <w:rFonts w:hAnsi="宋体" w:hint="eastAsia"/>
          <w:sz w:val="24"/>
        </w:rPr>
        <w:t>印刷制作</w:t>
      </w:r>
      <w:r>
        <w:rPr>
          <w:rFonts w:hAnsi="宋体" w:hint="eastAsia"/>
          <w:sz w:val="24"/>
          <w:szCs w:val="24"/>
        </w:rPr>
        <w:t>）</w:t>
      </w:r>
    </w:p>
    <w:p w:rsidR="00B959FB" w:rsidRDefault="00B959FB" w:rsidP="00B959FB">
      <w:pPr>
        <w:pStyle w:val="a5"/>
        <w:spacing w:line="360" w:lineRule="auto"/>
        <w:ind w:firstLineChars="200" w:firstLine="482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二、比选内容</w:t>
      </w:r>
      <w:bookmarkStart w:id="4" w:name="_GoBack"/>
      <w:bookmarkEnd w:id="4"/>
    </w:p>
    <w:p w:rsidR="00B959FB" w:rsidRDefault="00B959FB" w:rsidP="00B959FB">
      <w:pPr>
        <w:pStyle w:val="a5"/>
        <w:spacing w:line="360" w:lineRule="auto"/>
        <w:ind w:firstLineChars="200" w:firstLine="48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房地产项目楼书、折页等各类</w:t>
      </w:r>
      <w:r>
        <w:rPr>
          <w:rFonts w:hAnsi="宋体" w:hint="eastAsia"/>
          <w:sz w:val="24"/>
        </w:rPr>
        <w:t>印刷制作</w:t>
      </w:r>
      <w:r>
        <w:rPr>
          <w:rFonts w:hAnsi="宋体" w:hint="eastAsia"/>
          <w:sz w:val="24"/>
          <w:szCs w:val="24"/>
        </w:rPr>
        <w:t>的</w:t>
      </w:r>
      <w:r>
        <w:rPr>
          <w:rFonts w:hAnsi="宋体" w:hint="eastAsia"/>
          <w:sz w:val="24"/>
        </w:rPr>
        <w:t>印刷制作</w:t>
      </w:r>
      <w:r>
        <w:rPr>
          <w:rFonts w:hAnsi="宋体" w:hint="eastAsia"/>
          <w:sz w:val="24"/>
          <w:szCs w:val="24"/>
        </w:rPr>
        <w:t>公司。</w:t>
      </w:r>
    </w:p>
    <w:p w:rsidR="00B959FB" w:rsidRDefault="00B959FB" w:rsidP="00B959FB">
      <w:pPr>
        <w:pStyle w:val="a5"/>
        <w:spacing w:line="360" w:lineRule="auto"/>
        <w:ind w:firstLineChars="200" w:firstLine="482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三、比选单位数量</w:t>
      </w:r>
    </w:p>
    <w:p w:rsidR="00B959FB" w:rsidRDefault="00B959FB" w:rsidP="00B959FB">
      <w:pPr>
        <w:pStyle w:val="a5"/>
        <w:spacing w:line="360" w:lineRule="auto"/>
        <w:ind w:firstLineChars="200" w:firstLine="480"/>
        <w:rPr>
          <w:rFonts w:hAnsi="宋体"/>
          <w:b/>
          <w:sz w:val="24"/>
          <w:szCs w:val="24"/>
          <w:u w:val="single"/>
        </w:rPr>
      </w:pPr>
      <w:r>
        <w:rPr>
          <w:rFonts w:hAnsi="宋体" w:hint="eastAsia"/>
          <w:sz w:val="24"/>
          <w:szCs w:val="24"/>
        </w:rPr>
        <w:t>本次比选将对</w:t>
      </w:r>
      <w:r>
        <w:rPr>
          <w:rFonts w:hAnsi="宋体" w:hint="eastAsia"/>
          <w:sz w:val="24"/>
        </w:rPr>
        <w:t>印刷制作</w:t>
      </w:r>
      <w:r>
        <w:rPr>
          <w:rFonts w:hAnsi="宋体" w:hint="eastAsia"/>
          <w:sz w:val="24"/>
          <w:szCs w:val="24"/>
        </w:rPr>
        <w:t>公司进行符合性审查及综合评审打分（满分为100分），对</w:t>
      </w:r>
      <w:r>
        <w:rPr>
          <w:rFonts w:hAnsi="宋体" w:hint="eastAsia"/>
          <w:b/>
          <w:sz w:val="24"/>
          <w:szCs w:val="24"/>
          <w:u w:val="single"/>
        </w:rPr>
        <w:t>符合条件且评审得分≥60分的前6名印刷制作公司进入深铁置业营销类</w:t>
      </w:r>
      <w:r w:rsidR="00725D82" w:rsidRPr="00725D82">
        <w:rPr>
          <w:rFonts w:hAnsi="宋体" w:hint="eastAsia"/>
          <w:b/>
          <w:sz w:val="24"/>
          <w:szCs w:val="24"/>
          <w:u w:val="single"/>
        </w:rPr>
        <w:t>预选</w:t>
      </w:r>
      <w:r>
        <w:rPr>
          <w:rFonts w:hAnsi="宋体" w:hint="eastAsia"/>
          <w:b/>
          <w:sz w:val="24"/>
          <w:szCs w:val="24"/>
          <w:u w:val="single"/>
        </w:rPr>
        <w:t>供应商库（印刷制作）名单。若评审得分≥60分的参选人不足6名，则评审得分≥60分的参选人全部进入深铁置业营销类预选供应商库（印刷制作）总名单。</w:t>
      </w:r>
    </w:p>
    <w:p w:rsidR="00B959FB" w:rsidRDefault="00B959FB" w:rsidP="00B959FB">
      <w:pPr>
        <w:pStyle w:val="a5"/>
        <w:spacing w:line="360" w:lineRule="auto"/>
        <w:ind w:firstLineChars="200" w:firstLine="482"/>
        <w:rPr>
          <w:rFonts w:hAnsi="宋体"/>
          <w:b/>
          <w:sz w:val="24"/>
          <w:szCs w:val="24"/>
          <w:u w:val="single"/>
        </w:rPr>
      </w:pPr>
    </w:p>
    <w:p w:rsidR="00B959FB" w:rsidRDefault="00B959FB" w:rsidP="00B959FB">
      <w:pPr>
        <w:pStyle w:val="a5"/>
        <w:spacing w:line="360" w:lineRule="auto"/>
        <w:ind w:firstLineChars="200" w:firstLine="482"/>
        <w:rPr>
          <w:rFonts w:hAnsi="宋体"/>
          <w:sz w:val="24"/>
          <w:szCs w:val="24"/>
        </w:rPr>
      </w:pPr>
      <w:r>
        <w:rPr>
          <w:rFonts w:hAnsi="宋体" w:hint="eastAsia"/>
          <w:b/>
          <w:sz w:val="24"/>
          <w:szCs w:val="24"/>
          <w:u w:val="single"/>
        </w:rPr>
        <w:t>（如有得分一致，影响入库供应商数量的，在影响入库数量的参选人中抽签确认入库单位）</w:t>
      </w:r>
    </w:p>
    <w:p w:rsidR="00B959FB" w:rsidRDefault="00B959FB" w:rsidP="00B959FB">
      <w:pPr>
        <w:pStyle w:val="a5"/>
        <w:spacing w:line="360" w:lineRule="auto"/>
        <w:ind w:firstLineChars="200" w:firstLine="482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四、印刷制作公司资格要求</w:t>
      </w:r>
    </w:p>
    <w:p w:rsidR="00B959FB" w:rsidRDefault="00B959FB" w:rsidP="00B959FB">
      <w:pPr>
        <w:pStyle w:val="a6"/>
        <w:spacing w:line="360" w:lineRule="auto"/>
        <w:ind w:left="360" w:firstLineChars="0" w:firstLine="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（一）印刷制作公司的成立时间</w:t>
      </w:r>
    </w:p>
    <w:p w:rsidR="00B959FB" w:rsidRDefault="00B959FB" w:rsidP="00B959FB">
      <w:pPr>
        <w:spacing w:line="360" w:lineRule="auto"/>
        <w:ind w:firstLineChars="200" w:firstLine="48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公司必须是在中华人民共和国境内注册的独立法人机构。公司注册成立时间不得晚于2015年1月1日。</w:t>
      </w:r>
    </w:p>
    <w:p w:rsidR="00B959FB" w:rsidRDefault="00B959FB" w:rsidP="00B959FB">
      <w:pPr>
        <w:pStyle w:val="1"/>
        <w:spacing w:line="360" w:lineRule="auto"/>
        <w:ind w:firstLineChars="100" w:firstLine="24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（二）公司注册资本不得低于400万。</w:t>
      </w:r>
    </w:p>
    <w:p w:rsidR="00B959FB" w:rsidRDefault="00B959FB" w:rsidP="00B959FB">
      <w:pPr>
        <w:pStyle w:val="1"/>
        <w:spacing w:line="360" w:lineRule="auto"/>
        <w:ind w:firstLineChars="100" w:firstLine="24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（三）2016年1月1日至今，与全国50强或深圳20强房地产公司品牌（全国50强排名参考2016-2020年中指研究院或易居克而瑞数据，深圳20强排名参考2016-2020年深圳房协数据）在北上广深一线城市落地的项目印刷制作案例不</w:t>
      </w:r>
      <w:r>
        <w:rPr>
          <w:rFonts w:ascii="宋体" w:hAnsi="宋体" w:hint="eastAsia"/>
          <w:kern w:val="0"/>
          <w:sz w:val="24"/>
          <w:szCs w:val="24"/>
        </w:rPr>
        <w:lastRenderedPageBreak/>
        <w:t>少于10个。</w:t>
      </w:r>
    </w:p>
    <w:p w:rsidR="00B959FB" w:rsidRDefault="00B959FB" w:rsidP="00B959FB">
      <w:pPr>
        <w:pStyle w:val="1"/>
        <w:spacing w:line="360" w:lineRule="auto"/>
        <w:ind w:firstLineChars="100" w:firstLine="24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（四</w:t>
      </w:r>
      <w:r w:rsidRPr="009A6B74">
        <w:rPr>
          <w:rFonts w:ascii="宋体" w:hAnsi="宋体" w:hint="eastAsia"/>
          <w:kern w:val="0"/>
          <w:sz w:val="24"/>
          <w:szCs w:val="24"/>
        </w:rPr>
        <w:t>）公司具有有效期内的印刷经营许可证。</w:t>
      </w:r>
    </w:p>
    <w:p w:rsidR="00B959FB" w:rsidRDefault="00B959FB" w:rsidP="00B959FB">
      <w:pPr>
        <w:pStyle w:val="a6"/>
        <w:spacing w:line="360" w:lineRule="auto"/>
        <w:ind w:leftChars="-53" w:left="-111" w:firstLineChars="150" w:firstLine="36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（五）去年以来在投标印刷制作项目中，有串通投标不良行为记录或涉嫌串通投标，并正在接受我市主管部门调查的参选申请人，将不被接受。</w:t>
      </w:r>
    </w:p>
    <w:p w:rsidR="00B959FB" w:rsidRDefault="00B959FB" w:rsidP="00B959FB">
      <w:pPr>
        <w:spacing w:line="360" w:lineRule="auto"/>
        <w:ind w:firstLineChars="100" w:firstLine="24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（六）不接受以联合体形式参选。</w:t>
      </w:r>
    </w:p>
    <w:p w:rsidR="00B959FB" w:rsidRDefault="00B959FB" w:rsidP="00B959FB">
      <w:pPr>
        <w:spacing w:line="360" w:lineRule="auto"/>
        <w:ind w:firstLineChars="200" w:firstLine="482"/>
        <w:jc w:val="left"/>
        <w:rPr>
          <w:rFonts w:ascii="宋体" w:hAnsi="宋体"/>
          <w:b/>
          <w:kern w:val="0"/>
          <w:sz w:val="24"/>
          <w:szCs w:val="24"/>
        </w:rPr>
      </w:pPr>
      <w:r>
        <w:rPr>
          <w:rFonts w:ascii="宋体" w:hAnsi="宋体" w:hint="eastAsia"/>
          <w:b/>
          <w:kern w:val="0"/>
          <w:sz w:val="24"/>
          <w:szCs w:val="24"/>
        </w:rPr>
        <w:t>五、比选公告时间</w:t>
      </w:r>
    </w:p>
    <w:p w:rsidR="00B959FB" w:rsidRDefault="00B959FB" w:rsidP="00B959FB">
      <w:pPr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2021年5月28日至2021年6月7日</w:t>
      </w:r>
    </w:p>
    <w:p w:rsidR="00B959FB" w:rsidRDefault="00B959FB" w:rsidP="00B959FB">
      <w:pPr>
        <w:spacing w:line="360" w:lineRule="auto"/>
        <w:ind w:firstLineChars="200" w:firstLine="482"/>
        <w:jc w:val="left"/>
        <w:rPr>
          <w:rFonts w:ascii="宋体" w:hAnsi="宋体"/>
          <w:b/>
          <w:kern w:val="0"/>
          <w:sz w:val="24"/>
          <w:szCs w:val="24"/>
        </w:rPr>
      </w:pPr>
      <w:r>
        <w:rPr>
          <w:rFonts w:ascii="宋体" w:hAnsi="宋体" w:hint="eastAsia"/>
          <w:b/>
          <w:kern w:val="0"/>
          <w:sz w:val="24"/>
          <w:szCs w:val="24"/>
        </w:rPr>
        <w:t>六、参选文件的递交及开启参选文件时间</w:t>
      </w:r>
    </w:p>
    <w:p w:rsidR="00B959FB" w:rsidRDefault="00B959FB" w:rsidP="00B959FB">
      <w:pPr>
        <w:pStyle w:val="1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1、参选文件递交截止时间：2021年6月7日上午9:30</w:t>
      </w:r>
    </w:p>
    <w:p w:rsidR="00B959FB" w:rsidRDefault="00B959FB" w:rsidP="00B959FB">
      <w:pPr>
        <w:pStyle w:val="1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2、参选文件递交地点：深圳市福田区福中一路1016号地铁大厦会议室</w:t>
      </w:r>
    </w:p>
    <w:p w:rsidR="00B959FB" w:rsidRDefault="00B959FB" w:rsidP="00B959FB">
      <w:pPr>
        <w:pStyle w:val="1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3、开启参选文件时间：2021年6月7日上午9:30</w:t>
      </w:r>
    </w:p>
    <w:p w:rsidR="00B959FB" w:rsidRDefault="00B959FB" w:rsidP="00B959FB">
      <w:pPr>
        <w:pStyle w:val="1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4、开启参选文件地点：深圳市福田区福中一路1016号地铁大厦会议室</w:t>
      </w:r>
    </w:p>
    <w:p w:rsidR="00B959FB" w:rsidRDefault="00B959FB" w:rsidP="00B959FB">
      <w:pPr>
        <w:pStyle w:val="a5"/>
        <w:spacing w:line="360" w:lineRule="auto"/>
        <w:ind w:firstLineChars="200" w:firstLine="482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七、参选文件所需材料：</w:t>
      </w:r>
    </w:p>
    <w:p w:rsidR="00B959FB" w:rsidRDefault="00B959FB" w:rsidP="00B959FB">
      <w:pPr>
        <w:pStyle w:val="a5"/>
        <w:numPr>
          <w:ilvl w:val="0"/>
          <w:numId w:val="2"/>
        </w:numPr>
        <w:spacing w:line="360" w:lineRule="auto"/>
        <w:ind w:left="0" w:firstLine="426"/>
        <w:textAlignment w:val="auto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根据比选文件编制的参选文件；</w:t>
      </w:r>
    </w:p>
    <w:p w:rsidR="00FA7B37" w:rsidRPr="00810666" w:rsidRDefault="00B959FB" w:rsidP="00FA7B37">
      <w:pPr>
        <w:pStyle w:val="a5"/>
        <w:numPr>
          <w:ilvl w:val="0"/>
          <w:numId w:val="1"/>
        </w:numPr>
        <w:spacing w:line="360" w:lineRule="auto"/>
        <w:ind w:left="0" w:firstLine="426"/>
        <w:rPr>
          <w:rFonts w:hAnsi="宋体"/>
          <w:sz w:val="24"/>
          <w:szCs w:val="24"/>
        </w:rPr>
      </w:pPr>
      <w:r w:rsidRPr="00FA7B37">
        <w:rPr>
          <w:rFonts w:hAnsi="宋体" w:hint="eastAsia"/>
          <w:sz w:val="24"/>
          <w:szCs w:val="24"/>
        </w:rPr>
        <w:t>如递交参选文件的参选人为参选单位的法定代表人，须携带法定代表人证明书及本人身份证原件和复印件；如递交参选文件的参选人不是法定代表人，除携带本人身份证复印件外，还需</w:t>
      </w:r>
      <w:r w:rsidR="00FA7B37" w:rsidRPr="00810666">
        <w:rPr>
          <w:rFonts w:hAnsi="宋体" w:hint="eastAsia"/>
          <w:sz w:val="24"/>
          <w:szCs w:val="24"/>
        </w:rPr>
        <w:t>携带法定代表人</w:t>
      </w:r>
      <w:r w:rsidR="00FA7B37">
        <w:rPr>
          <w:rFonts w:hAnsi="宋体" w:hint="eastAsia"/>
          <w:sz w:val="24"/>
          <w:szCs w:val="24"/>
        </w:rPr>
        <w:t>授权委托</w:t>
      </w:r>
      <w:r w:rsidR="00FA7B37" w:rsidRPr="00810666">
        <w:rPr>
          <w:rFonts w:hAnsi="宋体" w:hint="eastAsia"/>
          <w:sz w:val="24"/>
          <w:szCs w:val="24"/>
        </w:rPr>
        <w:t>书和法定代表人身份证复印件。</w:t>
      </w:r>
    </w:p>
    <w:p w:rsidR="00B959FB" w:rsidRPr="00725D82" w:rsidRDefault="00B959FB" w:rsidP="00FA7B37">
      <w:pPr>
        <w:pStyle w:val="a5"/>
        <w:spacing w:line="360" w:lineRule="auto"/>
        <w:ind w:left="480"/>
        <w:textAlignment w:val="auto"/>
        <w:rPr>
          <w:rFonts w:hAnsi="宋体"/>
          <w:b/>
          <w:sz w:val="24"/>
          <w:szCs w:val="24"/>
        </w:rPr>
      </w:pPr>
      <w:r w:rsidRPr="00725D82">
        <w:rPr>
          <w:rFonts w:hAnsi="宋体" w:hint="eastAsia"/>
          <w:b/>
          <w:sz w:val="24"/>
          <w:szCs w:val="24"/>
        </w:rPr>
        <w:t>八、比选联系人</w:t>
      </w:r>
    </w:p>
    <w:p w:rsidR="00B959FB" w:rsidRDefault="00B959FB" w:rsidP="00B959FB">
      <w:pPr>
        <w:pStyle w:val="a5"/>
        <w:spacing w:line="360" w:lineRule="auto"/>
        <w:ind w:firstLineChars="200" w:firstLine="48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联系人：陈宥蓉</w:t>
      </w:r>
      <w:r>
        <w:rPr>
          <w:rFonts w:hAnsi="宋体" w:hint="eastAsia"/>
          <w:sz w:val="24"/>
        </w:rPr>
        <w:t xml:space="preserve">    </w:t>
      </w:r>
    </w:p>
    <w:p w:rsidR="00B959FB" w:rsidRDefault="00B959FB" w:rsidP="00B959FB">
      <w:pPr>
        <w:pStyle w:val="a5"/>
        <w:spacing w:line="360" w:lineRule="auto"/>
        <w:ind w:firstLineChars="200" w:firstLine="48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 xml:space="preserve">联系电话：13570823030             </w:t>
      </w:r>
    </w:p>
    <w:p w:rsidR="00B959FB" w:rsidRDefault="00B959FB" w:rsidP="00B959FB">
      <w:pPr>
        <w:pStyle w:val="a5"/>
        <w:spacing w:line="360" w:lineRule="auto"/>
        <w:ind w:firstLineChars="200" w:firstLine="480"/>
        <w:rPr>
          <w:rFonts w:hAnsi="宋体"/>
          <w:sz w:val="24"/>
          <w:szCs w:val="24"/>
        </w:rPr>
      </w:pPr>
    </w:p>
    <w:p w:rsidR="00B959FB" w:rsidRDefault="00B959FB" w:rsidP="00B959FB">
      <w:pPr>
        <w:pStyle w:val="a5"/>
        <w:spacing w:line="360" w:lineRule="auto"/>
        <w:rPr>
          <w:rFonts w:hAnsi="宋体"/>
          <w:sz w:val="24"/>
          <w:szCs w:val="24"/>
        </w:rPr>
      </w:pPr>
    </w:p>
    <w:p w:rsidR="00B959FB" w:rsidRDefault="00B959FB" w:rsidP="00B959FB">
      <w:pPr>
        <w:pStyle w:val="a5"/>
        <w:spacing w:line="360" w:lineRule="auto"/>
        <w:ind w:firstLineChars="200" w:firstLine="480"/>
        <w:rPr>
          <w:rFonts w:hAnsi="宋体"/>
          <w:sz w:val="24"/>
          <w:szCs w:val="24"/>
        </w:rPr>
      </w:pPr>
    </w:p>
    <w:p w:rsidR="00B959FB" w:rsidRDefault="00B959FB" w:rsidP="00B959FB">
      <w:pPr>
        <w:pStyle w:val="a5"/>
        <w:spacing w:line="360" w:lineRule="auto"/>
        <w:ind w:firstLineChars="200" w:firstLine="480"/>
        <w:rPr>
          <w:rFonts w:hAnsi="宋体"/>
          <w:sz w:val="24"/>
          <w:szCs w:val="24"/>
        </w:rPr>
      </w:pPr>
    </w:p>
    <w:p w:rsidR="00B959FB" w:rsidRDefault="00B959FB" w:rsidP="00B959FB">
      <w:pPr>
        <w:pStyle w:val="a5"/>
        <w:spacing w:line="360" w:lineRule="auto"/>
        <w:ind w:firstLineChars="200" w:firstLine="480"/>
        <w:rPr>
          <w:rFonts w:hAnsi="宋体"/>
          <w:sz w:val="24"/>
          <w:szCs w:val="24"/>
        </w:rPr>
      </w:pPr>
    </w:p>
    <w:p w:rsidR="00B959FB" w:rsidRDefault="00B959FB" w:rsidP="00B959FB">
      <w:pPr>
        <w:pStyle w:val="a5"/>
        <w:spacing w:line="360" w:lineRule="auto"/>
        <w:ind w:firstLineChars="200" w:firstLine="480"/>
        <w:rPr>
          <w:rFonts w:hAnsi="宋体"/>
          <w:sz w:val="24"/>
          <w:szCs w:val="24"/>
        </w:rPr>
      </w:pPr>
    </w:p>
    <w:p w:rsidR="00B959FB" w:rsidRDefault="00B959FB" w:rsidP="00B959FB">
      <w:pPr>
        <w:pStyle w:val="a5"/>
        <w:spacing w:line="360" w:lineRule="auto"/>
        <w:ind w:firstLineChars="200" w:firstLine="480"/>
        <w:jc w:val="righ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深圳市地铁集团有限公司</w:t>
      </w:r>
    </w:p>
    <w:p w:rsidR="00B959FB" w:rsidRDefault="00B959FB" w:rsidP="00B959FB">
      <w:pPr>
        <w:pStyle w:val="a5"/>
        <w:wordWrap w:val="0"/>
        <w:spacing w:line="360" w:lineRule="auto"/>
        <w:ind w:firstLineChars="200" w:firstLine="480"/>
        <w:jc w:val="right"/>
        <w:rPr>
          <w:rFonts w:hAnsi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            </w:t>
      </w:r>
      <w:r>
        <w:rPr>
          <w:rFonts w:hAnsi="宋体" w:hint="eastAsia"/>
          <w:sz w:val="24"/>
          <w:szCs w:val="24"/>
        </w:rPr>
        <w:t>二○二一年五月二十八日</w:t>
      </w:r>
    </w:p>
    <w:p w:rsidR="002C0A05" w:rsidRDefault="002C0A05"/>
    <w:sectPr w:rsidR="002C0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FBB" w:rsidRDefault="00AE6FBB" w:rsidP="002C0A05">
      <w:r>
        <w:separator/>
      </w:r>
    </w:p>
  </w:endnote>
  <w:endnote w:type="continuationSeparator" w:id="0">
    <w:p w:rsidR="00AE6FBB" w:rsidRDefault="00AE6FBB" w:rsidP="002C0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FBB" w:rsidRDefault="00AE6FBB" w:rsidP="002C0A05">
      <w:r>
        <w:separator/>
      </w:r>
    </w:p>
  </w:footnote>
  <w:footnote w:type="continuationSeparator" w:id="0">
    <w:p w:rsidR="00AE6FBB" w:rsidRDefault="00AE6FBB" w:rsidP="002C0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DC2056"/>
    <w:multiLevelType w:val="multilevel"/>
    <w:tmpl w:val="60DC2056"/>
    <w:lvl w:ilvl="0">
      <w:start w:val="1"/>
      <w:numFmt w:val="chineseCountingThousand"/>
      <w:lvlText w:val="（%1）"/>
      <w:lvlJc w:val="left"/>
      <w:pPr>
        <w:ind w:left="1266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686" w:hanging="420"/>
      </w:pPr>
    </w:lvl>
    <w:lvl w:ilvl="2">
      <w:start w:val="1"/>
      <w:numFmt w:val="lowerRoman"/>
      <w:lvlText w:val="%3."/>
      <w:lvlJc w:val="right"/>
      <w:pPr>
        <w:ind w:left="2106" w:hanging="420"/>
      </w:pPr>
    </w:lvl>
    <w:lvl w:ilvl="3">
      <w:start w:val="1"/>
      <w:numFmt w:val="decimal"/>
      <w:lvlText w:val="%4."/>
      <w:lvlJc w:val="left"/>
      <w:pPr>
        <w:ind w:left="2526" w:hanging="420"/>
      </w:pPr>
    </w:lvl>
    <w:lvl w:ilvl="4">
      <w:start w:val="1"/>
      <w:numFmt w:val="lowerLetter"/>
      <w:lvlText w:val="%5)"/>
      <w:lvlJc w:val="left"/>
      <w:pPr>
        <w:ind w:left="2946" w:hanging="420"/>
      </w:pPr>
    </w:lvl>
    <w:lvl w:ilvl="5">
      <w:start w:val="1"/>
      <w:numFmt w:val="lowerRoman"/>
      <w:lvlText w:val="%6."/>
      <w:lvlJc w:val="right"/>
      <w:pPr>
        <w:ind w:left="3366" w:hanging="420"/>
      </w:pPr>
    </w:lvl>
    <w:lvl w:ilvl="6">
      <w:start w:val="1"/>
      <w:numFmt w:val="decimal"/>
      <w:lvlText w:val="%7."/>
      <w:lvlJc w:val="left"/>
      <w:pPr>
        <w:ind w:left="3786" w:hanging="420"/>
      </w:pPr>
    </w:lvl>
    <w:lvl w:ilvl="7">
      <w:start w:val="1"/>
      <w:numFmt w:val="lowerLetter"/>
      <w:lvlText w:val="%8)"/>
      <w:lvlJc w:val="left"/>
      <w:pPr>
        <w:ind w:left="4206" w:hanging="420"/>
      </w:pPr>
    </w:lvl>
    <w:lvl w:ilvl="8">
      <w:start w:val="1"/>
      <w:numFmt w:val="lowerRoman"/>
      <w:lvlText w:val="%9."/>
      <w:lvlJc w:val="right"/>
      <w:pPr>
        <w:ind w:left="4626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11"/>
    <w:rsid w:val="000219DC"/>
    <w:rsid w:val="000A6A39"/>
    <w:rsid w:val="000B6795"/>
    <w:rsid w:val="000C38F1"/>
    <w:rsid w:val="001007D5"/>
    <w:rsid w:val="00180795"/>
    <w:rsid w:val="002659B1"/>
    <w:rsid w:val="002C0A05"/>
    <w:rsid w:val="002C0B03"/>
    <w:rsid w:val="002C38A5"/>
    <w:rsid w:val="002C483B"/>
    <w:rsid w:val="00374B44"/>
    <w:rsid w:val="003B4CB2"/>
    <w:rsid w:val="00413C01"/>
    <w:rsid w:val="004218C9"/>
    <w:rsid w:val="00431653"/>
    <w:rsid w:val="00441C5C"/>
    <w:rsid w:val="00471C11"/>
    <w:rsid w:val="004740B7"/>
    <w:rsid w:val="005075EC"/>
    <w:rsid w:val="005212D1"/>
    <w:rsid w:val="005544CB"/>
    <w:rsid w:val="005C5C50"/>
    <w:rsid w:val="00604876"/>
    <w:rsid w:val="00686DAF"/>
    <w:rsid w:val="00695DEF"/>
    <w:rsid w:val="006A1E1D"/>
    <w:rsid w:val="006D46F3"/>
    <w:rsid w:val="00725D82"/>
    <w:rsid w:val="007411F4"/>
    <w:rsid w:val="00793D69"/>
    <w:rsid w:val="007E5B87"/>
    <w:rsid w:val="00860FDD"/>
    <w:rsid w:val="008A7BEC"/>
    <w:rsid w:val="00973696"/>
    <w:rsid w:val="009A6B74"/>
    <w:rsid w:val="009C4532"/>
    <w:rsid w:val="009F3FBA"/>
    <w:rsid w:val="00A63F5F"/>
    <w:rsid w:val="00AE6FBB"/>
    <w:rsid w:val="00AF2004"/>
    <w:rsid w:val="00B018E3"/>
    <w:rsid w:val="00B959FB"/>
    <w:rsid w:val="00B95CD9"/>
    <w:rsid w:val="00BA7459"/>
    <w:rsid w:val="00C97D21"/>
    <w:rsid w:val="00CE35ED"/>
    <w:rsid w:val="00D12F30"/>
    <w:rsid w:val="00D62AA6"/>
    <w:rsid w:val="00D754C4"/>
    <w:rsid w:val="00E04741"/>
    <w:rsid w:val="00EB6CB6"/>
    <w:rsid w:val="00ED0AC4"/>
    <w:rsid w:val="00F32BC1"/>
    <w:rsid w:val="00FA7B37"/>
    <w:rsid w:val="00FC4E04"/>
    <w:rsid w:val="00FE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DABF4E-962C-4ECE-A012-73B15BFD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Char"/>
    <w:qFormat/>
    <w:rsid w:val="002C0A05"/>
    <w:pPr>
      <w:keepNext/>
      <w:keepLines/>
      <w:tabs>
        <w:tab w:val="left" w:pos="1260"/>
      </w:tabs>
      <w:adjustRightInd w:val="0"/>
      <w:spacing w:before="260" w:after="260" w:line="416" w:lineRule="atLeast"/>
      <w:ind w:left="1260" w:hanging="420"/>
      <w:textAlignment w:val="baseline"/>
      <w:outlineLvl w:val="2"/>
    </w:pPr>
    <w:rPr>
      <w:rFonts w:ascii="Times New Roman" w:eastAsia="宋体" w:hAnsi="Times New Roman" w:cs="Times New Roman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0A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0A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0A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0A05"/>
    <w:rPr>
      <w:sz w:val="18"/>
      <w:szCs w:val="18"/>
    </w:rPr>
  </w:style>
  <w:style w:type="character" w:customStyle="1" w:styleId="3Char">
    <w:name w:val="标题 3 Char"/>
    <w:basedOn w:val="a0"/>
    <w:link w:val="3"/>
    <w:qFormat/>
    <w:rsid w:val="002C0A05"/>
    <w:rPr>
      <w:rFonts w:ascii="Times New Roman" w:eastAsia="宋体" w:hAnsi="Times New Roman" w:cs="Times New Roman"/>
      <w:b/>
      <w:kern w:val="0"/>
      <w:sz w:val="32"/>
      <w:szCs w:val="20"/>
    </w:rPr>
  </w:style>
  <w:style w:type="paragraph" w:styleId="a5">
    <w:name w:val="Plain Text"/>
    <w:aliases w:val="普通文字1,普通文字2,普通文字3,普通文字4,普通文字5,普通文字6,普通文字11,普通文字21,普通文字31,普通文字41,普通文字7,普通文字,普通憇字11,普通文字 Char,普通文字 Char Char Char Char Char Char Char,普通文字 Char Char Char Char Char Char Char Char Char Char Char Char,普通文字 Char1,正 文 1,纯文本 Char Char Char,正文缩进两字符,工期策划正文,小"/>
    <w:basedOn w:val="a"/>
    <w:link w:val="Char1"/>
    <w:qFormat/>
    <w:rsid w:val="002C0A05"/>
    <w:pPr>
      <w:adjustRightInd w:val="0"/>
      <w:spacing w:line="312" w:lineRule="atLeast"/>
      <w:textAlignment w:val="baseline"/>
    </w:pPr>
    <w:rPr>
      <w:rFonts w:ascii="宋体" w:eastAsia="宋体" w:hAnsi="Courier New" w:cs="Times New Roman"/>
      <w:kern w:val="0"/>
      <w:sz w:val="20"/>
      <w:szCs w:val="20"/>
    </w:rPr>
  </w:style>
  <w:style w:type="character" w:customStyle="1" w:styleId="Char1">
    <w:name w:val="纯文本 Char"/>
    <w:aliases w:val="普通文字1 Char,普通文字2 Char,普通文字3 Char,普通文字4 Char,普通文字5 Char,普通文字6 Char,普通文字11 Char,普通文字21 Char,普通文字31 Char,普通文字41 Char,普通文字7 Char,普通文字 Char2,普通憇字11 Char,普通文字 Char Char,普通文字 Char Char Char Char Char Char Char Char,普通文字 Char1 Char,正 文 1 Char,小 Char"/>
    <w:basedOn w:val="a0"/>
    <w:link w:val="a5"/>
    <w:qFormat/>
    <w:rsid w:val="002C0A05"/>
    <w:rPr>
      <w:rFonts w:ascii="宋体" w:eastAsia="宋体" w:hAnsi="Courier New" w:cs="Times New Roman"/>
      <w:kern w:val="0"/>
      <w:sz w:val="20"/>
      <w:szCs w:val="20"/>
    </w:rPr>
  </w:style>
  <w:style w:type="paragraph" w:customStyle="1" w:styleId="1">
    <w:name w:val="列出段落1"/>
    <w:basedOn w:val="a"/>
    <w:qFormat/>
    <w:rsid w:val="002C0A05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a6">
    <w:name w:val="List Paragraph"/>
    <w:basedOn w:val="a"/>
    <w:link w:val="Char2"/>
    <w:qFormat/>
    <w:rsid w:val="002C0A05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Char2">
    <w:name w:val="列出段落 Char"/>
    <w:basedOn w:val="a0"/>
    <w:link w:val="a6"/>
    <w:qFormat/>
    <w:rsid w:val="002C0A05"/>
    <w:rPr>
      <w:rFonts w:ascii="Times New Roman" w:eastAsia="宋体" w:hAnsi="Times New Roman" w:cs="Times New Roman"/>
      <w:szCs w:val="20"/>
    </w:rPr>
  </w:style>
  <w:style w:type="paragraph" w:styleId="a7">
    <w:name w:val="Balloon Text"/>
    <w:basedOn w:val="a"/>
    <w:link w:val="Char3"/>
    <w:uiPriority w:val="99"/>
    <w:semiHidden/>
    <w:unhideWhenUsed/>
    <w:rsid w:val="00604876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6048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2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NTKO</cp:lastModifiedBy>
  <cp:revision>32</cp:revision>
  <dcterms:created xsi:type="dcterms:W3CDTF">2021-03-30T12:56:00Z</dcterms:created>
  <dcterms:modified xsi:type="dcterms:W3CDTF">2021-05-27T08:32:00Z</dcterms:modified>
</cp:coreProperties>
</file>