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0EF1" w:rsidRPr="006C4499" w:rsidRDefault="00870EF1" w:rsidP="00870EF1">
      <w:pPr>
        <w:pStyle w:val="3"/>
        <w:ind w:left="0" w:firstLine="0"/>
        <w:jc w:val="center"/>
        <w:rPr>
          <w:rFonts w:ascii="宋体" w:hAnsi="宋体"/>
          <w:b w:val="0"/>
          <w:kern w:val="44"/>
          <w:sz w:val="44"/>
          <w:szCs w:val="44"/>
        </w:rPr>
      </w:pPr>
      <w:bookmarkStart w:id="0" w:name="_Toc62570859"/>
      <w:bookmarkStart w:id="1" w:name="_Toc434234570"/>
      <w:bookmarkStart w:id="2" w:name="_Toc62476332"/>
      <w:bookmarkStart w:id="3" w:name="_Toc497549383"/>
      <w:bookmarkStart w:id="4" w:name="_Toc389620163"/>
      <w:bookmarkStart w:id="5" w:name="_Toc385992323"/>
      <w:bookmarkStart w:id="6" w:name="_Toc188623172"/>
      <w:bookmarkStart w:id="7" w:name="_Toc160511641"/>
      <w:bookmarkStart w:id="8" w:name="_Toc177472875"/>
      <w:bookmarkStart w:id="9" w:name="_Toc171926852"/>
      <w:bookmarkStart w:id="10" w:name="_Toc169578098"/>
      <w:bookmarkStart w:id="11" w:name="_Toc139452645"/>
      <w:bookmarkStart w:id="12" w:name="_Toc177556346"/>
      <w:bookmarkStart w:id="13" w:name="_Toc188623170"/>
      <w:bookmarkStart w:id="14" w:name="_Toc160508212"/>
      <w:bookmarkStart w:id="15" w:name="_Toc197404896"/>
      <w:r w:rsidRPr="00F24F4A">
        <w:rPr>
          <w:rFonts w:ascii="宋体" w:hAnsi="宋体" w:hint="eastAsia"/>
          <w:b w:val="0"/>
          <w:kern w:val="44"/>
          <w:sz w:val="44"/>
          <w:szCs w:val="44"/>
        </w:rPr>
        <w:t>比选</w:t>
      </w:r>
      <w:r w:rsidRPr="006C4499">
        <w:rPr>
          <w:rFonts w:ascii="宋体" w:hAnsi="宋体" w:hint="eastAsia"/>
          <w:b w:val="0"/>
          <w:kern w:val="44"/>
          <w:sz w:val="44"/>
          <w:szCs w:val="44"/>
        </w:rPr>
        <w:t>公告</w:t>
      </w:r>
      <w:bookmarkEnd w:id="0"/>
    </w:p>
    <w:p w:rsidR="00870EF1" w:rsidRPr="006C4499" w:rsidRDefault="00870EF1" w:rsidP="00870EF1">
      <w:pPr>
        <w:pStyle w:val="ab"/>
        <w:spacing w:line="360" w:lineRule="auto"/>
        <w:ind w:firstLineChars="200" w:firstLine="480"/>
        <w:jc w:val="left"/>
        <w:rPr>
          <w:rFonts w:hAnsi="宋体"/>
          <w:sz w:val="24"/>
          <w:szCs w:val="24"/>
        </w:rPr>
      </w:pPr>
      <w:r w:rsidRPr="006C4499">
        <w:rPr>
          <w:rFonts w:hAnsi="宋体" w:hint="eastAsia"/>
          <w:sz w:val="24"/>
          <w:szCs w:val="24"/>
        </w:rPr>
        <w:t>深圳市地铁集团有限公司拟对</w:t>
      </w:r>
      <w:r w:rsidRPr="006C4499">
        <w:rPr>
          <w:rFonts w:hAnsi="宋体" w:hint="eastAsia"/>
          <w:b/>
          <w:bCs/>
          <w:sz w:val="24"/>
          <w:szCs w:val="22"/>
          <w:u w:val="single"/>
        </w:rPr>
        <w:t>深铁瑞城项目品牌传播顾问服务项目</w:t>
      </w:r>
      <w:r w:rsidRPr="006C4499">
        <w:rPr>
          <w:rFonts w:hAnsi="宋体" w:hint="eastAsia"/>
          <w:b/>
          <w:sz w:val="24"/>
          <w:szCs w:val="24"/>
        </w:rPr>
        <w:t>（以下</w:t>
      </w:r>
      <w:r w:rsidRPr="006C4499">
        <w:rPr>
          <w:rFonts w:hAnsi="宋体"/>
          <w:b/>
          <w:sz w:val="24"/>
          <w:szCs w:val="24"/>
        </w:rPr>
        <w:t>简称“本项目”）</w:t>
      </w:r>
      <w:r w:rsidRPr="006C4499">
        <w:rPr>
          <w:rFonts w:hAnsi="宋体" w:hint="eastAsia"/>
          <w:sz w:val="24"/>
          <w:szCs w:val="24"/>
        </w:rPr>
        <w:t>进行公开</w:t>
      </w:r>
      <w:r w:rsidRPr="00057225">
        <w:rPr>
          <w:rFonts w:hAnsi="宋体" w:hint="eastAsia"/>
          <w:sz w:val="24"/>
        </w:rPr>
        <w:t>比选</w:t>
      </w:r>
      <w:r w:rsidRPr="006C4499">
        <w:rPr>
          <w:rFonts w:hAnsi="宋体" w:hint="eastAsia"/>
          <w:sz w:val="24"/>
          <w:szCs w:val="24"/>
        </w:rPr>
        <w:t>，欢迎符合本</w:t>
      </w:r>
      <w:r w:rsidRPr="00057225">
        <w:rPr>
          <w:rFonts w:hAnsi="宋体" w:hint="eastAsia"/>
          <w:sz w:val="24"/>
        </w:rPr>
        <w:t>比选</w:t>
      </w:r>
      <w:r w:rsidRPr="006C4499">
        <w:rPr>
          <w:rFonts w:hAnsi="宋体" w:hint="eastAsia"/>
          <w:sz w:val="24"/>
          <w:szCs w:val="24"/>
        </w:rPr>
        <w:t>公告公布资质要求的公司报名参加</w:t>
      </w:r>
      <w:r w:rsidRPr="005F7CEF">
        <w:rPr>
          <w:rFonts w:hAnsi="宋体" w:hint="eastAsia"/>
          <w:sz w:val="24"/>
          <w:szCs w:val="24"/>
        </w:rPr>
        <w:t>参选</w:t>
      </w:r>
      <w:r w:rsidRPr="006C4499">
        <w:rPr>
          <w:rFonts w:hAnsi="宋体" w:hint="eastAsia"/>
          <w:sz w:val="24"/>
          <w:szCs w:val="24"/>
        </w:rPr>
        <w:t>。</w:t>
      </w:r>
    </w:p>
    <w:p w:rsidR="00870EF1" w:rsidRPr="006C4499" w:rsidRDefault="00870EF1" w:rsidP="00870EF1">
      <w:pPr>
        <w:pStyle w:val="ab"/>
        <w:spacing w:line="360" w:lineRule="auto"/>
        <w:ind w:firstLineChars="200" w:firstLine="482"/>
        <w:rPr>
          <w:rFonts w:hAnsi="宋体"/>
          <w:b/>
          <w:sz w:val="24"/>
          <w:szCs w:val="24"/>
        </w:rPr>
      </w:pPr>
      <w:r w:rsidRPr="006C4499">
        <w:rPr>
          <w:rFonts w:hAnsi="宋体" w:hint="eastAsia"/>
          <w:b/>
          <w:sz w:val="24"/>
          <w:szCs w:val="24"/>
        </w:rPr>
        <w:t>一、项目名称</w:t>
      </w:r>
    </w:p>
    <w:p w:rsidR="00870EF1" w:rsidRPr="006C4499" w:rsidRDefault="00870EF1" w:rsidP="00870EF1">
      <w:pPr>
        <w:pStyle w:val="ab"/>
        <w:spacing w:line="360" w:lineRule="auto"/>
        <w:ind w:firstLineChars="200" w:firstLine="480"/>
        <w:rPr>
          <w:rFonts w:hAnsi="宋体"/>
          <w:bCs/>
          <w:sz w:val="24"/>
          <w:szCs w:val="22"/>
          <w:u w:val="single"/>
        </w:rPr>
      </w:pPr>
      <w:r w:rsidRPr="006C4499">
        <w:rPr>
          <w:rFonts w:hAnsi="宋体" w:hint="eastAsia"/>
          <w:bCs/>
          <w:sz w:val="24"/>
          <w:szCs w:val="22"/>
          <w:u w:val="single"/>
        </w:rPr>
        <w:t>深铁瑞城项目品牌传播顾问服务项目</w:t>
      </w:r>
    </w:p>
    <w:p w:rsidR="00870EF1" w:rsidRPr="006C4499" w:rsidRDefault="00870EF1" w:rsidP="00870EF1">
      <w:pPr>
        <w:pStyle w:val="ab"/>
        <w:spacing w:line="360" w:lineRule="auto"/>
        <w:ind w:firstLineChars="200" w:firstLine="482"/>
        <w:rPr>
          <w:rFonts w:hAnsi="宋体"/>
          <w:b/>
          <w:sz w:val="24"/>
          <w:szCs w:val="24"/>
        </w:rPr>
      </w:pPr>
      <w:r w:rsidRPr="006C4499">
        <w:rPr>
          <w:rFonts w:hAnsi="宋体" w:hint="eastAsia"/>
          <w:b/>
          <w:sz w:val="24"/>
          <w:szCs w:val="24"/>
        </w:rPr>
        <w:t>二、</w:t>
      </w:r>
      <w:r w:rsidRPr="002F12E9">
        <w:rPr>
          <w:rFonts w:hAnsi="宋体" w:hint="eastAsia"/>
          <w:b/>
          <w:sz w:val="24"/>
          <w:szCs w:val="24"/>
        </w:rPr>
        <w:t>比选</w:t>
      </w:r>
      <w:r w:rsidRPr="006C4499">
        <w:rPr>
          <w:rFonts w:hAnsi="宋体" w:hint="eastAsia"/>
          <w:b/>
          <w:sz w:val="24"/>
          <w:szCs w:val="24"/>
        </w:rPr>
        <w:t>内容</w:t>
      </w:r>
    </w:p>
    <w:p w:rsidR="00870EF1" w:rsidRPr="006C4499" w:rsidRDefault="00870EF1" w:rsidP="00870EF1">
      <w:pPr>
        <w:pStyle w:val="ab"/>
        <w:spacing w:line="360" w:lineRule="auto"/>
        <w:ind w:firstLineChars="200" w:firstLine="480"/>
        <w:rPr>
          <w:rFonts w:asciiTheme="minorEastAsia" w:eastAsiaTheme="minorEastAsia" w:hAnsiTheme="minorEastAsia"/>
          <w:sz w:val="24"/>
          <w:szCs w:val="24"/>
        </w:rPr>
      </w:pPr>
      <w:r w:rsidRPr="006C4499">
        <w:rPr>
          <w:rFonts w:asciiTheme="minorEastAsia" w:eastAsiaTheme="minorEastAsia" w:hAnsiTheme="minorEastAsia" w:hint="eastAsia"/>
          <w:sz w:val="24"/>
          <w:szCs w:val="24"/>
        </w:rPr>
        <w:t>本项目为深铁瑞城项目品牌传播顾问服务工作，</w:t>
      </w:r>
      <w:r w:rsidRPr="006C4499">
        <w:rPr>
          <w:rFonts w:asciiTheme="minorEastAsia" w:eastAsiaTheme="minorEastAsia" w:hAnsiTheme="minorEastAsia"/>
          <w:sz w:val="24"/>
          <w:szCs w:val="24"/>
        </w:rPr>
        <w:t>同</w:t>
      </w:r>
      <w:r w:rsidRPr="006C4499">
        <w:rPr>
          <w:rFonts w:asciiTheme="minorEastAsia" w:eastAsiaTheme="minorEastAsia" w:hAnsiTheme="minorEastAsia" w:hint="eastAsia"/>
          <w:sz w:val="24"/>
          <w:szCs w:val="24"/>
        </w:rPr>
        <w:t>时为深铁置业品牌宣传做</w:t>
      </w:r>
      <w:r w:rsidRPr="006C4499">
        <w:rPr>
          <w:rFonts w:asciiTheme="minorEastAsia" w:eastAsiaTheme="minorEastAsia" w:hAnsiTheme="minorEastAsia"/>
          <w:sz w:val="24"/>
          <w:szCs w:val="24"/>
        </w:rPr>
        <w:t>准备工作</w:t>
      </w:r>
      <w:r w:rsidRPr="006C4499">
        <w:rPr>
          <w:rFonts w:asciiTheme="minorEastAsia" w:eastAsiaTheme="minorEastAsia" w:hAnsiTheme="minorEastAsia" w:hint="eastAsia"/>
          <w:sz w:val="24"/>
          <w:szCs w:val="24"/>
        </w:rPr>
        <w:t>；包括广告推广策略编制，物料及包装设计等工作。</w:t>
      </w:r>
    </w:p>
    <w:p w:rsidR="00870EF1" w:rsidRPr="006C4499" w:rsidRDefault="00870EF1" w:rsidP="00870EF1">
      <w:pPr>
        <w:spacing w:line="360" w:lineRule="auto"/>
        <w:rPr>
          <w:rFonts w:asciiTheme="minorEastAsia" w:eastAsiaTheme="minorEastAsia" w:hAnsiTheme="minorEastAsia"/>
          <w:color w:val="0D0D0D"/>
          <w:sz w:val="24"/>
          <w:szCs w:val="32"/>
        </w:rPr>
      </w:pPr>
      <w:r w:rsidRPr="006C4499">
        <w:rPr>
          <w:rFonts w:asciiTheme="minorEastAsia" w:eastAsiaTheme="minorEastAsia" w:hAnsiTheme="minorEastAsia" w:hint="eastAsia"/>
          <w:color w:val="0D0D0D"/>
          <w:sz w:val="24"/>
          <w:szCs w:val="32"/>
        </w:rPr>
        <w:t xml:space="preserve">具体内容包括但不限于： </w:t>
      </w:r>
    </w:p>
    <w:p w:rsidR="00870EF1" w:rsidRPr="006C4499" w:rsidRDefault="00870EF1" w:rsidP="00870EF1">
      <w:pPr>
        <w:numPr>
          <w:ilvl w:val="0"/>
          <w:numId w:val="17"/>
        </w:numPr>
        <w:adjustRightInd w:val="0"/>
        <w:spacing w:line="360" w:lineRule="auto"/>
        <w:ind w:left="420" w:firstLine="147"/>
        <w:textAlignment w:val="baseline"/>
        <w:rPr>
          <w:rFonts w:asciiTheme="minorEastAsia" w:eastAsiaTheme="minorEastAsia" w:hAnsiTheme="minorEastAsia"/>
          <w:color w:val="0D0D0D"/>
          <w:sz w:val="24"/>
          <w:szCs w:val="32"/>
        </w:rPr>
      </w:pPr>
      <w:r w:rsidRPr="006C4499">
        <w:rPr>
          <w:rFonts w:asciiTheme="minorEastAsia" w:eastAsiaTheme="minorEastAsia" w:hAnsiTheme="minorEastAsia"/>
          <w:color w:val="0D0D0D"/>
          <w:sz w:val="24"/>
          <w:szCs w:val="32"/>
        </w:rPr>
        <w:t>深铁瑞城项目品牌传播顾问服务</w:t>
      </w:r>
    </w:p>
    <w:p w:rsidR="00870EF1" w:rsidRPr="006C4499" w:rsidRDefault="00870EF1" w:rsidP="00870EF1">
      <w:pPr>
        <w:numPr>
          <w:ilvl w:val="2"/>
          <w:numId w:val="17"/>
        </w:numPr>
        <w:adjustRightInd w:val="0"/>
        <w:spacing w:line="360" w:lineRule="auto"/>
        <w:ind w:left="426"/>
        <w:textAlignment w:val="baseline"/>
        <w:rPr>
          <w:rFonts w:asciiTheme="minorEastAsia" w:eastAsiaTheme="minorEastAsia" w:hAnsiTheme="minorEastAsia"/>
          <w:color w:val="0D0D0D"/>
          <w:sz w:val="24"/>
          <w:szCs w:val="32"/>
        </w:rPr>
      </w:pPr>
      <w:r w:rsidRPr="006C4499">
        <w:rPr>
          <w:rFonts w:asciiTheme="minorEastAsia" w:eastAsiaTheme="minorEastAsia" w:hAnsiTheme="minorEastAsia" w:hint="eastAsia"/>
          <w:color w:val="0D0D0D"/>
          <w:sz w:val="24"/>
          <w:szCs w:val="32"/>
        </w:rPr>
        <w:t>项目推广形象及</w:t>
      </w:r>
      <w:r w:rsidRPr="006C4499">
        <w:rPr>
          <w:rFonts w:asciiTheme="minorEastAsia" w:eastAsiaTheme="minorEastAsia" w:hAnsiTheme="minorEastAsia"/>
          <w:color w:val="0D0D0D"/>
          <w:sz w:val="24"/>
          <w:szCs w:val="32"/>
        </w:rPr>
        <w:t>VI</w:t>
      </w:r>
      <w:r w:rsidRPr="006C4499">
        <w:rPr>
          <w:rFonts w:asciiTheme="minorEastAsia" w:eastAsiaTheme="minorEastAsia" w:hAnsiTheme="minorEastAsia" w:hint="eastAsia"/>
          <w:color w:val="0D0D0D"/>
          <w:sz w:val="24"/>
          <w:szCs w:val="32"/>
        </w:rPr>
        <w:t>系统。主要包括项目整体推广形象、</w:t>
      </w:r>
      <w:r w:rsidRPr="006C4499">
        <w:rPr>
          <w:rFonts w:asciiTheme="minorEastAsia" w:eastAsiaTheme="minorEastAsia" w:hAnsiTheme="minorEastAsia"/>
          <w:color w:val="0D0D0D"/>
          <w:sz w:val="24"/>
          <w:szCs w:val="32"/>
        </w:rPr>
        <w:t>VI</w:t>
      </w:r>
      <w:r w:rsidRPr="006C4499">
        <w:rPr>
          <w:rFonts w:asciiTheme="minorEastAsia" w:eastAsiaTheme="minorEastAsia" w:hAnsiTheme="minorEastAsia" w:hint="eastAsia"/>
          <w:color w:val="0D0D0D"/>
          <w:sz w:val="24"/>
          <w:szCs w:val="32"/>
        </w:rPr>
        <w:t>视觉识别及应用系统。</w:t>
      </w:r>
    </w:p>
    <w:p w:rsidR="00870EF1" w:rsidRPr="006C4499" w:rsidRDefault="00870EF1" w:rsidP="00870EF1">
      <w:pPr>
        <w:numPr>
          <w:ilvl w:val="2"/>
          <w:numId w:val="17"/>
        </w:numPr>
        <w:adjustRightInd w:val="0"/>
        <w:spacing w:line="360" w:lineRule="auto"/>
        <w:ind w:left="0" w:firstLine="6"/>
        <w:textAlignment w:val="baseline"/>
        <w:rPr>
          <w:rFonts w:asciiTheme="minorEastAsia" w:eastAsiaTheme="minorEastAsia" w:hAnsiTheme="minorEastAsia"/>
          <w:color w:val="0D0D0D"/>
          <w:sz w:val="24"/>
          <w:szCs w:val="32"/>
        </w:rPr>
      </w:pPr>
      <w:r w:rsidRPr="006C4499">
        <w:rPr>
          <w:rFonts w:asciiTheme="minorEastAsia" w:eastAsiaTheme="minorEastAsia" w:hAnsiTheme="minorEastAsia" w:hint="eastAsia"/>
          <w:color w:val="0D0D0D"/>
          <w:sz w:val="24"/>
          <w:szCs w:val="32"/>
        </w:rPr>
        <w:t>广告媒介设计。主要包括报纸、杂志广告等平面广告设计及文案创作、修改；网站建设、电台、电视、影视光盘等相关宣传媒介的创意、撰文；户外立柱广告、电子显示屏幕广告、道路灯杆旗广告等，成品以书面形式提交。</w:t>
      </w:r>
    </w:p>
    <w:p w:rsidR="00870EF1" w:rsidRPr="00C15A61" w:rsidRDefault="00870EF1" w:rsidP="00870EF1">
      <w:pPr>
        <w:numPr>
          <w:ilvl w:val="2"/>
          <w:numId w:val="17"/>
        </w:numPr>
        <w:adjustRightInd w:val="0"/>
        <w:spacing w:line="360" w:lineRule="auto"/>
        <w:ind w:left="0" w:firstLine="6"/>
        <w:textAlignment w:val="baseline"/>
        <w:rPr>
          <w:rFonts w:asciiTheme="minorEastAsia" w:eastAsiaTheme="minorEastAsia" w:hAnsiTheme="minorEastAsia"/>
          <w:color w:val="0D0D0D"/>
          <w:sz w:val="24"/>
          <w:szCs w:val="32"/>
        </w:rPr>
      </w:pPr>
      <w:r w:rsidRPr="00C15A61">
        <w:rPr>
          <w:rFonts w:asciiTheme="minorEastAsia" w:eastAsiaTheme="minorEastAsia" w:hAnsiTheme="minorEastAsia" w:hint="eastAsia"/>
          <w:color w:val="0D0D0D"/>
          <w:sz w:val="24"/>
          <w:szCs w:val="32"/>
        </w:rPr>
        <w:t>可能涉及的项目全程印刷宣传物料设计。主要包括项目折页、海报、楼书、户型手册、投资手册、手提袋、置业计划、购房协议书等相关销售物料、客户通讯本等。</w:t>
      </w:r>
    </w:p>
    <w:p w:rsidR="00870EF1" w:rsidRPr="00C15A61" w:rsidRDefault="00870EF1" w:rsidP="00870EF1">
      <w:pPr>
        <w:numPr>
          <w:ilvl w:val="2"/>
          <w:numId w:val="17"/>
        </w:numPr>
        <w:adjustRightInd w:val="0"/>
        <w:spacing w:line="360" w:lineRule="auto"/>
        <w:ind w:left="0" w:firstLine="6"/>
        <w:textAlignment w:val="baseline"/>
        <w:rPr>
          <w:rFonts w:asciiTheme="minorEastAsia" w:eastAsiaTheme="minorEastAsia" w:hAnsiTheme="minorEastAsia"/>
          <w:color w:val="0D0D0D"/>
          <w:sz w:val="24"/>
          <w:szCs w:val="32"/>
        </w:rPr>
      </w:pPr>
      <w:r w:rsidRPr="006C4499">
        <w:rPr>
          <w:rFonts w:asciiTheme="minorEastAsia" w:eastAsiaTheme="minorEastAsia" w:hAnsiTheme="minorEastAsia" w:hint="eastAsia"/>
          <w:color w:val="0D0D0D"/>
          <w:sz w:val="24"/>
          <w:szCs w:val="32"/>
        </w:rPr>
        <w:t>现场展示及导视系统设计。</w:t>
      </w:r>
      <w:r w:rsidRPr="00C15A61">
        <w:rPr>
          <w:rFonts w:asciiTheme="minorEastAsia" w:eastAsiaTheme="minorEastAsia" w:hAnsiTheme="minorEastAsia" w:hint="eastAsia"/>
          <w:color w:val="0D0D0D"/>
          <w:sz w:val="24"/>
          <w:szCs w:val="32"/>
        </w:rPr>
        <w:t>主要包括楼盘形象系统：工地形象围墙、工地广告牌、现场包装、导示牌、立柱挂旗、条幅等。销售氛围包装：营销现场包装、营销现场室内概念空间提示、销售中心展板系列、室内挂旗、看楼专车形象展示、户型水牌、样板房展板等。导示系统设计：交通导示牌、售楼处区位标示牌、功能标示牌。</w:t>
      </w:r>
    </w:p>
    <w:p w:rsidR="00EA02FD" w:rsidRDefault="00870EF1" w:rsidP="00870EF1">
      <w:pPr>
        <w:numPr>
          <w:ilvl w:val="2"/>
          <w:numId w:val="17"/>
        </w:numPr>
        <w:adjustRightInd w:val="0"/>
        <w:spacing w:line="360" w:lineRule="auto"/>
        <w:ind w:left="0" w:firstLine="6"/>
        <w:textAlignment w:val="baseline"/>
        <w:rPr>
          <w:rFonts w:asciiTheme="minorEastAsia" w:eastAsiaTheme="minorEastAsia" w:hAnsiTheme="minorEastAsia"/>
          <w:color w:val="0D0D0D"/>
          <w:sz w:val="24"/>
          <w:szCs w:val="32"/>
        </w:rPr>
      </w:pPr>
      <w:r w:rsidRPr="006C4499">
        <w:rPr>
          <w:rFonts w:asciiTheme="minorEastAsia" w:eastAsiaTheme="minorEastAsia" w:hAnsiTheme="minorEastAsia" w:hint="eastAsia"/>
          <w:color w:val="0D0D0D"/>
          <w:sz w:val="24"/>
          <w:szCs w:val="32"/>
        </w:rPr>
        <w:t>各类促销与公关活动及事务性用品。</w:t>
      </w:r>
      <w:r w:rsidRPr="00C15A61">
        <w:rPr>
          <w:rFonts w:asciiTheme="minorEastAsia" w:eastAsiaTheme="minorEastAsia" w:hAnsiTheme="minorEastAsia" w:hint="eastAsia"/>
          <w:color w:val="0D0D0D"/>
          <w:sz w:val="24"/>
          <w:szCs w:val="32"/>
        </w:rPr>
        <w:t>主要包括场地包装：展销会、分展场与现场促销活动的包装配合；相关宣传物料创意、设计：宣传品、促销活动卡、请柬、邀请卡、工作证（卡）设计等</w:t>
      </w:r>
      <w:r w:rsidR="00EA02FD">
        <w:rPr>
          <w:rFonts w:asciiTheme="minorEastAsia" w:eastAsiaTheme="minorEastAsia" w:hAnsiTheme="minorEastAsia" w:hint="eastAsia"/>
          <w:color w:val="0D0D0D"/>
          <w:sz w:val="24"/>
          <w:szCs w:val="32"/>
        </w:rPr>
        <w:t>。</w:t>
      </w:r>
    </w:p>
    <w:p w:rsidR="00EA02FD" w:rsidRDefault="00870EF1" w:rsidP="00870EF1">
      <w:pPr>
        <w:numPr>
          <w:ilvl w:val="2"/>
          <w:numId w:val="17"/>
        </w:numPr>
        <w:adjustRightInd w:val="0"/>
        <w:spacing w:line="360" w:lineRule="auto"/>
        <w:ind w:left="0" w:firstLine="6"/>
        <w:textAlignment w:val="baseline"/>
        <w:rPr>
          <w:rFonts w:asciiTheme="minorEastAsia" w:eastAsiaTheme="minorEastAsia" w:hAnsiTheme="minorEastAsia"/>
          <w:color w:val="0D0D0D"/>
          <w:sz w:val="24"/>
          <w:szCs w:val="32"/>
        </w:rPr>
      </w:pPr>
      <w:r w:rsidRPr="00EA02FD">
        <w:rPr>
          <w:rFonts w:asciiTheme="minorEastAsia" w:eastAsiaTheme="minorEastAsia" w:hAnsiTheme="minorEastAsia" w:hint="eastAsia"/>
          <w:color w:val="0D0D0D"/>
          <w:sz w:val="24"/>
          <w:szCs w:val="32"/>
        </w:rPr>
        <w:t>各阶段媒介组合与投放排期、费用预算建议及投放后效果评估。</w:t>
      </w:r>
    </w:p>
    <w:p w:rsidR="00870EF1" w:rsidRPr="00EA02FD" w:rsidRDefault="00870EF1" w:rsidP="00870EF1">
      <w:pPr>
        <w:numPr>
          <w:ilvl w:val="2"/>
          <w:numId w:val="17"/>
        </w:numPr>
        <w:adjustRightInd w:val="0"/>
        <w:spacing w:line="360" w:lineRule="auto"/>
        <w:ind w:left="0" w:firstLine="6"/>
        <w:textAlignment w:val="baseline"/>
        <w:rPr>
          <w:rFonts w:asciiTheme="minorEastAsia" w:eastAsiaTheme="minorEastAsia" w:hAnsiTheme="minorEastAsia"/>
          <w:color w:val="0D0D0D"/>
          <w:sz w:val="24"/>
          <w:szCs w:val="32"/>
        </w:rPr>
      </w:pPr>
      <w:r w:rsidRPr="00EA02FD">
        <w:rPr>
          <w:rFonts w:asciiTheme="minorEastAsia" w:eastAsiaTheme="minorEastAsia" w:hAnsiTheme="minorEastAsia"/>
          <w:color w:val="0D0D0D"/>
          <w:sz w:val="24"/>
          <w:szCs w:val="32"/>
        </w:rPr>
        <w:t>市场</w:t>
      </w:r>
      <w:r w:rsidRPr="00EA02FD">
        <w:rPr>
          <w:rFonts w:asciiTheme="minorEastAsia" w:eastAsiaTheme="minorEastAsia" w:hAnsiTheme="minorEastAsia" w:hint="eastAsia"/>
          <w:color w:val="0D0D0D"/>
          <w:sz w:val="24"/>
          <w:szCs w:val="32"/>
        </w:rPr>
        <w:t>调研与跟踪。主要包括竞争项目宣传物料创意设计、投放、广告表现等做成竞争媒体简报分析。</w:t>
      </w:r>
    </w:p>
    <w:p w:rsidR="00870EF1" w:rsidRPr="006C4499" w:rsidRDefault="00870EF1" w:rsidP="00870EF1">
      <w:pPr>
        <w:numPr>
          <w:ilvl w:val="3"/>
          <w:numId w:val="17"/>
        </w:numPr>
        <w:adjustRightInd w:val="0"/>
        <w:spacing w:line="360" w:lineRule="auto"/>
        <w:ind w:left="562" w:hanging="404"/>
        <w:textAlignment w:val="baseline"/>
        <w:rPr>
          <w:rFonts w:asciiTheme="minorEastAsia" w:eastAsiaTheme="minorEastAsia" w:hAnsiTheme="minorEastAsia"/>
          <w:color w:val="0D0D0D"/>
          <w:sz w:val="24"/>
          <w:szCs w:val="32"/>
        </w:rPr>
      </w:pPr>
      <w:r w:rsidRPr="006C4499">
        <w:rPr>
          <w:rFonts w:asciiTheme="minorEastAsia" w:eastAsiaTheme="minorEastAsia" w:hAnsiTheme="minorEastAsia" w:hint="eastAsia"/>
          <w:color w:val="0D0D0D"/>
          <w:sz w:val="24"/>
          <w:szCs w:val="32"/>
        </w:rPr>
        <w:t>市场分析</w:t>
      </w:r>
    </w:p>
    <w:p w:rsidR="00870EF1" w:rsidRPr="006C4499" w:rsidRDefault="00870EF1" w:rsidP="00870EF1">
      <w:pPr>
        <w:numPr>
          <w:ilvl w:val="3"/>
          <w:numId w:val="17"/>
        </w:numPr>
        <w:adjustRightInd w:val="0"/>
        <w:spacing w:line="360" w:lineRule="auto"/>
        <w:ind w:left="562"/>
        <w:textAlignment w:val="baseline"/>
        <w:rPr>
          <w:rFonts w:asciiTheme="minorEastAsia" w:eastAsiaTheme="minorEastAsia" w:hAnsiTheme="minorEastAsia"/>
          <w:color w:val="0D0D0D"/>
          <w:sz w:val="24"/>
          <w:szCs w:val="32"/>
        </w:rPr>
      </w:pPr>
      <w:r w:rsidRPr="006C4499">
        <w:rPr>
          <w:rFonts w:asciiTheme="minorEastAsia" w:eastAsiaTheme="minorEastAsia" w:hAnsiTheme="minorEastAsia" w:hint="eastAsia"/>
          <w:color w:val="0D0D0D"/>
          <w:sz w:val="24"/>
          <w:szCs w:val="32"/>
        </w:rPr>
        <w:lastRenderedPageBreak/>
        <w:t>项目产品定位梳理及产品推广策略市场分析。</w:t>
      </w:r>
    </w:p>
    <w:p w:rsidR="00870EF1" w:rsidRPr="006C4499" w:rsidRDefault="00870EF1" w:rsidP="00870EF1">
      <w:pPr>
        <w:numPr>
          <w:ilvl w:val="3"/>
          <w:numId w:val="17"/>
        </w:numPr>
        <w:adjustRightInd w:val="0"/>
        <w:spacing w:line="360" w:lineRule="auto"/>
        <w:ind w:left="562"/>
        <w:textAlignment w:val="baseline"/>
        <w:rPr>
          <w:rFonts w:asciiTheme="minorEastAsia" w:eastAsiaTheme="minorEastAsia" w:hAnsiTheme="minorEastAsia"/>
          <w:color w:val="0D0D0D"/>
          <w:sz w:val="24"/>
          <w:szCs w:val="32"/>
        </w:rPr>
      </w:pPr>
      <w:r w:rsidRPr="006C4499">
        <w:rPr>
          <w:rFonts w:asciiTheme="minorEastAsia" w:eastAsiaTheme="minorEastAsia" w:hAnsiTheme="minorEastAsia" w:hint="eastAsia"/>
          <w:color w:val="0D0D0D"/>
          <w:sz w:val="24"/>
          <w:szCs w:val="32"/>
        </w:rPr>
        <w:t>目标客户群梳理及客户诉求分析。</w:t>
      </w:r>
    </w:p>
    <w:p w:rsidR="00870EF1" w:rsidRPr="006C4499" w:rsidRDefault="00870EF1" w:rsidP="00870EF1">
      <w:pPr>
        <w:numPr>
          <w:ilvl w:val="3"/>
          <w:numId w:val="17"/>
        </w:numPr>
        <w:adjustRightInd w:val="0"/>
        <w:spacing w:line="360" w:lineRule="auto"/>
        <w:ind w:left="562"/>
        <w:textAlignment w:val="baseline"/>
        <w:rPr>
          <w:rFonts w:asciiTheme="minorEastAsia" w:eastAsiaTheme="minorEastAsia" w:hAnsiTheme="minorEastAsia"/>
          <w:color w:val="0D0D0D"/>
          <w:sz w:val="24"/>
          <w:szCs w:val="32"/>
        </w:rPr>
      </w:pPr>
      <w:r w:rsidRPr="006C4499">
        <w:rPr>
          <w:rFonts w:asciiTheme="minorEastAsia" w:eastAsiaTheme="minorEastAsia" w:hAnsiTheme="minorEastAsia" w:hint="eastAsia"/>
          <w:color w:val="0D0D0D"/>
          <w:sz w:val="24"/>
          <w:szCs w:val="32"/>
        </w:rPr>
        <w:t>竞争项目分析及广告表现分析。</w:t>
      </w:r>
    </w:p>
    <w:p w:rsidR="00870EF1" w:rsidRPr="006C4499" w:rsidRDefault="00870EF1" w:rsidP="00870EF1">
      <w:pPr>
        <w:numPr>
          <w:ilvl w:val="3"/>
          <w:numId w:val="17"/>
        </w:numPr>
        <w:adjustRightInd w:val="0"/>
        <w:spacing w:line="360" w:lineRule="auto"/>
        <w:ind w:left="562"/>
        <w:textAlignment w:val="baseline"/>
        <w:rPr>
          <w:rFonts w:asciiTheme="minorEastAsia" w:eastAsiaTheme="minorEastAsia" w:hAnsiTheme="minorEastAsia"/>
          <w:color w:val="0D0D0D"/>
          <w:sz w:val="24"/>
          <w:szCs w:val="32"/>
        </w:rPr>
      </w:pPr>
      <w:r w:rsidRPr="006C4499">
        <w:rPr>
          <w:rFonts w:asciiTheme="minorEastAsia" w:eastAsiaTheme="minorEastAsia" w:hAnsiTheme="minorEastAsia" w:hint="eastAsia"/>
          <w:color w:val="0D0D0D"/>
          <w:sz w:val="24"/>
          <w:szCs w:val="32"/>
        </w:rPr>
        <w:t>推广策略服务</w:t>
      </w:r>
      <w:r>
        <w:rPr>
          <w:rFonts w:asciiTheme="minorEastAsia" w:eastAsiaTheme="minorEastAsia" w:hAnsiTheme="minorEastAsia" w:hint="eastAsia"/>
          <w:color w:val="0D0D0D"/>
          <w:sz w:val="24"/>
          <w:szCs w:val="32"/>
        </w:rPr>
        <w:t>。</w:t>
      </w:r>
    </w:p>
    <w:p w:rsidR="00870EF1" w:rsidRPr="006C4499" w:rsidRDefault="00870EF1" w:rsidP="00870EF1">
      <w:pPr>
        <w:numPr>
          <w:ilvl w:val="3"/>
          <w:numId w:val="17"/>
        </w:numPr>
        <w:adjustRightInd w:val="0"/>
        <w:spacing w:line="360" w:lineRule="auto"/>
        <w:ind w:left="562"/>
        <w:textAlignment w:val="baseline"/>
        <w:rPr>
          <w:rFonts w:asciiTheme="minorEastAsia" w:eastAsiaTheme="minorEastAsia" w:hAnsiTheme="minorEastAsia"/>
          <w:color w:val="0D0D0D"/>
          <w:sz w:val="24"/>
          <w:szCs w:val="32"/>
        </w:rPr>
      </w:pPr>
      <w:r w:rsidRPr="006C4499">
        <w:rPr>
          <w:rFonts w:asciiTheme="minorEastAsia" w:eastAsiaTheme="minorEastAsia" w:hAnsiTheme="minorEastAsia" w:hint="eastAsia"/>
          <w:color w:val="0D0D0D"/>
          <w:sz w:val="24"/>
          <w:szCs w:val="32"/>
        </w:rPr>
        <w:t>整体推广策略（形象推广主题、推广风格）。</w:t>
      </w:r>
    </w:p>
    <w:p w:rsidR="00870EF1" w:rsidRPr="00C15A61" w:rsidRDefault="00870EF1" w:rsidP="00EA02FD">
      <w:pPr>
        <w:pStyle w:val="afa"/>
        <w:numPr>
          <w:ilvl w:val="0"/>
          <w:numId w:val="17"/>
        </w:numPr>
        <w:adjustRightInd w:val="0"/>
        <w:spacing w:line="360" w:lineRule="auto"/>
        <w:ind w:firstLineChars="0"/>
        <w:textAlignment w:val="baseline"/>
        <w:rPr>
          <w:rFonts w:asciiTheme="minorEastAsia" w:eastAsiaTheme="minorEastAsia" w:hAnsiTheme="minorEastAsia"/>
          <w:color w:val="0D0D0D"/>
          <w:sz w:val="24"/>
          <w:szCs w:val="32"/>
        </w:rPr>
      </w:pPr>
      <w:r w:rsidRPr="00C15A61">
        <w:rPr>
          <w:rFonts w:asciiTheme="minorEastAsia" w:eastAsiaTheme="minorEastAsia" w:hAnsiTheme="minorEastAsia" w:hint="eastAsia"/>
          <w:color w:val="0D0D0D"/>
          <w:sz w:val="24"/>
          <w:szCs w:val="32"/>
        </w:rPr>
        <w:t>深铁置业品牌工作。</w:t>
      </w:r>
    </w:p>
    <w:p w:rsidR="00870EF1" w:rsidRPr="006C4499" w:rsidRDefault="00870EF1" w:rsidP="00870EF1">
      <w:pPr>
        <w:numPr>
          <w:ilvl w:val="0"/>
          <w:numId w:val="19"/>
        </w:numPr>
        <w:adjustRightInd w:val="0"/>
        <w:spacing w:line="360" w:lineRule="auto"/>
        <w:ind w:left="0" w:firstLine="0"/>
        <w:textAlignment w:val="baseline"/>
        <w:rPr>
          <w:rFonts w:asciiTheme="minorEastAsia" w:eastAsiaTheme="minorEastAsia" w:hAnsiTheme="minorEastAsia"/>
          <w:color w:val="0D0D0D"/>
          <w:sz w:val="24"/>
          <w:szCs w:val="32"/>
        </w:rPr>
      </w:pPr>
      <w:r w:rsidRPr="006C4499">
        <w:rPr>
          <w:rFonts w:asciiTheme="minorEastAsia" w:eastAsiaTheme="minorEastAsia" w:hAnsiTheme="minorEastAsia" w:hint="eastAsia"/>
          <w:color w:val="0D0D0D"/>
          <w:sz w:val="24"/>
          <w:szCs w:val="32"/>
        </w:rPr>
        <w:t>策略研究类: 基于深铁置业目前整体品牌现状协助进行品牌调研和诊断，提出年度策略方向并制定分季度或分阶段品牌传播执行方案、品牌及综合体活动/事件方案规划、媒体投放组合建议、房地产企业品牌建设对标报告等。</w:t>
      </w:r>
    </w:p>
    <w:p w:rsidR="00870EF1" w:rsidRPr="00C15A61" w:rsidRDefault="00870EF1" w:rsidP="00870EF1">
      <w:pPr>
        <w:numPr>
          <w:ilvl w:val="0"/>
          <w:numId w:val="19"/>
        </w:numPr>
        <w:adjustRightInd w:val="0"/>
        <w:spacing w:line="360" w:lineRule="auto"/>
        <w:ind w:left="0" w:firstLine="0"/>
        <w:textAlignment w:val="baseline"/>
        <w:rPr>
          <w:rFonts w:asciiTheme="minorEastAsia" w:eastAsiaTheme="minorEastAsia" w:hAnsiTheme="minorEastAsia"/>
          <w:color w:val="0D0D0D"/>
          <w:sz w:val="24"/>
          <w:szCs w:val="32"/>
        </w:rPr>
      </w:pPr>
      <w:r w:rsidRPr="00C15A61">
        <w:rPr>
          <w:rFonts w:asciiTheme="minorEastAsia" w:eastAsiaTheme="minorEastAsia" w:hAnsiTheme="minorEastAsia" w:hint="eastAsia"/>
          <w:color w:val="0D0D0D"/>
          <w:sz w:val="24"/>
          <w:szCs w:val="32"/>
        </w:rPr>
        <w:t>策略执行类：基于年度及阶段策略项下的活动主题、活动创意以及相关的视觉设计、文案创作及物料设计制作、各类型媒体投放建议、费用预算及投放内容撰写执行等。</w:t>
      </w:r>
    </w:p>
    <w:p w:rsidR="00870EF1" w:rsidRPr="00C15A61" w:rsidRDefault="00870EF1" w:rsidP="00870EF1">
      <w:pPr>
        <w:numPr>
          <w:ilvl w:val="0"/>
          <w:numId w:val="19"/>
        </w:numPr>
        <w:adjustRightInd w:val="0"/>
        <w:spacing w:line="360" w:lineRule="auto"/>
        <w:ind w:left="0" w:firstLine="0"/>
        <w:textAlignment w:val="baseline"/>
        <w:rPr>
          <w:rFonts w:asciiTheme="minorEastAsia" w:eastAsiaTheme="minorEastAsia" w:hAnsiTheme="minorEastAsia"/>
          <w:color w:val="0D0D0D"/>
          <w:sz w:val="24"/>
          <w:szCs w:val="32"/>
        </w:rPr>
      </w:pPr>
      <w:r w:rsidRPr="00C15A61">
        <w:rPr>
          <w:rFonts w:asciiTheme="minorEastAsia" w:eastAsiaTheme="minorEastAsia" w:hAnsiTheme="minorEastAsia" w:hint="eastAsia"/>
          <w:color w:val="0D0D0D"/>
          <w:sz w:val="24"/>
          <w:szCs w:val="32"/>
        </w:rPr>
        <w:t>项目品牌统筹协同类：统筹项目品牌推广，根据各项目节点制定项目联动推广策略及配合项目执行。</w:t>
      </w:r>
    </w:p>
    <w:p w:rsidR="00870EF1" w:rsidRPr="00C15A61" w:rsidRDefault="00870EF1" w:rsidP="00870EF1">
      <w:pPr>
        <w:numPr>
          <w:ilvl w:val="0"/>
          <w:numId w:val="19"/>
        </w:numPr>
        <w:adjustRightInd w:val="0"/>
        <w:spacing w:line="360" w:lineRule="auto"/>
        <w:ind w:left="0" w:firstLine="0"/>
        <w:textAlignment w:val="baseline"/>
        <w:rPr>
          <w:rFonts w:asciiTheme="minorEastAsia" w:eastAsiaTheme="minorEastAsia" w:hAnsiTheme="minorEastAsia"/>
          <w:color w:val="0D0D0D"/>
          <w:sz w:val="24"/>
          <w:szCs w:val="32"/>
        </w:rPr>
      </w:pPr>
      <w:r w:rsidRPr="00C15A61">
        <w:rPr>
          <w:rFonts w:asciiTheme="minorEastAsia" w:eastAsiaTheme="minorEastAsia" w:hAnsiTheme="minorEastAsia" w:hint="eastAsia"/>
          <w:color w:val="0D0D0D"/>
          <w:sz w:val="24"/>
          <w:szCs w:val="32"/>
        </w:rPr>
        <w:t>物料类：进行全年品牌推广物料规划与设计，包含但不限于电视广告、电台广告各类媒体投放、品牌宣传画册、品牌相关特刊、节庆海报等的平面设计及软文撰写。</w:t>
      </w:r>
    </w:p>
    <w:p w:rsidR="00870EF1" w:rsidRPr="00C15A61" w:rsidRDefault="00870EF1" w:rsidP="00870EF1">
      <w:pPr>
        <w:numPr>
          <w:ilvl w:val="0"/>
          <w:numId w:val="19"/>
        </w:numPr>
        <w:adjustRightInd w:val="0"/>
        <w:spacing w:line="360" w:lineRule="auto"/>
        <w:ind w:left="0" w:firstLine="0"/>
        <w:textAlignment w:val="baseline"/>
        <w:rPr>
          <w:rFonts w:asciiTheme="minorEastAsia" w:eastAsiaTheme="minorEastAsia" w:hAnsiTheme="minorEastAsia"/>
          <w:color w:val="0D0D0D"/>
          <w:sz w:val="24"/>
          <w:szCs w:val="32"/>
        </w:rPr>
      </w:pPr>
      <w:r w:rsidRPr="00C15A61">
        <w:rPr>
          <w:rFonts w:asciiTheme="minorEastAsia" w:eastAsiaTheme="minorEastAsia" w:hAnsiTheme="minorEastAsia" w:hint="eastAsia"/>
          <w:color w:val="0D0D0D"/>
          <w:sz w:val="24"/>
          <w:szCs w:val="32"/>
        </w:rPr>
        <w:t>礼品类：结合日常品牌节庆礼赠需求及不同人群馈赠需求，提出符合深铁置业调性，同时具有创新创意的品牌礼品建议方案及设计。</w:t>
      </w:r>
    </w:p>
    <w:p w:rsidR="00870EF1" w:rsidRPr="00C15A61" w:rsidRDefault="00870EF1" w:rsidP="00870EF1">
      <w:pPr>
        <w:numPr>
          <w:ilvl w:val="0"/>
          <w:numId w:val="19"/>
        </w:numPr>
        <w:adjustRightInd w:val="0"/>
        <w:spacing w:line="360" w:lineRule="auto"/>
        <w:ind w:left="0" w:firstLine="0"/>
        <w:textAlignment w:val="baseline"/>
        <w:rPr>
          <w:rFonts w:asciiTheme="minorEastAsia" w:eastAsiaTheme="minorEastAsia" w:hAnsiTheme="minorEastAsia"/>
          <w:color w:val="0D0D0D"/>
          <w:sz w:val="24"/>
          <w:szCs w:val="32"/>
        </w:rPr>
      </w:pPr>
      <w:r w:rsidRPr="00C15A61">
        <w:rPr>
          <w:rFonts w:asciiTheme="minorEastAsia" w:eastAsiaTheme="minorEastAsia" w:hAnsiTheme="minorEastAsia" w:hint="eastAsia"/>
          <w:color w:val="0D0D0D"/>
          <w:sz w:val="24"/>
          <w:szCs w:val="32"/>
        </w:rPr>
        <w:t>其它品牌相关工作：助益品牌形象推广的协同配合宣传，包括但不限于品牌社会公益活动宣传、企业文化、客户关怀、招聘、企业社会责任等内外部品牌宣传工作及其它全程跟进服务。</w:t>
      </w:r>
    </w:p>
    <w:p w:rsidR="00870EF1" w:rsidRPr="006C4499" w:rsidRDefault="00870EF1" w:rsidP="00870EF1">
      <w:pPr>
        <w:adjustRightInd w:val="0"/>
        <w:spacing w:line="360" w:lineRule="auto"/>
        <w:ind w:firstLineChars="177" w:firstLine="425"/>
        <w:textAlignment w:val="baseline"/>
        <w:rPr>
          <w:rFonts w:asciiTheme="minorEastAsia" w:eastAsiaTheme="minorEastAsia" w:hAnsiTheme="minorEastAsia"/>
          <w:color w:val="0D0D0D"/>
          <w:sz w:val="24"/>
          <w:szCs w:val="32"/>
        </w:rPr>
      </w:pPr>
      <w:r w:rsidRPr="006C4499">
        <w:rPr>
          <w:rFonts w:asciiTheme="minorEastAsia" w:eastAsiaTheme="minorEastAsia" w:hAnsiTheme="minorEastAsia" w:hint="eastAsia"/>
          <w:color w:val="0D0D0D"/>
          <w:sz w:val="24"/>
          <w:szCs w:val="32"/>
        </w:rPr>
        <w:t>（三）深铁置业微信订阅号工作</w:t>
      </w:r>
    </w:p>
    <w:p w:rsidR="00870EF1" w:rsidRPr="006C4499" w:rsidRDefault="00870EF1" w:rsidP="00870EF1">
      <w:pPr>
        <w:numPr>
          <w:ilvl w:val="0"/>
          <w:numId w:val="20"/>
        </w:numPr>
        <w:adjustRightInd w:val="0"/>
        <w:spacing w:line="360" w:lineRule="auto"/>
        <w:ind w:left="0" w:firstLine="0"/>
        <w:textAlignment w:val="baseline"/>
        <w:rPr>
          <w:rFonts w:asciiTheme="minorEastAsia" w:eastAsiaTheme="minorEastAsia" w:hAnsiTheme="minorEastAsia"/>
          <w:color w:val="0D0D0D"/>
          <w:sz w:val="24"/>
          <w:szCs w:val="32"/>
        </w:rPr>
      </w:pPr>
      <w:r w:rsidRPr="006C4499">
        <w:rPr>
          <w:rFonts w:asciiTheme="minorEastAsia" w:eastAsiaTheme="minorEastAsia" w:hAnsiTheme="minorEastAsia" w:hint="eastAsia"/>
          <w:color w:val="0D0D0D"/>
          <w:sz w:val="24"/>
          <w:szCs w:val="32"/>
        </w:rPr>
        <w:t>根据项目营销节点及深铁置业品牌宣传需要，制定网络炒作及推广策略方案，包含网络媒体炒作及推广投放计划，网络炒作策略思路及创意等。</w:t>
      </w:r>
    </w:p>
    <w:p w:rsidR="00870EF1" w:rsidRPr="00C15A61" w:rsidRDefault="00870EF1" w:rsidP="00870EF1">
      <w:pPr>
        <w:numPr>
          <w:ilvl w:val="0"/>
          <w:numId w:val="20"/>
        </w:numPr>
        <w:adjustRightInd w:val="0"/>
        <w:spacing w:line="360" w:lineRule="auto"/>
        <w:ind w:left="0" w:firstLine="0"/>
        <w:textAlignment w:val="baseline"/>
        <w:rPr>
          <w:rFonts w:asciiTheme="minorEastAsia" w:eastAsiaTheme="minorEastAsia" w:hAnsiTheme="minorEastAsia"/>
          <w:color w:val="0D0D0D"/>
          <w:sz w:val="24"/>
          <w:szCs w:val="32"/>
        </w:rPr>
      </w:pPr>
      <w:r w:rsidRPr="00C15A61">
        <w:rPr>
          <w:rFonts w:asciiTheme="minorEastAsia" w:eastAsiaTheme="minorEastAsia" w:hAnsiTheme="minorEastAsia" w:hint="eastAsia"/>
          <w:color w:val="0D0D0D"/>
          <w:sz w:val="24"/>
          <w:szCs w:val="32"/>
        </w:rPr>
        <w:t>网络炒作执行：根据项目营销节点需要及深铁置业品牌宣传需要，每月按要求在相关门户网站，各大论坛等渠道撰写并发布新闻稿、专题文章，项目新闻稿、专题文章，品牌新闻稿、专题文章。具体每月篇数可根据项目营销节点及品牌宣传需要在合同期内进行整体调配。（以甲方要求为准）</w:t>
      </w:r>
    </w:p>
    <w:p w:rsidR="00870EF1" w:rsidRPr="006C4499" w:rsidRDefault="00870EF1" w:rsidP="00870EF1">
      <w:pPr>
        <w:numPr>
          <w:ilvl w:val="0"/>
          <w:numId w:val="20"/>
        </w:numPr>
        <w:adjustRightInd w:val="0"/>
        <w:spacing w:line="360" w:lineRule="auto"/>
        <w:ind w:left="420"/>
        <w:textAlignment w:val="baseline"/>
        <w:rPr>
          <w:rFonts w:asciiTheme="minorEastAsia" w:eastAsiaTheme="minorEastAsia" w:hAnsiTheme="minorEastAsia"/>
          <w:color w:val="0D0D0D"/>
          <w:sz w:val="24"/>
          <w:szCs w:val="32"/>
        </w:rPr>
      </w:pPr>
      <w:r w:rsidRPr="006C4499">
        <w:rPr>
          <w:rFonts w:asciiTheme="minorEastAsia" w:eastAsiaTheme="minorEastAsia" w:hAnsiTheme="minorEastAsia" w:hint="eastAsia"/>
          <w:color w:val="0D0D0D"/>
          <w:sz w:val="24"/>
          <w:szCs w:val="32"/>
        </w:rPr>
        <w:t>微信订阅号基础管理：基本内容优化、基本菜单优化、版面形象设计等。</w:t>
      </w:r>
    </w:p>
    <w:p w:rsidR="00870EF1" w:rsidRPr="006C4499" w:rsidRDefault="00870EF1" w:rsidP="00870EF1">
      <w:pPr>
        <w:numPr>
          <w:ilvl w:val="0"/>
          <w:numId w:val="20"/>
        </w:numPr>
        <w:adjustRightInd w:val="0"/>
        <w:spacing w:line="360" w:lineRule="auto"/>
        <w:ind w:left="420"/>
        <w:textAlignment w:val="baseline"/>
        <w:rPr>
          <w:rFonts w:asciiTheme="minorEastAsia" w:eastAsiaTheme="minorEastAsia" w:hAnsiTheme="minorEastAsia"/>
          <w:color w:val="0D0D0D"/>
          <w:sz w:val="24"/>
          <w:szCs w:val="32"/>
        </w:rPr>
      </w:pPr>
      <w:r w:rsidRPr="006C4499">
        <w:rPr>
          <w:rFonts w:asciiTheme="minorEastAsia" w:eastAsiaTheme="minorEastAsia" w:hAnsiTheme="minorEastAsia" w:hint="eastAsia"/>
          <w:color w:val="0D0D0D"/>
          <w:sz w:val="24"/>
          <w:szCs w:val="32"/>
        </w:rPr>
        <w:t>微信订阅号内容管理：</w:t>
      </w:r>
      <w:r w:rsidRPr="006C4499">
        <w:rPr>
          <w:rFonts w:asciiTheme="minorEastAsia" w:eastAsiaTheme="minorEastAsia" w:hAnsiTheme="minorEastAsia"/>
          <w:color w:val="0D0D0D"/>
          <w:sz w:val="24"/>
          <w:szCs w:val="32"/>
        </w:rPr>
        <w:t xml:space="preserve"> </w:t>
      </w:r>
    </w:p>
    <w:p w:rsidR="00870EF1" w:rsidRPr="00C15A61" w:rsidRDefault="00870EF1" w:rsidP="00870EF1">
      <w:pPr>
        <w:adjustRightInd w:val="0"/>
        <w:spacing w:line="360" w:lineRule="auto"/>
        <w:textAlignment w:val="baseline"/>
        <w:rPr>
          <w:rFonts w:asciiTheme="minorEastAsia" w:eastAsiaTheme="minorEastAsia" w:hAnsiTheme="minorEastAsia"/>
          <w:color w:val="0D0D0D"/>
          <w:sz w:val="24"/>
          <w:szCs w:val="32"/>
        </w:rPr>
      </w:pPr>
      <w:r>
        <w:rPr>
          <w:rFonts w:asciiTheme="minorEastAsia" w:eastAsiaTheme="minorEastAsia" w:hAnsiTheme="minorEastAsia" w:hint="eastAsia"/>
          <w:color w:val="0D0D0D"/>
          <w:sz w:val="24"/>
          <w:szCs w:val="32"/>
        </w:rPr>
        <w:t>（1）</w:t>
      </w:r>
      <w:r w:rsidRPr="00C15A61">
        <w:rPr>
          <w:rFonts w:asciiTheme="minorEastAsia" w:eastAsiaTheme="minorEastAsia" w:hAnsiTheme="minorEastAsia" w:hint="eastAsia"/>
          <w:color w:val="0D0D0D"/>
          <w:sz w:val="24"/>
          <w:szCs w:val="32"/>
        </w:rPr>
        <w:t>文章推送，包括文章排版设计、热点话题内容组织,除上述新闻稿、专题文章外，</w:t>
      </w:r>
      <w:r w:rsidRPr="00C15A61">
        <w:rPr>
          <w:rFonts w:asciiTheme="minorEastAsia" w:eastAsiaTheme="minorEastAsia" w:hAnsiTheme="minorEastAsia" w:hint="eastAsia"/>
          <w:color w:val="0D0D0D"/>
          <w:sz w:val="24"/>
          <w:szCs w:val="32"/>
        </w:rPr>
        <w:lastRenderedPageBreak/>
        <w:t>还包含深铁置业的招聘信息、招采信息等；</w:t>
      </w:r>
    </w:p>
    <w:p w:rsidR="00870EF1" w:rsidRPr="00C15A61" w:rsidRDefault="00870EF1" w:rsidP="00870EF1">
      <w:pPr>
        <w:adjustRightInd w:val="0"/>
        <w:spacing w:line="360" w:lineRule="auto"/>
        <w:textAlignment w:val="baseline"/>
        <w:rPr>
          <w:rFonts w:asciiTheme="minorEastAsia" w:eastAsiaTheme="minorEastAsia" w:hAnsiTheme="minorEastAsia"/>
          <w:color w:val="0D0D0D"/>
          <w:sz w:val="24"/>
          <w:szCs w:val="32"/>
        </w:rPr>
      </w:pPr>
      <w:r>
        <w:rPr>
          <w:rFonts w:asciiTheme="minorEastAsia" w:eastAsiaTheme="minorEastAsia" w:hAnsiTheme="minorEastAsia" w:hint="eastAsia"/>
          <w:color w:val="0D0D0D"/>
          <w:sz w:val="24"/>
          <w:szCs w:val="32"/>
        </w:rPr>
        <w:t>（2）</w:t>
      </w:r>
      <w:r w:rsidRPr="00C15A61">
        <w:rPr>
          <w:rFonts w:asciiTheme="minorEastAsia" w:eastAsiaTheme="minorEastAsia" w:hAnsiTheme="minorEastAsia" w:hint="eastAsia"/>
          <w:color w:val="0D0D0D"/>
          <w:sz w:val="24"/>
          <w:szCs w:val="32"/>
        </w:rPr>
        <w:t>互动模块开发、代码开发、二维码的个性化设计，每月不少于1次（形式不限），具体每月次数可根据项目营销节点及品牌宣传需要在合同期内进行整体调配；</w:t>
      </w:r>
    </w:p>
    <w:p w:rsidR="00870EF1" w:rsidRPr="00C15A61" w:rsidRDefault="00870EF1" w:rsidP="00870EF1">
      <w:pPr>
        <w:adjustRightInd w:val="0"/>
        <w:spacing w:line="360" w:lineRule="auto"/>
        <w:textAlignment w:val="baseline"/>
        <w:rPr>
          <w:rFonts w:asciiTheme="minorEastAsia" w:eastAsiaTheme="minorEastAsia" w:hAnsiTheme="minorEastAsia"/>
          <w:color w:val="0D0D0D"/>
          <w:sz w:val="24"/>
          <w:szCs w:val="32"/>
        </w:rPr>
      </w:pPr>
      <w:r>
        <w:rPr>
          <w:rFonts w:asciiTheme="minorEastAsia" w:eastAsiaTheme="minorEastAsia" w:hAnsiTheme="minorEastAsia" w:hint="eastAsia"/>
          <w:color w:val="0D0D0D"/>
          <w:sz w:val="24"/>
          <w:szCs w:val="32"/>
        </w:rPr>
        <w:t>（3）</w:t>
      </w:r>
      <w:r w:rsidRPr="00C15A61">
        <w:rPr>
          <w:rFonts w:asciiTheme="minorEastAsia" w:eastAsiaTheme="minorEastAsia" w:hAnsiTheme="minorEastAsia" w:hint="eastAsia"/>
          <w:color w:val="0D0D0D"/>
          <w:sz w:val="24"/>
          <w:szCs w:val="32"/>
        </w:rPr>
        <w:t>后台运维：粉丝管理、留言管理、评论管理、投诉管理等。</w:t>
      </w:r>
    </w:p>
    <w:p w:rsidR="00870EF1" w:rsidRPr="006C4499" w:rsidRDefault="00870EF1" w:rsidP="00870EF1">
      <w:pPr>
        <w:pStyle w:val="ab"/>
        <w:spacing w:line="360" w:lineRule="auto"/>
        <w:ind w:firstLineChars="200" w:firstLine="482"/>
        <w:rPr>
          <w:rFonts w:hAnsi="宋体"/>
          <w:b/>
          <w:sz w:val="24"/>
          <w:szCs w:val="24"/>
        </w:rPr>
      </w:pPr>
      <w:r w:rsidRPr="006C4499">
        <w:rPr>
          <w:rFonts w:hAnsi="宋体" w:hint="eastAsia"/>
          <w:b/>
          <w:sz w:val="24"/>
          <w:szCs w:val="24"/>
        </w:rPr>
        <w:t>三、</w:t>
      </w:r>
      <w:r w:rsidRPr="003112AB">
        <w:rPr>
          <w:rFonts w:hAnsi="宋体" w:hint="eastAsia"/>
          <w:b/>
          <w:sz w:val="24"/>
        </w:rPr>
        <w:t>比选</w:t>
      </w:r>
      <w:r w:rsidRPr="006C4499">
        <w:rPr>
          <w:rFonts w:hAnsi="宋体" w:hint="eastAsia"/>
          <w:b/>
          <w:sz w:val="24"/>
          <w:szCs w:val="24"/>
        </w:rPr>
        <w:t>控制价格</w:t>
      </w:r>
    </w:p>
    <w:p w:rsidR="00870EF1" w:rsidRPr="006C4499" w:rsidRDefault="00870EF1" w:rsidP="00870EF1">
      <w:pPr>
        <w:spacing w:line="360" w:lineRule="auto"/>
        <w:ind w:rightChars="-141" w:right="-296" w:firstLineChars="178" w:firstLine="427"/>
        <w:rPr>
          <w:rFonts w:asciiTheme="minorEastAsia" w:eastAsiaTheme="minorEastAsia" w:hAnsiTheme="minorEastAsia"/>
          <w:sz w:val="24"/>
          <w:szCs w:val="24"/>
        </w:rPr>
      </w:pPr>
      <w:r w:rsidRPr="006C4499">
        <w:rPr>
          <w:rFonts w:asciiTheme="minorEastAsia" w:eastAsiaTheme="minorEastAsia" w:hAnsiTheme="minorEastAsia" w:hint="eastAsia"/>
          <w:sz w:val="24"/>
          <w:szCs w:val="24"/>
        </w:rPr>
        <w:t>本次</w:t>
      </w:r>
      <w:r w:rsidRPr="005F7CEF">
        <w:rPr>
          <w:rFonts w:asciiTheme="minorEastAsia" w:eastAsiaTheme="minorEastAsia" w:hAnsiTheme="minorEastAsia" w:hint="eastAsia"/>
          <w:sz w:val="24"/>
          <w:szCs w:val="24"/>
        </w:rPr>
        <w:t>参选</w:t>
      </w:r>
      <w:r w:rsidRPr="006C4499">
        <w:rPr>
          <w:rFonts w:asciiTheme="minorEastAsia" w:eastAsiaTheme="minorEastAsia" w:hAnsiTheme="minorEastAsia"/>
          <w:sz w:val="24"/>
          <w:szCs w:val="24"/>
        </w:rPr>
        <w:t>报价中</w:t>
      </w:r>
      <w:r w:rsidRPr="006C4499">
        <w:rPr>
          <w:rFonts w:asciiTheme="minorEastAsia" w:eastAsiaTheme="minorEastAsia" w:hAnsiTheme="minorEastAsia" w:hint="eastAsia"/>
          <w:sz w:val="24"/>
          <w:szCs w:val="24"/>
        </w:rPr>
        <w:t>深铁瑞城项目品牌传播顾问服务</w:t>
      </w:r>
      <w:r w:rsidRPr="006C4499">
        <w:rPr>
          <w:rFonts w:asciiTheme="minorEastAsia" w:eastAsiaTheme="minorEastAsia" w:hAnsiTheme="minorEastAsia"/>
          <w:sz w:val="24"/>
          <w:szCs w:val="24"/>
        </w:rPr>
        <w:t>费的</w:t>
      </w:r>
      <w:r w:rsidRPr="006C4499">
        <w:rPr>
          <w:rFonts w:asciiTheme="minorEastAsia" w:eastAsiaTheme="minorEastAsia" w:hAnsiTheme="minorEastAsia" w:hint="eastAsia"/>
          <w:sz w:val="24"/>
          <w:szCs w:val="24"/>
        </w:rPr>
        <w:t>月费</w:t>
      </w:r>
      <w:r w:rsidRPr="006C4499">
        <w:rPr>
          <w:rFonts w:asciiTheme="minorEastAsia" w:eastAsiaTheme="minorEastAsia" w:hAnsiTheme="minorEastAsia"/>
          <w:sz w:val="24"/>
          <w:szCs w:val="24"/>
        </w:rPr>
        <w:t>上限设为12</w:t>
      </w:r>
      <w:r w:rsidRPr="006C4499">
        <w:rPr>
          <w:rFonts w:asciiTheme="minorEastAsia" w:eastAsiaTheme="minorEastAsia" w:hAnsiTheme="minorEastAsia" w:hint="eastAsia"/>
          <w:sz w:val="24"/>
          <w:szCs w:val="24"/>
        </w:rPr>
        <w:t>万元/月（不含</w:t>
      </w:r>
      <w:r w:rsidRPr="006C4499">
        <w:rPr>
          <w:rFonts w:asciiTheme="minorEastAsia" w:eastAsiaTheme="minorEastAsia" w:hAnsiTheme="minorEastAsia"/>
          <w:sz w:val="24"/>
          <w:szCs w:val="24"/>
        </w:rPr>
        <w:t>本数</w:t>
      </w:r>
      <w:r>
        <w:rPr>
          <w:rFonts w:asciiTheme="minorEastAsia" w:eastAsiaTheme="minorEastAsia" w:hAnsiTheme="minorEastAsia" w:hint="eastAsia"/>
          <w:sz w:val="24"/>
          <w:szCs w:val="24"/>
        </w:rPr>
        <w:t>，</w:t>
      </w:r>
      <w:r>
        <w:rPr>
          <w:rFonts w:asciiTheme="minorEastAsia" w:eastAsiaTheme="minorEastAsia" w:hAnsiTheme="minorEastAsia"/>
          <w:sz w:val="24"/>
          <w:szCs w:val="24"/>
        </w:rPr>
        <w:t>含税</w:t>
      </w:r>
      <w:r w:rsidRPr="006C4499">
        <w:rPr>
          <w:rFonts w:asciiTheme="minorEastAsia" w:eastAsiaTheme="minorEastAsia" w:hAnsiTheme="minorEastAsia"/>
          <w:sz w:val="24"/>
          <w:szCs w:val="24"/>
        </w:rPr>
        <w:t>）</w:t>
      </w:r>
      <w:r w:rsidRPr="006C4499">
        <w:rPr>
          <w:rFonts w:asciiTheme="minorEastAsia" w:eastAsiaTheme="minorEastAsia" w:hAnsiTheme="minorEastAsia" w:hint="eastAsia"/>
          <w:sz w:val="24"/>
          <w:szCs w:val="24"/>
        </w:rPr>
        <w:t>，1</w:t>
      </w:r>
      <w:r w:rsidRPr="006C4499">
        <w:rPr>
          <w:rFonts w:asciiTheme="minorEastAsia" w:eastAsiaTheme="minorEastAsia" w:hAnsiTheme="minorEastAsia"/>
          <w:sz w:val="24"/>
          <w:szCs w:val="24"/>
        </w:rPr>
        <w:t>8</w:t>
      </w:r>
      <w:r w:rsidRPr="006C4499">
        <w:rPr>
          <w:rFonts w:asciiTheme="minorEastAsia" w:eastAsiaTheme="minorEastAsia" w:hAnsiTheme="minorEastAsia" w:hint="eastAsia"/>
          <w:sz w:val="24"/>
          <w:szCs w:val="24"/>
        </w:rPr>
        <w:t>个月服务费总额控制在</w:t>
      </w:r>
      <w:r w:rsidRPr="006C4499">
        <w:rPr>
          <w:rFonts w:asciiTheme="minorEastAsia" w:eastAsiaTheme="minorEastAsia" w:hAnsiTheme="minorEastAsia"/>
          <w:sz w:val="24"/>
          <w:szCs w:val="24"/>
        </w:rPr>
        <w:t>216</w:t>
      </w:r>
      <w:r w:rsidRPr="006C4499">
        <w:rPr>
          <w:rFonts w:asciiTheme="minorEastAsia" w:eastAsiaTheme="minorEastAsia" w:hAnsiTheme="minorEastAsia" w:hint="eastAsia"/>
          <w:sz w:val="24"/>
          <w:szCs w:val="24"/>
        </w:rPr>
        <w:t>万元内（不含本数</w:t>
      </w:r>
      <w:r>
        <w:rPr>
          <w:rFonts w:asciiTheme="minorEastAsia" w:eastAsiaTheme="minorEastAsia" w:hAnsiTheme="minorEastAsia" w:hint="eastAsia"/>
          <w:sz w:val="24"/>
          <w:szCs w:val="24"/>
        </w:rPr>
        <w:t>，</w:t>
      </w:r>
      <w:r>
        <w:rPr>
          <w:rFonts w:asciiTheme="minorEastAsia" w:eastAsiaTheme="minorEastAsia" w:hAnsiTheme="minorEastAsia"/>
          <w:sz w:val="24"/>
          <w:szCs w:val="24"/>
        </w:rPr>
        <w:t>含税</w:t>
      </w:r>
      <w:r w:rsidRPr="006C4499">
        <w:rPr>
          <w:rFonts w:asciiTheme="minorEastAsia" w:eastAsiaTheme="minorEastAsia" w:hAnsiTheme="minorEastAsia" w:hint="eastAsia"/>
          <w:sz w:val="24"/>
          <w:szCs w:val="24"/>
        </w:rPr>
        <w:t>）。故本项目总体</w:t>
      </w:r>
      <w:r w:rsidRPr="005F7CEF">
        <w:rPr>
          <w:rFonts w:asciiTheme="minorEastAsia" w:eastAsiaTheme="minorEastAsia" w:hAnsiTheme="minorEastAsia" w:hint="eastAsia"/>
          <w:sz w:val="24"/>
          <w:szCs w:val="24"/>
        </w:rPr>
        <w:t>参选</w:t>
      </w:r>
      <w:r w:rsidRPr="006C4499">
        <w:rPr>
          <w:rFonts w:asciiTheme="minorEastAsia" w:eastAsiaTheme="minorEastAsia" w:hAnsiTheme="minorEastAsia" w:hint="eastAsia"/>
          <w:sz w:val="24"/>
          <w:szCs w:val="24"/>
        </w:rPr>
        <w:t>上限价为</w:t>
      </w:r>
      <w:r w:rsidRPr="006C4499">
        <w:rPr>
          <w:rFonts w:asciiTheme="minorEastAsia" w:eastAsiaTheme="minorEastAsia" w:hAnsiTheme="minorEastAsia"/>
          <w:sz w:val="24"/>
          <w:szCs w:val="24"/>
        </w:rPr>
        <w:t>216</w:t>
      </w:r>
      <w:r w:rsidRPr="006C4499">
        <w:rPr>
          <w:rFonts w:asciiTheme="minorEastAsia" w:eastAsiaTheme="minorEastAsia" w:hAnsiTheme="minorEastAsia" w:hint="eastAsia"/>
          <w:sz w:val="24"/>
          <w:szCs w:val="24"/>
        </w:rPr>
        <w:t>万元（不含本数</w:t>
      </w:r>
      <w:r>
        <w:rPr>
          <w:rFonts w:asciiTheme="minorEastAsia" w:eastAsiaTheme="minorEastAsia" w:hAnsiTheme="minorEastAsia" w:hint="eastAsia"/>
          <w:sz w:val="24"/>
          <w:szCs w:val="24"/>
        </w:rPr>
        <w:t>，</w:t>
      </w:r>
      <w:r>
        <w:rPr>
          <w:rFonts w:asciiTheme="minorEastAsia" w:eastAsiaTheme="minorEastAsia" w:hAnsiTheme="minorEastAsia"/>
          <w:sz w:val="24"/>
          <w:szCs w:val="24"/>
        </w:rPr>
        <w:t>含税</w:t>
      </w:r>
      <w:r w:rsidRPr="006C4499">
        <w:rPr>
          <w:rFonts w:asciiTheme="minorEastAsia" w:eastAsiaTheme="minorEastAsia" w:hAnsiTheme="minorEastAsia" w:hint="eastAsia"/>
          <w:sz w:val="24"/>
          <w:szCs w:val="24"/>
        </w:rPr>
        <w:t>）。品牌传播顾问服务期暂按18个月计，根据销售情况，如销售提前结束，按实际服务期支付服务费。</w:t>
      </w:r>
    </w:p>
    <w:p w:rsidR="00870EF1" w:rsidRPr="006C4499" w:rsidRDefault="00870EF1" w:rsidP="00870EF1">
      <w:pPr>
        <w:spacing w:line="360" w:lineRule="auto"/>
        <w:ind w:firstLineChars="183" w:firstLine="439"/>
        <w:rPr>
          <w:rFonts w:asciiTheme="minorEastAsia" w:eastAsiaTheme="minorEastAsia" w:hAnsiTheme="minorEastAsia"/>
          <w:sz w:val="24"/>
          <w:szCs w:val="24"/>
        </w:rPr>
      </w:pPr>
      <w:r w:rsidRPr="006C4499">
        <w:rPr>
          <w:rFonts w:asciiTheme="minorEastAsia" w:eastAsiaTheme="minorEastAsia" w:hAnsiTheme="minorEastAsia"/>
          <w:sz w:val="24"/>
          <w:szCs w:val="24"/>
        </w:rPr>
        <w:t>故</w:t>
      </w:r>
      <w:r w:rsidRPr="006C4499">
        <w:rPr>
          <w:rFonts w:asciiTheme="minorEastAsia" w:eastAsiaTheme="minorEastAsia" w:hAnsiTheme="minorEastAsia" w:hint="eastAsia"/>
          <w:sz w:val="24"/>
          <w:szCs w:val="24"/>
        </w:rPr>
        <w:t>本次深铁瑞城项目品牌传播顾问服务总体</w:t>
      </w:r>
      <w:r w:rsidRPr="005F7CEF">
        <w:rPr>
          <w:rFonts w:asciiTheme="minorEastAsia" w:eastAsiaTheme="minorEastAsia" w:hAnsiTheme="minorEastAsia" w:hint="eastAsia"/>
          <w:sz w:val="24"/>
          <w:szCs w:val="24"/>
        </w:rPr>
        <w:t>参选</w:t>
      </w:r>
      <w:r w:rsidRPr="006C4499">
        <w:rPr>
          <w:rFonts w:asciiTheme="minorEastAsia" w:eastAsiaTheme="minorEastAsia" w:hAnsiTheme="minorEastAsia" w:hint="eastAsia"/>
          <w:sz w:val="24"/>
          <w:szCs w:val="24"/>
        </w:rPr>
        <w:t>上限</w:t>
      </w:r>
      <w:r w:rsidRPr="006C4499">
        <w:rPr>
          <w:rFonts w:asciiTheme="minorEastAsia" w:eastAsiaTheme="minorEastAsia" w:hAnsiTheme="minorEastAsia"/>
          <w:sz w:val="24"/>
          <w:szCs w:val="24"/>
        </w:rPr>
        <w:t>价为216</w:t>
      </w:r>
      <w:r w:rsidRPr="006C4499">
        <w:rPr>
          <w:rFonts w:asciiTheme="minorEastAsia" w:eastAsiaTheme="minorEastAsia" w:hAnsiTheme="minorEastAsia" w:hint="eastAsia"/>
          <w:sz w:val="24"/>
          <w:szCs w:val="24"/>
        </w:rPr>
        <w:t>万元（不含</w:t>
      </w:r>
      <w:r w:rsidRPr="006C4499">
        <w:rPr>
          <w:rFonts w:asciiTheme="minorEastAsia" w:eastAsiaTheme="minorEastAsia" w:hAnsiTheme="minorEastAsia"/>
          <w:sz w:val="24"/>
          <w:szCs w:val="24"/>
        </w:rPr>
        <w:t>本数</w:t>
      </w:r>
      <w:r>
        <w:rPr>
          <w:rFonts w:asciiTheme="minorEastAsia" w:eastAsiaTheme="minorEastAsia" w:hAnsiTheme="minorEastAsia" w:hint="eastAsia"/>
          <w:sz w:val="24"/>
          <w:szCs w:val="24"/>
        </w:rPr>
        <w:t>，</w:t>
      </w:r>
      <w:r>
        <w:rPr>
          <w:rFonts w:asciiTheme="minorEastAsia" w:eastAsiaTheme="minorEastAsia" w:hAnsiTheme="minorEastAsia"/>
          <w:sz w:val="24"/>
          <w:szCs w:val="24"/>
        </w:rPr>
        <w:t>含税</w:t>
      </w:r>
      <w:r w:rsidRPr="006C4499">
        <w:rPr>
          <w:rFonts w:asciiTheme="minorEastAsia" w:eastAsiaTheme="minorEastAsia" w:hAnsiTheme="minorEastAsia"/>
          <w:sz w:val="24"/>
          <w:szCs w:val="24"/>
        </w:rPr>
        <w:t>）</w:t>
      </w:r>
      <w:r w:rsidRPr="006C4499">
        <w:rPr>
          <w:rFonts w:asciiTheme="minorEastAsia" w:eastAsiaTheme="minorEastAsia" w:hAnsiTheme="minorEastAsia" w:hint="eastAsia"/>
          <w:sz w:val="24"/>
          <w:szCs w:val="24"/>
        </w:rPr>
        <w:t>。</w:t>
      </w:r>
    </w:p>
    <w:p w:rsidR="00870EF1" w:rsidRPr="006C4499" w:rsidRDefault="00870EF1" w:rsidP="00870EF1">
      <w:pPr>
        <w:pStyle w:val="ab"/>
        <w:spacing w:line="360" w:lineRule="auto"/>
        <w:ind w:firstLineChars="200" w:firstLine="482"/>
        <w:rPr>
          <w:rFonts w:hAnsi="宋体"/>
          <w:b/>
          <w:sz w:val="24"/>
          <w:szCs w:val="24"/>
        </w:rPr>
      </w:pPr>
      <w:r w:rsidRPr="006C4499">
        <w:rPr>
          <w:rFonts w:hAnsi="宋体" w:hint="eastAsia"/>
          <w:b/>
          <w:sz w:val="24"/>
          <w:szCs w:val="24"/>
        </w:rPr>
        <w:t>四、</w:t>
      </w:r>
      <w:r w:rsidRPr="005F7CEF">
        <w:rPr>
          <w:rFonts w:hAnsi="宋体" w:hint="eastAsia"/>
          <w:b/>
          <w:sz w:val="24"/>
          <w:szCs w:val="24"/>
        </w:rPr>
        <w:t>参选</w:t>
      </w:r>
      <w:r w:rsidRPr="006C4499">
        <w:rPr>
          <w:rFonts w:hAnsi="宋体" w:hint="eastAsia"/>
          <w:b/>
          <w:sz w:val="24"/>
          <w:szCs w:val="24"/>
        </w:rPr>
        <w:t>人资格要求</w:t>
      </w:r>
    </w:p>
    <w:p w:rsidR="00870EF1" w:rsidRPr="006C4499" w:rsidRDefault="00870EF1" w:rsidP="00870EF1">
      <w:pPr>
        <w:pStyle w:val="ab"/>
        <w:spacing w:line="360" w:lineRule="auto"/>
        <w:ind w:firstLineChars="200" w:firstLine="480"/>
        <w:rPr>
          <w:rFonts w:hAnsi="宋体"/>
          <w:sz w:val="24"/>
          <w:szCs w:val="24"/>
        </w:rPr>
      </w:pPr>
      <w:r w:rsidRPr="006C4499">
        <w:rPr>
          <w:rFonts w:hAnsi="宋体" w:hint="eastAsia"/>
          <w:sz w:val="24"/>
          <w:szCs w:val="24"/>
        </w:rPr>
        <w:t>（一）成立</w:t>
      </w:r>
      <w:r w:rsidRPr="006C4499">
        <w:rPr>
          <w:rFonts w:hAnsi="宋体"/>
          <w:sz w:val="24"/>
          <w:szCs w:val="24"/>
        </w:rPr>
        <w:t>时间：公司在深圳注册且</w:t>
      </w:r>
      <w:r w:rsidRPr="006C4499">
        <w:rPr>
          <w:rFonts w:hAnsi="宋体" w:hint="eastAsia"/>
          <w:sz w:val="24"/>
          <w:szCs w:val="24"/>
        </w:rPr>
        <w:t>成立时间不低于3年。</w:t>
      </w:r>
    </w:p>
    <w:p w:rsidR="00870EF1" w:rsidRPr="006C4499" w:rsidRDefault="00870EF1" w:rsidP="00870EF1">
      <w:pPr>
        <w:pStyle w:val="ab"/>
        <w:spacing w:line="360" w:lineRule="auto"/>
        <w:ind w:firstLineChars="200" w:firstLine="480"/>
        <w:rPr>
          <w:rFonts w:hAnsi="宋体"/>
          <w:sz w:val="24"/>
          <w:szCs w:val="24"/>
        </w:rPr>
      </w:pPr>
      <w:r w:rsidRPr="006C4499">
        <w:rPr>
          <w:rFonts w:hAnsi="宋体" w:hint="eastAsia"/>
          <w:sz w:val="24"/>
          <w:szCs w:val="24"/>
        </w:rPr>
        <w:t>（二）执业资质：经营范围具备以下一项或多项：从事广告业务、文化活动策划、企业形象策划、美术设计、品牌形象策划、企业形象策划及设计、品牌推广、广告设计或广告制作等。</w:t>
      </w:r>
    </w:p>
    <w:p w:rsidR="00870EF1" w:rsidRPr="006C4499" w:rsidRDefault="00870EF1" w:rsidP="00870EF1">
      <w:pPr>
        <w:pStyle w:val="ab"/>
        <w:spacing w:line="360" w:lineRule="auto"/>
        <w:ind w:firstLineChars="200" w:firstLine="480"/>
        <w:rPr>
          <w:rFonts w:hAnsi="宋体"/>
          <w:sz w:val="24"/>
          <w:szCs w:val="24"/>
        </w:rPr>
      </w:pPr>
      <w:r w:rsidRPr="006C4499">
        <w:rPr>
          <w:rFonts w:hAnsi="宋体" w:hint="eastAsia"/>
          <w:sz w:val="24"/>
          <w:szCs w:val="24"/>
        </w:rPr>
        <w:t>（三）公司业绩：</w:t>
      </w:r>
    </w:p>
    <w:p w:rsidR="00870EF1" w:rsidRPr="006C4499" w:rsidRDefault="00870EF1" w:rsidP="00870EF1">
      <w:pPr>
        <w:pStyle w:val="ab"/>
        <w:spacing w:line="360" w:lineRule="auto"/>
        <w:ind w:firstLineChars="200" w:firstLine="480"/>
        <w:rPr>
          <w:rFonts w:hAnsi="宋体"/>
          <w:sz w:val="24"/>
          <w:szCs w:val="24"/>
        </w:rPr>
      </w:pPr>
      <w:r w:rsidRPr="006C4499">
        <w:rPr>
          <w:rFonts w:hAnsi="宋体" w:hint="eastAsia"/>
          <w:sz w:val="24"/>
          <w:szCs w:val="24"/>
        </w:rPr>
        <w:t>2017年1月1日至今，至少有8个操作过的全国</w:t>
      </w:r>
      <w:r w:rsidRPr="006C4499">
        <w:rPr>
          <w:rFonts w:hAnsi="宋体"/>
          <w:sz w:val="24"/>
          <w:szCs w:val="24"/>
        </w:rPr>
        <w:t>50</w:t>
      </w:r>
      <w:r w:rsidRPr="006C4499">
        <w:rPr>
          <w:rFonts w:hAnsi="宋体" w:hint="eastAsia"/>
          <w:sz w:val="24"/>
          <w:szCs w:val="24"/>
        </w:rPr>
        <w:t>强或</w:t>
      </w:r>
      <w:r w:rsidRPr="006C4499">
        <w:rPr>
          <w:rFonts w:hAnsi="宋体"/>
          <w:sz w:val="24"/>
          <w:szCs w:val="24"/>
        </w:rPr>
        <w:t>深圳</w:t>
      </w:r>
      <w:r w:rsidRPr="006C4499">
        <w:rPr>
          <w:rFonts w:hAnsi="宋体" w:hint="eastAsia"/>
          <w:sz w:val="24"/>
          <w:szCs w:val="24"/>
        </w:rPr>
        <w:t>20强房地产开发公司的在深圳区域开发的商品</w:t>
      </w:r>
      <w:r w:rsidRPr="006C4499">
        <w:rPr>
          <w:rFonts w:hAnsi="宋体"/>
          <w:sz w:val="24"/>
          <w:szCs w:val="24"/>
        </w:rPr>
        <w:t>房住宅项目</w:t>
      </w:r>
      <w:r w:rsidRPr="006C4499">
        <w:rPr>
          <w:rFonts w:hAnsi="宋体" w:hint="eastAsia"/>
          <w:sz w:val="24"/>
          <w:szCs w:val="24"/>
        </w:rPr>
        <w:t>广告推广项目（全国</w:t>
      </w:r>
      <w:r w:rsidRPr="006C4499">
        <w:rPr>
          <w:rFonts w:hAnsi="宋体"/>
          <w:sz w:val="24"/>
          <w:szCs w:val="24"/>
        </w:rPr>
        <w:t>50</w:t>
      </w:r>
      <w:r w:rsidRPr="006C4499">
        <w:rPr>
          <w:rFonts w:hAnsi="宋体" w:hint="eastAsia"/>
          <w:sz w:val="24"/>
          <w:szCs w:val="24"/>
        </w:rPr>
        <w:t>强排名参考2017</w:t>
      </w:r>
      <w:r w:rsidRPr="006C4499">
        <w:rPr>
          <w:rFonts w:hAnsi="宋体"/>
          <w:sz w:val="24"/>
          <w:szCs w:val="24"/>
        </w:rPr>
        <w:t>-</w:t>
      </w:r>
      <w:r w:rsidRPr="006C4499">
        <w:rPr>
          <w:rFonts w:hAnsi="宋体" w:hint="eastAsia"/>
          <w:sz w:val="24"/>
          <w:szCs w:val="24"/>
        </w:rPr>
        <w:t>2020年</w:t>
      </w:r>
      <w:r w:rsidRPr="006C4499">
        <w:rPr>
          <w:rFonts w:hAnsi="宋体"/>
          <w:sz w:val="24"/>
          <w:szCs w:val="24"/>
        </w:rPr>
        <w:t>中指研究院或</w:t>
      </w:r>
      <w:r w:rsidRPr="006C4499">
        <w:rPr>
          <w:rFonts w:hAnsi="宋体" w:hint="eastAsia"/>
          <w:sz w:val="24"/>
          <w:szCs w:val="24"/>
        </w:rPr>
        <w:t>易居</w:t>
      </w:r>
      <w:r w:rsidRPr="006C4499">
        <w:rPr>
          <w:rFonts w:hAnsi="宋体"/>
          <w:sz w:val="24"/>
          <w:szCs w:val="24"/>
        </w:rPr>
        <w:t>克而瑞数据</w:t>
      </w:r>
      <w:r w:rsidRPr="006C4499">
        <w:rPr>
          <w:rFonts w:hAnsi="宋体" w:hint="eastAsia"/>
          <w:sz w:val="24"/>
          <w:szCs w:val="24"/>
        </w:rPr>
        <w:t>，深圳20强</w:t>
      </w:r>
      <w:r w:rsidRPr="006C4499">
        <w:rPr>
          <w:rFonts w:hAnsi="宋体"/>
          <w:sz w:val="24"/>
          <w:szCs w:val="24"/>
        </w:rPr>
        <w:t>排名参考</w:t>
      </w:r>
      <w:r w:rsidRPr="006C4499">
        <w:rPr>
          <w:rFonts w:hAnsi="宋体" w:hint="eastAsia"/>
          <w:sz w:val="24"/>
          <w:szCs w:val="24"/>
        </w:rPr>
        <w:t>2017</w:t>
      </w:r>
      <w:r w:rsidRPr="006C4499">
        <w:rPr>
          <w:rFonts w:hAnsi="宋体"/>
          <w:sz w:val="24"/>
          <w:szCs w:val="24"/>
        </w:rPr>
        <w:t>-20</w:t>
      </w:r>
      <w:r w:rsidRPr="006C4499">
        <w:rPr>
          <w:rFonts w:hAnsi="宋体" w:hint="eastAsia"/>
          <w:sz w:val="24"/>
          <w:szCs w:val="24"/>
        </w:rPr>
        <w:t>20年</w:t>
      </w:r>
      <w:r w:rsidRPr="006C4499">
        <w:rPr>
          <w:rFonts w:hAnsi="宋体"/>
          <w:sz w:val="24"/>
          <w:szCs w:val="24"/>
        </w:rPr>
        <w:t>深圳房协数据</w:t>
      </w:r>
      <w:r w:rsidRPr="006C4499">
        <w:rPr>
          <w:rFonts w:hAnsi="宋体" w:hint="eastAsia"/>
          <w:sz w:val="24"/>
          <w:szCs w:val="24"/>
        </w:rPr>
        <w:t>）的业绩</w:t>
      </w:r>
      <w:r w:rsidRPr="006C4499">
        <w:rPr>
          <w:rFonts w:hAnsi="宋体"/>
          <w:sz w:val="24"/>
          <w:szCs w:val="24"/>
        </w:rPr>
        <w:t>。</w:t>
      </w:r>
    </w:p>
    <w:p w:rsidR="00870EF1" w:rsidRPr="006C4499" w:rsidRDefault="00870EF1" w:rsidP="00870EF1">
      <w:pPr>
        <w:pStyle w:val="ab"/>
        <w:spacing w:line="360" w:lineRule="auto"/>
        <w:ind w:firstLineChars="200" w:firstLine="480"/>
        <w:rPr>
          <w:rFonts w:hAnsi="宋体"/>
          <w:sz w:val="24"/>
          <w:szCs w:val="24"/>
        </w:rPr>
      </w:pPr>
      <w:r w:rsidRPr="006C4499">
        <w:rPr>
          <w:rFonts w:hAnsi="宋体" w:hint="eastAsia"/>
          <w:sz w:val="24"/>
          <w:szCs w:val="24"/>
        </w:rPr>
        <w:t>报名时需按要求提供相关证明材料扫描复印件，如合同关键页（名称、期限、签订日期等）、项目宣传资料等文件，并加盖公章。</w:t>
      </w:r>
    </w:p>
    <w:p w:rsidR="00870EF1" w:rsidRPr="006C4499" w:rsidRDefault="00870EF1" w:rsidP="00870EF1">
      <w:pPr>
        <w:pStyle w:val="ab"/>
        <w:spacing w:line="360" w:lineRule="auto"/>
        <w:ind w:firstLineChars="200" w:firstLine="480"/>
        <w:rPr>
          <w:rFonts w:hAnsi="宋体"/>
          <w:sz w:val="24"/>
          <w:szCs w:val="24"/>
        </w:rPr>
      </w:pPr>
      <w:r w:rsidRPr="006C4499">
        <w:rPr>
          <w:rFonts w:hAnsi="宋体" w:hint="eastAsia"/>
          <w:sz w:val="24"/>
          <w:szCs w:val="24"/>
        </w:rPr>
        <w:t>（四）其它</w:t>
      </w:r>
      <w:r w:rsidRPr="006C4499">
        <w:rPr>
          <w:rFonts w:hAnsi="宋体"/>
          <w:sz w:val="24"/>
          <w:szCs w:val="24"/>
        </w:rPr>
        <w:t>要求：</w:t>
      </w:r>
      <w:r w:rsidRPr="006C4499">
        <w:rPr>
          <w:rFonts w:hAnsi="宋体" w:hint="eastAsia"/>
          <w:sz w:val="24"/>
          <w:szCs w:val="24"/>
        </w:rPr>
        <w:t>不接受以联合体形式</w:t>
      </w:r>
      <w:r w:rsidRPr="005F7CEF">
        <w:rPr>
          <w:rFonts w:hAnsi="宋体" w:hint="eastAsia"/>
          <w:sz w:val="24"/>
          <w:szCs w:val="24"/>
        </w:rPr>
        <w:t>参选</w:t>
      </w:r>
      <w:r w:rsidRPr="006C4499">
        <w:rPr>
          <w:rFonts w:hAnsi="宋体" w:hint="eastAsia"/>
          <w:sz w:val="24"/>
          <w:szCs w:val="24"/>
        </w:rPr>
        <w:t>。</w:t>
      </w:r>
    </w:p>
    <w:p w:rsidR="00870EF1" w:rsidRPr="006C4499" w:rsidRDefault="00870EF1" w:rsidP="00870EF1">
      <w:pPr>
        <w:pStyle w:val="ab"/>
        <w:spacing w:line="360" w:lineRule="auto"/>
        <w:ind w:firstLineChars="200" w:firstLine="480"/>
        <w:rPr>
          <w:rFonts w:hAnsi="宋体"/>
          <w:sz w:val="24"/>
          <w:szCs w:val="24"/>
        </w:rPr>
      </w:pPr>
      <w:r w:rsidRPr="006C4499">
        <w:rPr>
          <w:rFonts w:hAnsi="宋体" w:hint="eastAsia"/>
          <w:sz w:val="24"/>
          <w:szCs w:val="24"/>
        </w:rPr>
        <w:t>（五</w:t>
      </w:r>
      <w:r w:rsidRPr="006C4499">
        <w:rPr>
          <w:rFonts w:hAnsi="宋体"/>
          <w:sz w:val="24"/>
          <w:szCs w:val="24"/>
        </w:rPr>
        <w:t>）</w:t>
      </w:r>
      <w:r w:rsidRPr="006C4499">
        <w:rPr>
          <w:rFonts w:hAnsi="宋体" w:hint="eastAsia"/>
          <w:sz w:val="24"/>
          <w:szCs w:val="24"/>
        </w:rPr>
        <w:t>2017年1月1日以来，有串通参选不良行为记录或涉嫌串通参选，并正在接受城市主管部门调查的参选申请人不得参选。</w:t>
      </w:r>
    </w:p>
    <w:p w:rsidR="00870EF1" w:rsidRPr="006C4499" w:rsidRDefault="00870EF1" w:rsidP="00870EF1">
      <w:pPr>
        <w:pStyle w:val="ab"/>
        <w:spacing w:line="360" w:lineRule="auto"/>
        <w:ind w:firstLineChars="200" w:firstLine="480"/>
        <w:rPr>
          <w:rFonts w:hAnsi="宋体"/>
          <w:sz w:val="24"/>
          <w:szCs w:val="24"/>
        </w:rPr>
      </w:pPr>
      <w:r w:rsidRPr="006C4499">
        <w:rPr>
          <w:rFonts w:hAnsi="宋体" w:hint="eastAsia"/>
          <w:sz w:val="24"/>
          <w:szCs w:val="24"/>
        </w:rPr>
        <w:t>备注:以上业绩证明材料需提供相关的合同复印件或报告封面及盖章相关页。</w:t>
      </w:r>
    </w:p>
    <w:p w:rsidR="00870EF1" w:rsidRPr="006C4499" w:rsidRDefault="00870EF1" w:rsidP="00870EF1">
      <w:pPr>
        <w:spacing w:line="360" w:lineRule="auto"/>
        <w:ind w:firstLineChars="200" w:firstLine="482"/>
        <w:jc w:val="left"/>
        <w:rPr>
          <w:rFonts w:ascii="宋体" w:hAnsi="宋体"/>
          <w:b/>
          <w:kern w:val="0"/>
          <w:sz w:val="24"/>
          <w:szCs w:val="24"/>
        </w:rPr>
      </w:pPr>
      <w:r w:rsidRPr="006C4499">
        <w:rPr>
          <w:rFonts w:ascii="宋体" w:hAnsi="宋体" w:hint="eastAsia"/>
          <w:b/>
          <w:kern w:val="0"/>
          <w:sz w:val="24"/>
          <w:szCs w:val="24"/>
        </w:rPr>
        <w:t>五、</w:t>
      </w:r>
      <w:r w:rsidRPr="005F7CEF">
        <w:rPr>
          <w:rFonts w:ascii="宋体" w:hAnsi="宋体" w:hint="eastAsia"/>
          <w:b/>
          <w:kern w:val="0"/>
          <w:sz w:val="24"/>
          <w:szCs w:val="24"/>
        </w:rPr>
        <w:t>参选</w:t>
      </w:r>
      <w:r w:rsidRPr="006C4499">
        <w:rPr>
          <w:rFonts w:ascii="宋体" w:hAnsi="宋体" w:hint="eastAsia"/>
          <w:b/>
          <w:kern w:val="0"/>
          <w:sz w:val="24"/>
          <w:szCs w:val="24"/>
        </w:rPr>
        <w:t>报名起止时间</w:t>
      </w:r>
    </w:p>
    <w:p w:rsidR="00870EF1" w:rsidRPr="006C4499" w:rsidRDefault="00870EF1" w:rsidP="00870EF1">
      <w:pPr>
        <w:spacing w:line="360" w:lineRule="auto"/>
        <w:ind w:firstLineChars="200" w:firstLine="480"/>
        <w:jc w:val="left"/>
        <w:rPr>
          <w:rFonts w:ascii="宋体" w:hAnsi="宋体"/>
          <w:kern w:val="0"/>
          <w:sz w:val="24"/>
          <w:szCs w:val="24"/>
        </w:rPr>
      </w:pPr>
      <w:r w:rsidRPr="006C4499">
        <w:rPr>
          <w:rFonts w:ascii="宋体" w:hAnsi="宋体" w:hint="eastAsia"/>
          <w:kern w:val="0"/>
          <w:sz w:val="24"/>
          <w:szCs w:val="24"/>
        </w:rPr>
        <w:t>自20</w:t>
      </w:r>
      <w:r w:rsidRPr="006C4499">
        <w:rPr>
          <w:rFonts w:ascii="宋体" w:hAnsi="宋体"/>
          <w:kern w:val="0"/>
          <w:sz w:val="24"/>
          <w:szCs w:val="24"/>
        </w:rPr>
        <w:t>21</w:t>
      </w:r>
      <w:r w:rsidRPr="006C4499">
        <w:rPr>
          <w:rFonts w:ascii="宋体" w:hAnsi="宋体" w:hint="eastAsia"/>
          <w:kern w:val="0"/>
          <w:sz w:val="24"/>
          <w:szCs w:val="24"/>
        </w:rPr>
        <w:t>年</w:t>
      </w:r>
      <w:r w:rsidRPr="006C4499">
        <w:rPr>
          <w:rFonts w:ascii="宋体" w:hAnsi="宋体"/>
          <w:kern w:val="0"/>
          <w:sz w:val="24"/>
          <w:szCs w:val="24"/>
        </w:rPr>
        <w:t>1</w:t>
      </w:r>
      <w:r w:rsidRPr="006C4499">
        <w:rPr>
          <w:rFonts w:ascii="宋体" w:hAnsi="宋体" w:hint="eastAsia"/>
          <w:kern w:val="0"/>
          <w:sz w:val="24"/>
          <w:szCs w:val="24"/>
        </w:rPr>
        <w:t>月</w:t>
      </w:r>
      <w:r w:rsidRPr="006C4499">
        <w:rPr>
          <w:rFonts w:ascii="宋体" w:hAnsi="宋体"/>
          <w:kern w:val="0"/>
          <w:sz w:val="24"/>
          <w:szCs w:val="24"/>
        </w:rPr>
        <w:t>2</w:t>
      </w:r>
      <w:r>
        <w:rPr>
          <w:rFonts w:ascii="宋体" w:hAnsi="宋体"/>
          <w:kern w:val="0"/>
          <w:sz w:val="24"/>
          <w:szCs w:val="24"/>
        </w:rPr>
        <w:t>9</w:t>
      </w:r>
      <w:r w:rsidRPr="006C4499">
        <w:rPr>
          <w:rFonts w:ascii="宋体" w:hAnsi="宋体" w:hint="eastAsia"/>
          <w:kern w:val="0"/>
          <w:sz w:val="24"/>
          <w:szCs w:val="24"/>
        </w:rPr>
        <w:t>日至20</w:t>
      </w:r>
      <w:r w:rsidRPr="006C4499">
        <w:rPr>
          <w:rFonts w:ascii="宋体" w:hAnsi="宋体"/>
          <w:kern w:val="0"/>
          <w:sz w:val="24"/>
          <w:szCs w:val="24"/>
        </w:rPr>
        <w:t>21</w:t>
      </w:r>
      <w:r w:rsidRPr="006C4499">
        <w:rPr>
          <w:rFonts w:ascii="宋体" w:hAnsi="宋体" w:hint="eastAsia"/>
          <w:kern w:val="0"/>
          <w:sz w:val="24"/>
          <w:szCs w:val="24"/>
        </w:rPr>
        <w:t>年</w:t>
      </w:r>
      <w:r w:rsidRPr="006C4499">
        <w:rPr>
          <w:rFonts w:ascii="宋体" w:hAnsi="宋体"/>
          <w:kern w:val="0"/>
          <w:sz w:val="24"/>
          <w:szCs w:val="24"/>
        </w:rPr>
        <w:t>2</w:t>
      </w:r>
      <w:r w:rsidRPr="006C4499">
        <w:rPr>
          <w:rFonts w:ascii="宋体" w:hAnsi="宋体" w:hint="eastAsia"/>
          <w:kern w:val="0"/>
          <w:sz w:val="24"/>
          <w:szCs w:val="24"/>
        </w:rPr>
        <w:t>月</w:t>
      </w:r>
      <w:r>
        <w:rPr>
          <w:rFonts w:ascii="宋体" w:hAnsi="宋体"/>
          <w:kern w:val="0"/>
          <w:sz w:val="24"/>
          <w:szCs w:val="24"/>
        </w:rPr>
        <w:t>8</w:t>
      </w:r>
      <w:r w:rsidRPr="006C4499">
        <w:rPr>
          <w:rFonts w:ascii="宋体" w:hAnsi="宋体" w:hint="eastAsia"/>
          <w:kern w:val="0"/>
          <w:sz w:val="24"/>
          <w:szCs w:val="24"/>
        </w:rPr>
        <w:t>日止，周一至周五上午</w:t>
      </w:r>
      <w:r w:rsidRPr="006C4499">
        <w:rPr>
          <w:rFonts w:ascii="宋体" w:hAnsi="宋体"/>
          <w:kern w:val="0"/>
          <w:sz w:val="24"/>
          <w:szCs w:val="24"/>
        </w:rPr>
        <w:t>9</w:t>
      </w:r>
      <w:r w:rsidRPr="006C4499">
        <w:rPr>
          <w:rFonts w:ascii="宋体" w:hAnsi="宋体" w:hint="eastAsia"/>
          <w:kern w:val="0"/>
          <w:sz w:val="24"/>
          <w:szCs w:val="24"/>
        </w:rPr>
        <w:t>：</w:t>
      </w:r>
      <w:r w:rsidRPr="006C4499">
        <w:rPr>
          <w:rFonts w:ascii="宋体" w:hAnsi="宋体"/>
          <w:kern w:val="0"/>
          <w:sz w:val="24"/>
          <w:szCs w:val="24"/>
        </w:rPr>
        <w:t>00—12</w:t>
      </w:r>
      <w:r w:rsidRPr="006C4499">
        <w:rPr>
          <w:rFonts w:ascii="宋体" w:hAnsi="宋体" w:hint="eastAsia"/>
          <w:kern w:val="0"/>
          <w:sz w:val="24"/>
          <w:szCs w:val="24"/>
        </w:rPr>
        <w:t>：</w:t>
      </w:r>
      <w:r w:rsidRPr="006C4499">
        <w:rPr>
          <w:rFonts w:ascii="宋体" w:hAnsi="宋体"/>
          <w:kern w:val="0"/>
          <w:sz w:val="24"/>
          <w:szCs w:val="24"/>
        </w:rPr>
        <w:t>00</w:t>
      </w:r>
      <w:r w:rsidRPr="006C4499">
        <w:rPr>
          <w:rFonts w:ascii="宋体" w:hAnsi="宋体" w:hint="eastAsia"/>
          <w:kern w:val="0"/>
          <w:sz w:val="24"/>
          <w:szCs w:val="24"/>
        </w:rPr>
        <w:t>，下午</w:t>
      </w:r>
      <w:r w:rsidRPr="006C4499">
        <w:rPr>
          <w:rFonts w:ascii="宋体" w:hAnsi="宋体"/>
          <w:kern w:val="0"/>
          <w:sz w:val="24"/>
          <w:szCs w:val="24"/>
        </w:rPr>
        <w:t>14</w:t>
      </w:r>
      <w:r w:rsidRPr="006C4499">
        <w:rPr>
          <w:rFonts w:ascii="宋体" w:hAnsi="宋体" w:hint="eastAsia"/>
          <w:kern w:val="0"/>
          <w:sz w:val="24"/>
          <w:szCs w:val="24"/>
        </w:rPr>
        <w:t>：</w:t>
      </w:r>
      <w:r w:rsidRPr="006C4499">
        <w:rPr>
          <w:rFonts w:ascii="宋体" w:hAnsi="宋体"/>
          <w:kern w:val="0"/>
          <w:sz w:val="24"/>
          <w:szCs w:val="24"/>
        </w:rPr>
        <w:t>00—18</w:t>
      </w:r>
      <w:r w:rsidRPr="006C4499">
        <w:rPr>
          <w:rFonts w:ascii="宋体" w:hAnsi="宋体" w:hint="eastAsia"/>
          <w:kern w:val="0"/>
          <w:sz w:val="24"/>
          <w:szCs w:val="24"/>
        </w:rPr>
        <w:t>：</w:t>
      </w:r>
      <w:r w:rsidRPr="006C4499">
        <w:rPr>
          <w:rFonts w:ascii="宋体" w:hAnsi="宋体"/>
          <w:kern w:val="0"/>
          <w:sz w:val="24"/>
          <w:szCs w:val="24"/>
        </w:rPr>
        <w:t>00</w:t>
      </w:r>
      <w:r w:rsidRPr="006C4499">
        <w:rPr>
          <w:rFonts w:ascii="宋体" w:hAnsi="宋体" w:hint="eastAsia"/>
          <w:kern w:val="0"/>
          <w:sz w:val="24"/>
          <w:szCs w:val="24"/>
        </w:rPr>
        <w:t>。</w:t>
      </w:r>
    </w:p>
    <w:p w:rsidR="00870EF1" w:rsidRPr="006C4499" w:rsidRDefault="00870EF1" w:rsidP="00870EF1">
      <w:pPr>
        <w:pStyle w:val="ab"/>
        <w:spacing w:line="360" w:lineRule="auto"/>
        <w:ind w:firstLineChars="200" w:firstLine="482"/>
        <w:rPr>
          <w:rFonts w:hAnsi="宋体"/>
          <w:b/>
          <w:sz w:val="24"/>
          <w:szCs w:val="24"/>
        </w:rPr>
      </w:pPr>
      <w:r w:rsidRPr="006C4499">
        <w:rPr>
          <w:rFonts w:hAnsi="宋体" w:hint="eastAsia"/>
          <w:b/>
          <w:sz w:val="24"/>
          <w:szCs w:val="24"/>
        </w:rPr>
        <w:lastRenderedPageBreak/>
        <w:t>六、</w:t>
      </w:r>
      <w:r w:rsidRPr="005F7CEF">
        <w:rPr>
          <w:rFonts w:hAnsi="宋体" w:hint="eastAsia"/>
          <w:b/>
          <w:sz w:val="24"/>
          <w:szCs w:val="24"/>
        </w:rPr>
        <w:t>参选</w:t>
      </w:r>
      <w:r w:rsidRPr="006C4499">
        <w:rPr>
          <w:rFonts w:hAnsi="宋体" w:hint="eastAsia"/>
          <w:b/>
          <w:sz w:val="24"/>
          <w:szCs w:val="24"/>
        </w:rPr>
        <w:t>报名地点。</w:t>
      </w:r>
    </w:p>
    <w:p w:rsidR="00870EF1" w:rsidRPr="006C4499" w:rsidRDefault="00870EF1" w:rsidP="00870EF1">
      <w:pPr>
        <w:pStyle w:val="ab"/>
        <w:spacing w:line="360" w:lineRule="auto"/>
        <w:ind w:firstLineChars="200" w:firstLine="480"/>
        <w:rPr>
          <w:rFonts w:hAnsi="宋体"/>
          <w:sz w:val="24"/>
          <w:szCs w:val="24"/>
        </w:rPr>
      </w:pPr>
      <w:r w:rsidRPr="006C4499">
        <w:rPr>
          <w:rFonts w:hAnsi="宋体" w:hint="eastAsia"/>
          <w:sz w:val="24"/>
          <w:szCs w:val="24"/>
        </w:rPr>
        <w:t>地址：深圳市</w:t>
      </w:r>
      <w:r w:rsidRPr="006C4499">
        <w:rPr>
          <w:rFonts w:hAnsi="宋体"/>
          <w:sz w:val="24"/>
          <w:szCs w:val="24"/>
        </w:rPr>
        <w:t>福田区</w:t>
      </w:r>
      <w:r w:rsidRPr="006C4499">
        <w:rPr>
          <w:rFonts w:hAnsi="宋体" w:hint="eastAsia"/>
          <w:sz w:val="24"/>
          <w:szCs w:val="24"/>
        </w:rPr>
        <w:t>福中一路1016号</w:t>
      </w:r>
      <w:r w:rsidRPr="006C4499">
        <w:rPr>
          <w:rFonts w:hAnsi="宋体"/>
          <w:sz w:val="24"/>
          <w:szCs w:val="24"/>
        </w:rPr>
        <w:t>地铁</w:t>
      </w:r>
      <w:r w:rsidRPr="006C4499">
        <w:rPr>
          <w:rFonts w:hAnsi="宋体" w:hint="eastAsia"/>
          <w:sz w:val="24"/>
          <w:szCs w:val="24"/>
        </w:rPr>
        <w:t>大厦24楼。</w:t>
      </w:r>
    </w:p>
    <w:p w:rsidR="00870EF1" w:rsidRPr="006C4499" w:rsidRDefault="00870EF1" w:rsidP="00870EF1">
      <w:pPr>
        <w:pStyle w:val="ab"/>
        <w:spacing w:line="360" w:lineRule="auto"/>
        <w:ind w:firstLineChars="200" w:firstLine="482"/>
        <w:rPr>
          <w:rFonts w:hAnsi="宋体"/>
          <w:b/>
          <w:sz w:val="24"/>
          <w:szCs w:val="24"/>
        </w:rPr>
      </w:pPr>
      <w:r w:rsidRPr="006C4499">
        <w:rPr>
          <w:rFonts w:hAnsi="宋体" w:hint="eastAsia"/>
          <w:b/>
          <w:sz w:val="24"/>
          <w:szCs w:val="24"/>
        </w:rPr>
        <w:t>七、</w:t>
      </w:r>
      <w:r w:rsidRPr="005F7CEF">
        <w:rPr>
          <w:rFonts w:hAnsi="宋体" w:hint="eastAsia"/>
          <w:b/>
          <w:sz w:val="24"/>
          <w:szCs w:val="24"/>
        </w:rPr>
        <w:t>参选</w:t>
      </w:r>
      <w:r w:rsidRPr="006C4499">
        <w:rPr>
          <w:rFonts w:hAnsi="宋体" w:hint="eastAsia"/>
          <w:b/>
          <w:sz w:val="24"/>
          <w:szCs w:val="24"/>
        </w:rPr>
        <w:t>报名所需材料：</w:t>
      </w:r>
    </w:p>
    <w:p w:rsidR="00870EF1" w:rsidRPr="006C4499" w:rsidRDefault="00870EF1" w:rsidP="00870EF1">
      <w:pPr>
        <w:pStyle w:val="ab"/>
        <w:numPr>
          <w:ilvl w:val="0"/>
          <w:numId w:val="2"/>
        </w:numPr>
        <w:spacing w:line="360" w:lineRule="auto"/>
        <w:ind w:left="0" w:firstLine="426"/>
        <w:rPr>
          <w:rFonts w:hAnsi="宋体"/>
          <w:sz w:val="24"/>
          <w:szCs w:val="24"/>
        </w:rPr>
      </w:pPr>
      <w:r w:rsidRPr="006C4499">
        <w:rPr>
          <w:rFonts w:hAnsi="宋体" w:hint="eastAsia"/>
          <w:sz w:val="24"/>
          <w:szCs w:val="24"/>
        </w:rPr>
        <w:t>承诺书签字盖章（按照附件版本）；</w:t>
      </w:r>
    </w:p>
    <w:p w:rsidR="00870EF1" w:rsidRPr="006C4499" w:rsidRDefault="00870EF1" w:rsidP="00870EF1">
      <w:pPr>
        <w:pStyle w:val="ab"/>
        <w:numPr>
          <w:ilvl w:val="0"/>
          <w:numId w:val="2"/>
        </w:numPr>
        <w:spacing w:line="360" w:lineRule="auto"/>
        <w:ind w:left="0" w:firstLine="426"/>
        <w:rPr>
          <w:rFonts w:hAnsi="宋体"/>
          <w:sz w:val="24"/>
          <w:szCs w:val="24"/>
        </w:rPr>
      </w:pPr>
      <w:r w:rsidRPr="006C4499">
        <w:rPr>
          <w:rFonts w:hAnsi="宋体" w:hint="eastAsia"/>
          <w:sz w:val="24"/>
          <w:szCs w:val="24"/>
        </w:rPr>
        <w:t>营业执照复印件加盖公章（验原件）；</w:t>
      </w:r>
    </w:p>
    <w:p w:rsidR="00870EF1" w:rsidRPr="006C4499" w:rsidRDefault="00870EF1" w:rsidP="00870EF1">
      <w:pPr>
        <w:pStyle w:val="ab"/>
        <w:numPr>
          <w:ilvl w:val="0"/>
          <w:numId w:val="2"/>
        </w:numPr>
        <w:spacing w:line="360" w:lineRule="auto"/>
        <w:ind w:left="851" w:hanging="425"/>
        <w:rPr>
          <w:rFonts w:hAnsi="宋体"/>
          <w:sz w:val="24"/>
          <w:szCs w:val="24"/>
        </w:rPr>
      </w:pPr>
      <w:r w:rsidRPr="006C4499">
        <w:rPr>
          <w:rFonts w:hAnsi="宋体" w:hint="eastAsia"/>
          <w:sz w:val="24"/>
          <w:szCs w:val="24"/>
        </w:rPr>
        <w:t>法定代表人资格证明原件（加盖公章）；</w:t>
      </w:r>
    </w:p>
    <w:p w:rsidR="00870EF1" w:rsidRPr="006C4499" w:rsidRDefault="00870EF1" w:rsidP="00870EF1">
      <w:pPr>
        <w:pStyle w:val="ab"/>
        <w:numPr>
          <w:ilvl w:val="0"/>
          <w:numId w:val="2"/>
        </w:numPr>
        <w:spacing w:line="360" w:lineRule="auto"/>
        <w:ind w:hanging="840"/>
        <w:rPr>
          <w:rFonts w:hAnsi="宋体"/>
          <w:sz w:val="24"/>
          <w:szCs w:val="24"/>
        </w:rPr>
      </w:pPr>
      <w:r w:rsidRPr="006C4499">
        <w:rPr>
          <w:rFonts w:hAnsi="宋体" w:hint="eastAsia"/>
          <w:sz w:val="24"/>
          <w:szCs w:val="24"/>
        </w:rPr>
        <w:t>法定代表人授权</w:t>
      </w:r>
      <w:r w:rsidRPr="005F7CEF">
        <w:rPr>
          <w:rFonts w:hAnsi="宋体" w:hint="eastAsia"/>
          <w:sz w:val="24"/>
          <w:szCs w:val="24"/>
        </w:rPr>
        <w:t>参选</w:t>
      </w:r>
      <w:r w:rsidRPr="006C4499">
        <w:rPr>
          <w:rFonts w:hAnsi="宋体" w:hint="eastAsia"/>
          <w:sz w:val="24"/>
          <w:szCs w:val="24"/>
        </w:rPr>
        <w:t>代理人的委托书原件（加盖公章）；</w:t>
      </w:r>
    </w:p>
    <w:p w:rsidR="00870EF1" w:rsidRPr="006C4499" w:rsidRDefault="00870EF1" w:rsidP="00870EF1">
      <w:pPr>
        <w:pStyle w:val="ab"/>
        <w:numPr>
          <w:ilvl w:val="0"/>
          <w:numId w:val="2"/>
        </w:numPr>
        <w:spacing w:line="360" w:lineRule="auto"/>
        <w:ind w:left="0" w:firstLine="426"/>
        <w:rPr>
          <w:rFonts w:hAnsi="宋体"/>
          <w:sz w:val="24"/>
          <w:szCs w:val="24"/>
        </w:rPr>
      </w:pPr>
      <w:r w:rsidRPr="006C4499">
        <w:rPr>
          <w:rFonts w:hAnsi="宋体" w:hint="eastAsia"/>
          <w:sz w:val="24"/>
          <w:szCs w:val="24"/>
        </w:rPr>
        <w:t>本公告要求的资质条件的相关案例和合同复印件（需按要求提供相关证明材料扫描复印件，如合同关键页（名称、期限、签订日期等）、项目宣传资料（需明确商品</w:t>
      </w:r>
      <w:r w:rsidRPr="006C4499">
        <w:rPr>
          <w:rFonts w:hAnsi="宋体"/>
          <w:sz w:val="24"/>
          <w:szCs w:val="24"/>
        </w:rPr>
        <w:t>房户型</w:t>
      </w:r>
      <w:r w:rsidRPr="006C4499">
        <w:rPr>
          <w:rFonts w:hAnsi="宋体" w:hint="eastAsia"/>
          <w:sz w:val="24"/>
          <w:szCs w:val="24"/>
        </w:rPr>
        <w:t>的面积）等文件，并加盖公章）；</w:t>
      </w:r>
    </w:p>
    <w:p w:rsidR="00870EF1" w:rsidRPr="006C4499" w:rsidRDefault="00870EF1" w:rsidP="00870EF1">
      <w:pPr>
        <w:pStyle w:val="ab"/>
        <w:numPr>
          <w:ilvl w:val="0"/>
          <w:numId w:val="2"/>
        </w:numPr>
        <w:spacing w:line="360" w:lineRule="auto"/>
        <w:ind w:left="0" w:firstLine="294"/>
        <w:rPr>
          <w:rFonts w:hAnsi="宋体"/>
          <w:sz w:val="24"/>
          <w:szCs w:val="24"/>
        </w:rPr>
      </w:pPr>
      <w:r w:rsidRPr="006C4499">
        <w:rPr>
          <w:rFonts w:hAnsi="宋体" w:hint="eastAsia"/>
          <w:sz w:val="24"/>
          <w:szCs w:val="24"/>
        </w:rPr>
        <w:t>如报名人为</w:t>
      </w:r>
      <w:r w:rsidRPr="005F7CEF">
        <w:rPr>
          <w:rFonts w:hAnsi="宋体" w:hint="eastAsia"/>
          <w:sz w:val="24"/>
          <w:szCs w:val="24"/>
        </w:rPr>
        <w:t>参选</w:t>
      </w:r>
      <w:r w:rsidRPr="006C4499">
        <w:rPr>
          <w:rFonts w:hAnsi="宋体" w:hint="eastAsia"/>
          <w:sz w:val="24"/>
          <w:szCs w:val="24"/>
        </w:rPr>
        <w:t>申请人的法定代表人，须携带法定代表人证明书及本人身份证原件和复印件；如报名人不是法定代表人，除携带法定代表人证明书和法定代表人身份证复印件。</w:t>
      </w:r>
    </w:p>
    <w:p w:rsidR="00870EF1" w:rsidRPr="006C4499" w:rsidRDefault="00870EF1" w:rsidP="00870EF1">
      <w:pPr>
        <w:pStyle w:val="ab"/>
        <w:spacing w:line="360" w:lineRule="auto"/>
        <w:ind w:firstLineChars="200" w:firstLine="480"/>
        <w:rPr>
          <w:rFonts w:hAnsi="宋体"/>
          <w:sz w:val="24"/>
          <w:szCs w:val="24"/>
        </w:rPr>
      </w:pPr>
      <w:r w:rsidRPr="006C4499">
        <w:rPr>
          <w:rFonts w:hAnsi="宋体" w:hint="eastAsia"/>
          <w:sz w:val="24"/>
          <w:szCs w:val="24"/>
        </w:rPr>
        <w:t>八、</w:t>
      </w:r>
      <w:r w:rsidRPr="005F7CEF">
        <w:rPr>
          <w:rFonts w:hAnsi="宋体" w:hint="eastAsia"/>
          <w:sz w:val="24"/>
          <w:szCs w:val="24"/>
        </w:rPr>
        <w:t>参选</w:t>
      </w:r>
      <w:r w:rsidRPr="006C4499">
        <w:rPr>
          <w:rFonts w:hAnsi="宋体" w:hint="eastAsia"/>
          <w:sz w:val="24"/>
          <w:szCs w:val="24"/>
        </w:rPr>
        <w:t>报名联系人</w:t>
      </w:r>
    </w:p>
    <w:p w:rsidR="00870EF1" w:rsidRPr="006C4499" w:rsidRDefault="00870EF1" w:rsidP="00870EF1">
      <w:pPr>
        <w:pStyle w:val="ab"/>
        <w:spacing w:line="360" w:lineRule="auto"/>
        <w:ind w:firstLineChars="200" w:firstLine="480"/>
        <w:rPr>
          <w:rFonts w:hAnsi="宋体"/>
          <w:sz w:val="24"/>
          <w:szCs w:val="24"/>
        </w:rPr>
      </w:pPr>
      <w:r w:rsidRPr="006C4499">
        <w:rPr>
          <w:rFonts w:hAnsi="宋体" w:hint="eastAsia"/>
          <w:sz w:val="24"/>
          <w:szCs w:val="24"/>
        </w:rPr>
        <w:t>联系人：</w:t>
      </w:r>
      <w:r w:rsidRPr="006C4499">
        <w:rPr>
          <w:rFonts w:hAnsi="宋体" w:hint="eastAsia"/>
          <w:sz w:val="24"/>
        </w:rPr>
        <w:t xml:space="preserve">黄小姐 </w:t>
      </w:r>
    </w:p>
    <w:p w:rsidR="00870EF1" w:rsidRPr="006C4499" w:rsidRDefault="00870EF1" w:rsidP="00870EF1">
      <w:pPr>
        <w:pStyle w:val="ab"/>
        <w:spacing w:line="360" w:lineRule="auto"/>
        <w:ind w:firstLineChars="200" w:firstLine="480"/>
        <w:rPr>
          <w:rFonts w:hAnsi="宋体"/>
          <w:sz w:val="24"/>
          <w:szCs w:val="24"/>
        </w:rPr>
      </w:pPr>
      <w:r w:rsidRPr="006C4499">
        <w:rPr>
          <w:rFonts w:hAnsi="宋体" w:hint="eastAsia"/>
          <w:sz w:val="24"/>
          <w:szCs w:val="24"/>
        </w:rPr>
        <w:t>联系电话：</w:t>
      </w:r>
      <w:r w:rsidRPr="006C4499">
        <w:rPr>
          <w:rFonts w:hAnsi="宋体"/>
          <w:sz w:val="24"/>
          <w:szCs w:val="24"/>
        </w:rPr>
        <w:t>0755-23882583</w:t>
      </w:r>
    </w:p>
    <w:p w:rsidR="00870EF1" w:rsidRPr="006C4499" w:rsidRDefault="00870EF1" w:rsidP="00870EF1">
      <w:pPr>
        <w:pStyle w:val="ab"/>
        <w:spacing w:line="360" w:lineRule="auto"/>
        <w:ind w:firstLineChars="200" w:firstLine="480"/>
        <w:rPr>
          <w:rFonts w:hAnsi="宋体"/>
          <w:sz w:val="24"/>
          <w:szCs w:val="24"/>
        </w:rPr>
      </w:pPr>
    </w:p>
    <w:p w:rsidR="00870EF1" w:rsidRPr="006C4499" w:rsidRDefault="00870EF1" w:rsidP="00870EF1">
      <w:pPr>
        <w:pStyle w:val="ab"/>
        <w:spacing w:line="360" w:lineRule="auto"/>
        <w:ind w:firstLineChars="200" w:firstLine="480"/>
        <w:rPr>
          <w:rFonts w:hAnsi="宋体"/>
          <w:sz w:val="24"/>
          <w:szCs w:val="24"/>
        </w:rPr>
      </w:pPr>
    </w:p>
    <w:p w:rsidR="00870EF1" w:rsidRPr="006C4499" w:rsidRDefault="00870EF1" w:rsidP="00870EF1">
      <w:pPr>
        <w:pStyle w:val="ab"/>
        <w:spacing w:line="360" w:lineRule="auto"/>
        <w:ind w:firstLineChars="200" w:firstLine="480"/>
        <w:rPr>
          <w:rFonts w:hAnsi="宋体"/>
          <w:sz w:val="24"/>
          <w:szCs w:val="24"/>
        </w:rPr>
      </w:pPr>
    </w:p>
    <w:p w:rsidR="00870EF1" w:rsidRPr="006C4499" w:rsidRDefault="00870EF1" w:rsidP="00870EF1">
      <w:pPr>
        <w:pStyle w:val="ab"/>
        <w:spacing w:line="360" w:lineRule="auto"/>
        <w:ind w:firstLineChars="200" w:firstLine="480"/>
        <w:rPr>
          <w:rFonts w:hAnsi="宋体"/>
          <w:sz w:val="24"/>
          <w:szCs w:val="24"/>
        </w:rPr>
      </w:pPr>
    </w:p>
    <w:p w:rsidR="00870EF1" w:rsidRPr="006C4499" w:rsidRDefault="00870EF1" w:rsidP="00870EF1">
      <w:pPr>
        <w:pStyle w:val="ab"/>
        <w:spacing w:line="360" w:lineRule="auto"/>
        <w:ind w:firstLineChars="200" w:firstLine="480"/>
        <w:jc w:val="right"/>
        <w:rPr>
          <w:rFonts w:hAnsi="宋体"/>
          <w:sz w:val="24"/>
          <w:szCs w:val="24"/>
        </w:rPr>
      </w:pPr>
    </w:p>
    <w:p w:rsidR="00870EF1" w:rsidRPr="006C4499" w:rsidRDefault="00870EF1" w:rsidP="00870EF1">
      <w:pPr>
        <w:pStyle w:val="ab"/>
        <w:spacing w:line="360" w:lineRule="auto"/>
        <w:ind w:firstLineChars="200" w:firstLine="480"/>
        <w:jc w:val="right"/>
        <w:rPr>
          <w:rFonts w:hAnsi="宋体"/>
          <w:sz w:val="24"/>
          <w:szCs w:val="24"/>
        </w:rPr>
      </w:pPr>
      <w:r w:rsidRPr="006C4499">
        <w:rPr>
          <w:rFonts w:hAnsi="宋体" w:hint="eastAsia"/>
          <w:sz w:val="24"/>
          <w:szCs w:val="24"/>
        </w:rPr>
        <w:t>深圳市地铁集团有限公司</w:t>
      </w:r>
    </w:p>
    <w:p w:rsidR="00870EF1" w:rsidRPr="006C4499" w:rsidRDefault="00870EF1" w:rsidP="00870EF1">
      <w:pPr>
        <w:pStyle w:val="ab"/>
        <w:wordWrap w:val="0"/>
        <w:spacing w:line="360" w:lineRule="auto"/>
        <w:ind w:firstLineChars="200" w:firstLine="480"/>
        <w:jc w:val="right"/>
        <w:rPr>
          <w:rFonts w:hAnsi="宋体"/>
          <w:sz w:val="24"/>
          <w:szCs w:val="24"/>
        </w:rPr>
      </w:pPr>
      <w:r w:rsidRPr="006C4499">
        <w:rPr>
          <w:rFonts w:hAnsi="宋体" w:cs="宋体" w:hint="eastAsia"/>
          <w:sz w:val="24"/>
          <w:szCs w:val="24"/>
        </w:rPr>
        <w:t>            </w:t>
      </w:r>
      <w:r w:rsidRPr="006C4499">
        <w:rPr>
          <w:rFonts w:hAnsi="宋体" w:hint="eastAsia"/>
          <w:sz w:val="24"/>
          <w:szCs w:val="24"/>
        </w:rPr>
        <w:t>二○二一年一月</w:t>
      </w:r>
      <w:r w:rsidR="008C0B17">
        <w:rPr>
          <w:rFonts w:hAnsi="宋体" w:hint="eastAsia"/>
          <w:sz w:val="24"/>
          <w:szCs w:val="24"/>
        </w:rPr>
        <w:t>二</w:t>
      </w:r>
      <w:r w:rsidR="008C0B17">
        <w:rPr>
          <w:rFonts w:hAnsi="宋体"/>
          <w:sz w:val="24"/>
          <w:szCs w:val="24"/>
        </w:rPr>
        <w:t>十八</w:t>
      </w:r>
      <w:bookmarkStart w:id="16" w:name="_GoBack"/>
      <w:bookmarkEnd w:id="16"/>
      <w:r w:rsidRPr="006C4499">
        <w:rPr>
          <w:rFonts w:hAnsi="宋体" w:hint="eastAsia"/>
          <w:sz w:val="24"/>
          <w:szCs w:val="24"/>
        </w:rPr>
        <w:t>日</w:t>
      </w:r>
    </w:p>
    <w:p w:rsidR="00870EF1" w:rsidRPr="006C4499" w:rsidRDefault="00870EF1" w:rsidP="00870EF1">
      <w:pPr>
        <w:pStyle w:val="ab"/>
        <w:spacing w:line="360" w:lineRule="auto"/>
        <w:ind w:firstLineChars="200" w:firstLine="480"/>
        <w:jc w:val="right"/>
        <w:rPr>
          <w:rFonts w:hAnsi="宋体"/>
          <w:sz w:val="24"/>
          <w:szCs w:val="24"/>
        </w:rPr>
      </w:pPr>
    </w:p>
    <w:p w:rsidR="00870EF1" w:rsidRPr="006C4499" w:rsidRDefault="00870EF1" w:rsidP="00870EF1">
      <w:pPr>
        <w:widowControl/>
        <w:jc w:val="left"/>
        <w:rPr>
          <w:rFonts w:ascii="宋体" w:hAnsi="宋体"/>
          <w:kern w:val="0"/>
          <w:sz w:val="24"/>
          <w:szCs w:val="24"/>
        </w:rPr>
      </w:pPr>
    </w:p>
    <w:p w:rsidR="00870EF1" w:rsidRPr="006C4499" w:rsidRDefault="00870EF1" w:rsidP="00870EF1">
      <w:pPr>
        <w:widowControl/>
        <w:jc w:val="left"/>
        <w:rPr>
          <w:rFonts w:ascii="宋体" w:hAnsi="宋体"/>
          <w:kern w:val="0"/>
          <w:sz w:val="24"/>
          <w:szCs w:val="24"/>
        </w:rPr>
      </w:pPr>
    </w:p>
    <w:p w:rsidR="00870EF1" w:rsidRPr="006C4499" w:rsidRDefault="00870EF1" w:rsidP="00870EF1">
      <w:pPr>
        <w:widowControl/>
        <w:jc w:val="left"/>
        <w:rPr>
          <w:rFonts w:ascii="宋体" w:hAnsi="宋体"/>
          <w:kern w:val="0"/>
          <w:sz w:val="24"/>
          <w:szCs w:val="24"/>
        </w:rPr>
      </w:pPr>
    </w:p>
    <w:p w:rsidR="00870EF1" w:rsidRPr="006C4499" w:rsidRDefault="00870EF1" w:rsidP="00870EF1">
      <w:pPr>
        <w:widowControl/>
        <w:jc w:val="left"/>
        <w:rPr>
          <w:rFonts w:ascii="宋体" w:hAnsi="宋体"/>
          <w:kern w:val="0"/>
          <w:sz w:val="24"/>
          <w:szCs w:val="24"/>
        </w:rPr>
      </w:pPr>
    </w:p>
    <w:p w:rsidR="00870EF1" w:rsidRPr="006C4499" w:rsidRDefault="00870EF1" w:rsidP="00870EF1">
      <w:pPr>
        <w:widowControl/>
        <w:jc w:val="left"/>
        <w:rPr>
          <w:rFonts w:ascii="宋体" w:hAnsi="宋体"/>
          <w:kern w:val="0"/>
          <w:sz w:val="24"/>
          <w:szCs w:val="24"/>
        </w:rPr>
      </w:pPr>
    </w:p>
    <w:p w:rsidR="00870EF1" w:rsidRPr="006C4499" w:rsidRDefault="00870EF1" w:rsidP="00870EF1">
      <w:pPr>
        <w:widowControl/>
        <w:jc w:val="left"/>
        <w:rPr>
          <w:rFonts w:ascii="宋体" w:hAnsi="宋体"/>
          <w:kern w:val="0"/>
          <w:sz w:val="24"/>
          <w:szCs w:val="24"/>
        </w:rPr>
      </w:pPr>
    </w:p>
    <w:p w:rsidR="00870EF1" w:rsidRDefault="00870EF1" w:rsidP="00870EF1">
      <w:pPr>
        <w:widowControl/>
        <w:jc w:val="left"/>
        <w:rPr>
          <w:rFonts w:ascii="宋体" w:hAnsi="宋体"/>
          <w:kern w:val="0"/>
          <w:sz w:val="24"/>
          <w:szCs w:val="24"/>
        </w:rPr>
      </w:pPr>
    </w:p>
    <w:p w:rsidR="00EA02FD" w:rsidRPr="006C4499" w:rsidRDefault="00EA02FD" w:rsidP="00870EF1">
      <w:pPr>
        <w:widowControl/>
        <w:jc w:val="left"/>
        <w:rPr>
          <w:rFonts w:ascii="宋体" w:hAnsi="宋体"/>
          <w:kern w:val="0"/>
          <w:sz w:val="24"/>
          <w:szCs w:val="24"/>
        </w:rPr>
      </w:pPr>
    </w:p>
    <w:p w:rsidR="00870EF1" w:rsidRPr="006C4499" w:rsidRDefault="00870EF1" w:rsidP="00870EF1">
      <w:pPr>
        <w:pStyle w:val="ab"/>
        <w:spacing w:beforeLines="50" w:before="120" w:after="240" w:line="360" w:lineRule="auto"/>
        <w:rPr>
          <w:rFonts w:hAnsi="宋体"/>
          <w:sz w:val="24"/>
          <w:szCs w:val="24"/>
        </w:rPr>
      </w:pPr>
      <w:r w:rsidRPr="006C4499">
        <w:rPr>
          <w:rFonts w:hAnsi="宋体" w:hint="eastAsia"/>
          <w:sz w:val="24"/>
          <w:szCs w:val="24"/>
        </w:rPr>
        <w:lastRenderedPageBreak/>
        <w:t>附件：</w:t>
      </w:r>
    </w:p>
    <w:p w:rsidR="00870EF1" w:rsidRPr="006C4499" w:rsidRDefault="00870EF1" w:rsidP="00870EF1">
      <w:pPr>
        <w:pStyle w:val="ab"/>
        <w:spacing w:beforeLines="50" w:before="120" w:after="240" w:line="360" w:lineRule="auto"/>
        <w:jc w:val="center"/>
        <w:outlineLvl w:val="2"/>
        <w:rPr>
          <w:rFonts w:hAnsi="宋体"/>
          <w:b/>
          <w:sz w:val="32"/>
          <w:szCs w:val="32"/>
        </w:rPr>
      </w:pPr>
      <w:r w:rsidRPr="006C4499">
        <w:rPr>
          <w:rFonts w:hAnsi="宋体"/>
          <w:sz w:val="32"/>
          <w:szCs w:val="32"/>
        </w:rPr>
        <w:t xml:space="preserve"> </w:t>
      </w:r>
      <w:bookmarkStart w:id="17" w:name="_Toc62570860"/>
      <w:r w:rsidRPr="006C4499">
        <w:rPr>
          <w:rFonts w:hAnsi="宋体" w:hint="eastAsia"/>
          <w:b/>
          <w:sz w:val="32"/>
          <w:szCs w:val="32"/>
        </w:rPr>
        <w:t>承  诺  书</w:t>
      </w:r>
      <w:bookmarkEnd w:id="17"/>
    </w:p>
    <w:p w:rsidR="00870EF1" w:rsidRPr="006C4499" w:rsidRDefault="00870EF1" w:rsidP="00870EF1">
      <w:pPr>
        <w:pStyle w:val="ab"/>
        <w:spacing w:beforeLines="50" w:before="120" w:after="240" w:line="360" w:lineRule="auto"/>
        <w:jc w:val="left"/>
        <w:rPr>
          <w:rFonts w:hAnsi="宋体"/>
          <w:sz w:val="24"/>
          <w:szCs w:val="32"/>
        </w:rPr>
      </w:pPr>
      <w:r w:rsidRPr="006C4499">
        <w:rPr>
          <w:rFonts w:hAnsi="宋体"/>
          <w:sz w:val="32"/>
          <w:szCs w:val="32"/>
        </w:rPr>
        <w:t xml:space="preserve"> </w:t>
      </w:r>
      <w:r w:rsidRPr="006C4499">
        <w:rPr>
          <w:rFonts w:hAnsi="宋体" w:hint="eastAsia"/>
          <w:sz w:val="24"/>
          <w:szCs w:val="32"/>
        </w:rPr>
        <w:t>深圳市地铁集团有限公司：</w:t>
      </w:r>
    </w:p>
    <w:p w:rsidR="00870EF1" w:rsidRPr="006C4499" w:rsidRDefault="00870EF1" w:rsidP="00870EF1">
      <w:pPr>
        <w:pStyle w:val="ab"/>
        <w:spacing w:beforeLines="50" w:before="120" w:after="240" w:line="360" w:lineRule="auto"/>
        <w:jc w:val="left"/>
        <w:rPr>
          <w:rFonts w:hAnsi="宋体"/>
          <w:sz w:val="24"/>
          <w:szCs w:val="32"/>
        </w:rPr>
      </w:pPr>
      <w:r w:rsidRPr="006C4499">
        <w:rPr>
          <w:rFonts w:hAnsi="宋体" w:hint="eastAsia"/>
          <w:sz w:val="24"/>
          <w:szCs w:val="32"/>
        </w:rPr>
        <w:t xml:space="preserve">    贵公司正在进行</w:t>
      </w:r>
      <w:r w:rsidRPr="006C4499">
        <w:rPr>
          <w:rFonts w:hAnsi="宋体" w:hint="eastAsia"/>
          <w:b/>
          <w:sz w:val="24"/>
          <w:u w:val="single"/>
        </w:rPr>
        <w:t>深铁瑞城项目品牌传播顾问服务项目</w:t>
      </w:r>
      <w:r w:rsidRPr="006C4499">
        <w:rPr>
          <w:rFonts w:hAnsi="宋体" w:hint="eastAsia"/>
          <w:sz w:val="24"/>
          <w:szCs w:val="24"/>
        </w:rPr>
        <w:t>的</w:t>
      </w:r>
      <w:r w:rsidRPr="00057225">
        <w:rPr>
          <w:rFonts w:hAnsi="宋体" w:hint="eastAsia"/>
          <w:sz w:val="24"/>
        </w:rPr>
        <w:t>比选</w:t>
      </w:r>
      <w:r w:rsidRPr="006C4499">
        <w:rPr>
          <w:rFonts w:hAnsi="宋体" w:hint="eastAsia"/>
          <w:sz w:val="24"/>
          <w:szCs w:val="32"/>
        </w:rPr>
        <w:t>，我们研究了该</w:t>
      </w:r>
      <w:r w:rsidRPr="00057225">
        <w:rPr>
          <w:rFonts w:hAnsi="宋体" w:hint="eastAsia"/>
          <w:sz w:val="24"/>
        </w:rPr>
        <w:t>比选</w:t>
      </w:r>
      <w:r w:rsidRPr="006C4499">
        <w:rPr>
          <w:rFonts w:hAnsi="宋体" w:hint="eastAsia"/>
          <w:sz w:val="24"/>
          <w:szCs w:val="32"/>
        </w:rPr>
        <w:t>公告中的所有规定，拟进行</w:t>
      </w:r>
      <w:r w:rsidRPr="005F7CEF">
        <w:rPr>
          <w:rFonts w:hAnsi="宋体" w:hint="eastAsia"/>
          <w:sz w:val="24"/>
          <w:szCs w:val="32"/>
        </w:rPr>
        <w:t>参选</w:t>
      </w:r>
      <w:r w:rsidRPr="006C4499">
        <w:rPr>
          <w:rFonts w:hAnsi="宋体" w:hint="eastAsia"/>
          <w:sz w:val="24"/>
          <w:szCs w:val="32"/>
        </w:rPr>
        <w:t>报名。在此，我公司郑重承诺，我公司完全符合</w:t>
      </w:r>
      <w:r w:rsidRPr="00057225">
        <w:rPr>
          <w:rFonts w:hAnsi="宋体" w:hint="eastAsia"/>
          <w:sz w:val="24"/>
        </w:rPr>
        <w:t>比选</w:t>
      </w:r>
      <w:r w:rsidRPr="006C4499">
        <w:rPr>
          <w:rFonts w:hAnsi="宋体" w:hint="eastAsia"/>
          <w:sz w:val="24"/>
          <w:szCs w:val="32"/>
        </w:rPr>
        <w:t>公告中的所有报名条件,请给予参加</w:t>
      </w:r>
      <w:r w:rsidRPr="005F7CEF">
        <w:rPr>
          <w:rFonts w:hAnsi="宋体" w:hint="eastAsia"/>
          <w:sz w:val="24"/>
          <w:szCs w:val="32"/>
        </w:rPr>
        <w:t>参选</w:t>
      </w:r>
      <w:r w:rsidRPr="006C4499">
        <w:rPr>
          <w:rFonts w:hAnsi="宋体" w:hint="eastAsia"/>
          <w:sz w:val="24"/>
          <w:szCs w:val="32"/>
        </w:rPr>
        <w:t>。</w:t>
      </w:r>
    </w:p>
    <w:p w:rsidR="00870EF1" w:rsidRPr="006C4499" w:rsidRDefault="00870EF1" w:rsidP="00870EF1">
      <w:pPr>
        <w:pStyle w:val="ab"/>
        <w:spacing w:beforeLines="50" w:before="120" w:after="240" w:line="360" w:lineRule="auto"/>
        <w:ind w:firstLineChars="200" w:firstLine="480"/>
        <w:jc w:val="left"/>
        <w:rPr>
          <w:rFonts w:hAnsi="宋体"/>
          <w:sz w:val="24"/>
          <w:szCs w:val="32"/>
        </w:rPr>
      </w:pPr>
      <w:r w:rsidRPr="006C4499">
        <w:rPr>
          <w:rFonts w:hAnsi="宋体" w:hint="eastAsia"/>
          <w:sz w:val="24"/>
          <w:szCs w:val="32"/>
        </w:rPr>
        <w:t>我公司承诺所提供的资料真实可靠，并完全接受贵司对我司业绩证明材料等报名资料的最终审核结果。如经审核我公司提供虚假资料，贵公司有权随时终止我公司的</w:t>
      </w:r>
      <w:r>
        <w:rPr>
          <w:rFonts w:hAnsi="宋体"/>
          <w:sz w:val="24"/>
          <w:szCs w:val="32"/>
        </w:rPr>
        <w:t>参选</w:t>
      </w:r>
      <w:r w:rsidRPr="006C4499">
        <w:rPr>
          <w:rFonts w:hAnsi="宋体" w:hint="eastAsia"/>
          <w:sz w:val="24"/>
          <w:szCs w:val="32"/>
        </w:rPr>
        <w:t>（或</w:t>
      </w:r>
      <w:r w:rsidRPr="003112AB">
        <w:rPr>
          <w:rFonts w:hAnsi="宋体" w:hint="eastAsia"/>
          <w:sz w:val="24"/>
          <w:szCs w:val="32"/>
        </w:rPr>
        <w:t>中选</w:t>
      </w:r>
      <w:r w:rsidRPr="006C4499">
        <w:rPr>
          <w:rFonts w:hAnsi="宋体" w:hint="eastAsia"/>
          <w:sz w:val="24"/>
          <w:szCs w:val="32"/>
        </w:rPr>
        <w:t>）资格，记录我公司的不良行为，并由我公司赔偿由此给贵公司造成的损失。</w:t>
      </w:r>
    </w:p>
    <w:p w:rsidR="00870EF1" w:rsidRPr="006C4499" w:rsidRDefault="00870EF1" w:rsidP="00870EF1">
      <w:pPr>
        <w:pStyle w:val="ab"/>
        <w:spacing w:beforeLines="50" w:before="120" w:line="360" w:lineRule="auto"/>
        <w:jc w:val="center"/>
        <w:rPr>
          <w:rFonts w:hAnsi="宋体"/>
          <w:sz w:val="44"/>
          <w:szCs w:val="32"/>
        </w:rPr>
      </w:pPr>
    </w:p>
    <w:p w:rsidR="00870EF1" w:rsidRPr="006C4499" w:rsidRDefault="00870EF1" w:rsidP="00870EF1">
      <w:pPr>
        <w:pStyle w:val="ab"/>
        <w:spacing w:beforeLines="50" w:before="120" w:after="240" w:line="360" w:lineRule="auto"/>
        <w:ind w:right="960" w:firstLineChars="2200" w:firstLine="5280"/>
        <w:jc w:val="left"/>
        <w:rPr>
          <w:rFonts w:hAnsi="宋体"/>
          <w:sz w:val="24"/>
          <w:szCs w:val="32"/>
        </w:rPr>
      </w:pPr>
      <w:r w:rsidRPr="005F7CEF">
        <w:rPr>
          <w:rFonts w:hAnsi="宋体" w:hint="eastAsia"/>
          <w:sz w:val="24"/>
          <w:szCs w:val="32"/>
        </w:rPr>
        <w:t>参选</w:t>
      </w:r>
      <w:r w:rsidRPr="006C4499">
        <w:rPr>
          <w:rFonts w:hAnsi="宋体" w:hint="eastAsia"/>
          <w:sz w:val="24"/>
          <w:szCs w:val="32"/>
        </w:rPr>
        <w:t xml:space="preserve">人（盖章）：                               </w:t>
      </w:r>
    </w:p>
    <w:p w:rsidR="00870EF1" w:rsidRPr="006C4499" w:rsidRDefault="00870EF1" w:rsidP="00870EF1">
      <w:pPr>
        <w:pStyle w:val="ab"/>
        <w:spacing w:beforeLines="50" w:before="120" w:after="240" w:line="360" w:lineRule="auto"/>
        <w:ind w:left="2940" w:right="960" w:firstLineChars="950" w:firstLine="2280"/>
        <w:jc w:val="left"/>
        <w:rPr>
          <w:rFonts w:hAnsi="宋体"/>
          <w:sz w:val="24"/>
          <w:szCs w:val="32"/>
        </w:rPr>
      </w:pPr>
      <w:r w:rsidRPr="006C4499">
        <w:rPr>
          <w:rFonts w:hAnsi="宋体" w:hint="eastAsia"/>
          <w:sz w:val="24"/>
          <w:szCs w:val="32"/>
        </w:rPr>
        <w:t xml:space="preserve">法人或授权委托人签名：                   </w:t>
      </w:r>
    </w:p>
    <w:p w:rsidR="00870EF1" w:rsidRPr="006C4499" w:rsidRDefault="00870EF1" w:rsidP="00870EF1">
      <w:pPr>
        <w:pStyle w:val="ab"/>
        <w:spacing w:beforeLines="50" w:before="120" w:after="240" w:line="360" w:lineRule="auto"/>
        <w:jc w:val="left"/>
        <w:rPr>
          <w:rFonts w:hAnsi="宋体"/>
          <w:sz w:val="24"/>
          <w:szCs w:val="32"/>
        </w:rPr>
      </w:pPr>
      <w:r w:rsidRPr="006C4499">
        <w:rPr>
          <w:rFonts w:hAnsi="宋体" w:hint="eastAsia"/>
          <w:sz w:val="24"/>
          <w:szCs w:val="32"/>
        </w:rPr>
        <w:t xml:space="preserve">                                            二○二一 年     月      日</w:t>
      </w:r>
    </w:p>
    <w:p w:rsidR="00870EF1" w:rsidRPr="006C4499" w:rsidRDefault="00870EF1" w:rsidP="00870EF1">
      <w:pPr>
        <w:widowControl/>
        <w:jc w:val="left"/>
        <w:rPr>
          <w:rFonts w:ascii="宋体" w:hAnsi="宋体"/>
          <w:kern w:val="0"/>
          <w:sz w:val="24"/>
          <w:szCs w:val="32"/>
        </w:rPr>
      </w:pPr>
      <w:r w:rsidRPr="006C4499">
        <w:rPr>
          <w:rFonts w:hAnsi="宋体" w:hint="eastAsia"/>
          <w:szCs w:val="32"/>
        </w:rPr>
        <w:t>注：每个</w:t>
      </w:r>
      <w:r w:rsidRPr="005F7CEF">
        <w:rPr>
          <w:rFonts w:hAnsi="宋体" w:hint="eastAsia"/>
          <w:szCs w:val="32"/>
        </w:rPr>
        <w:t>参选</w:t>
      </w:r>
      <w:r w:rsidRPr="006C4499">
        <w:rPr>
          <w:rFonts w:hAnsi="宋体" w:hint="eastAsia"/>
          <w:szCs w:val="32"/>
        </w:rPr>
        <w:t>申请人都必须在</w:t>
      </w:r>
      <w:r w:rsidRPr="005F7CEF">
        <w:rPr>
          <w:rFonts w:hAnsi="宋体" w:hint="eastAsia"/>
          <w:szCs w:val="32"/>
        </w:rPr>
        <w:t>参选</w:t>
      </w:r>
      <w:r w:rsidRPr="006C4499">
        <w:rPr>
          <w:rFonts w:hAnsi="宋体" w:hint="eastAsia"/>
          <w:szCs w:val="32"/>
        </w:rPr>
        <w:t>报名时填报本承诺书，否则视为不满足报名条件。</w:t>
      </w:r>
    </w:p>
    <w:p w:rsidR="00870EF1" w:rsidRPr="006C4499" w:rsidRDefault="00870EF1" w:rsidP="00870EF1">
      <w:pPr>
        <w:rPr>
          <w:rFonts w:hAnsi="宋体"/>
          <w:szCs w:val="32"/>
        </w:rPr>
      </w:pPr>
    </w:p>
    <w:p w:rsidR="00E02808" w:rsidRPr="006C4499" w:rsidRDefault="00E02808">
      <w:pPr>
        <w:widowControl/>
        <w:jc w:val="left"/>
        <w:rPr>
          <w:rFonts w:ascii="宋体" w:hAnsi="宋体"/>
          <w:kern w:val="44"/>
          <w:sz w:val="44"/>
          <w:szCs w:val="44"/>
        </w:rPr>
      </w:pPr>
      <w:bookmarkStart w:id="18" w:name="baidusnap0"/>
      <w:bookmarkStart w:id="19" w:name="baidusnap1"/>
      <w:bookmarkStart w:id="20" w:name="baidusnap4"/>
      <w:bookmarkStart w:id="21" w:name="baidusnap7"/>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8"/>
      <w:bookmarkEnd w:id="19"/>
      <w:bookmarkEnd w:id="20"/>
      <w:bookmarkEnd w:id="21"/>
    </w:p>
    <w:sectPr w:rsidR="00E02808" w:rsidRPr="006C4499" w:rsidSect="00B672A4">
      <w:pgSz w:w="11906" w:h="16838"/>
      <w:pgMar w:top="1440" w:right="1440" w:bottom="1440" w:left="1440" w:header="720" w:footer="890"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0958" w:rsidRDefault="000F0958" w:rsidP="00726CFD">
      <w:r>
        <w:separator/>
      </w:r>
    </w:p>
  </w:endnote>
  <w:endnote w:type="continuationSeparator" w:id="0">
    <w:p w:rsidR="000F0958" w:rsidRDefault="000F0958" w:rsidP="00726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楷体_GB2312">
    <w:altName w:val="楷体"/>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Heiti SC Light">
    <w:altName w:val="微软雅黑"/>
    <w:charset w:val="50"/>
    <w:family w:val="auto"/>
    <w:pitch w:val="default"/>
    <w:sig w:usb0="00000000" w:usb1="00000000" w:usb2="00000010" w:usb3="00000000" w:csb0="003E0000" w:csb1="00000000"/>
  </w:font>
  <w:font w:name="PMingLiU">
    <w:altName w:val="新細明體"/>
    <w:panose1 w:val="02020500000000000000"/>
    <w:charset w:val="88"/>
    <w:family w:val="roman"/>
    <w:pitch w:val="variable"/>
    <w:sig w:usb0="A00002FF" w:usb1="28CFFCFA" w:usb2="00000016" w:usb3="00000000" w:csb0="00100001" w:csb1="00000000"/>
  </w:font>
  <w:font w:name="font-weight : 400">
    <w:altName w:val="Segoe Print"/>
    <w:charset w:val="00"/>
    <w:family w:val="auto"/>
    <w:pitch w:val="default"/>
    <w:sig w:usb0="00000000" w:usb1="00000000" w:usb2="00000000" w:usb3="00000000" w:csb0="00040001" w:csb1="00000000"/>
  </w:font>
  <w:font w:name="微软雅黑">
    <w:panose1 w:val="020B0503020204020204"/>
    <w:charset w:val="86"/>
    <w:family w:val="swiss"/>
    <w:pitch w:val="variable"/>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0958" w:rsidRDefault="000F0958" w:rsidP="00726CFD">
      <w:r>
        <w:separator/>
      </w:r>
    </w:p>
  </w:footnote>
  <w:footnote w:type="continuationSeparator" w:id="0">
    <w:p w:rsidR="000F0958" w:rsidRDefault="000F0958" w:rsidP="00726C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827EC41"/>
    <w:multiLevelType w:val="singleLevel"/>
    <w:tmpl w:val="8827EC41"/>
    <w:lvl w:ilvl="0">
      <w:start w:val="4"/>
      <w:numFmt w:val="chineseCounting"/>
      <w:suff w:val="nothing"/>
      <w:lvlText w:val="%1、"/>
      <w:lvlJc w:val="left"/>
      <w:rPr>
        <w:rFonts w:hint="eastAsia"/>
      </w:rPr>
    </w:lvl>
  </w:abstractNum>
  <w:abstractNum w:abstractNumId="1" w15:restartNumberingAfterBreak="0">
    <w:nsid w:val="00000002"/>
    <w:multiLevelType w:val="multilevel"/>
    <w:tmpl w:val="00000002"/>
    <w:lvl w:ilvl="0">
      <w:start w:val="1"/>
      <w:numFmt w:val="japaneseCounting"/>
      <w:lvlText w:val="第%1篇"/>
      <w:lvlJc w:val="left"/>
      <w:pPr>
        <w:ind w:left="1305" w:hanging="825"/>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 w15:restartNumberingAfterBreak="0">
    <w:nsid w:val="04387A97"/>
    <w:multiLevelType w:val="multilevel"/>
    <w:tmpl w:val="04387A97"/>
    <w:lvl w:ilvl="0">
      <w:start w:val="1"/>
      <w:numFmt w:val="bullet"/>
      <w:lvlText w:val=""/>
      <w:lvlJc w:val="left"/>
      <w:pPr>
        <w:ind w:left="542" w:hanging="420"/>
      </w:pPr>
      <w:rPr>
        <w:rFonts w:ascii="Wingdings" w:hAnsi="Wingdings" w:hint="default"/>
      </w:rPr>
    </w:lvl>
    <w:lvl w:ilvl="1">
      <w:start w:val="1"/>
      <w:numFmt w:val="bullet"/>
      <w:lvlText w:val=""/>
      <w:lvlJc w:val="left"/>
      <w:pPr>
        <w:ind w:left="962" w:hanging="420"/>
      </w:pPr>
      <w:rPr>
        <w:rFonts w:ascii="Wingdings" w:hAnsi="Wingdings" w:hint="default"/>
      </w:rPr>
    </w:lvl>
    <w:lvl w:ilvl="2">
      <w:start w:val="1"/>
      <w:numFmt w:val="bullet"/>
      <w:lvlText w:val=""/>
      <w:lvlJc w:val="left"/>
      <w:pPr>
        <w:ind w:left="1382" w:hanging="420"/>
      </w:pPr>
      <w:rPr>
        <w:rFonts w:ascii="Wingdings" w:hAnsi="Wingdings" w:hint="default"/>
      </w:rPr>
    </w:lvl>
    <w:lvl w:ilvl="3">
      <w:start w:val="1"/>
      <w:numFmt w:val="bullet"/>
      <w:lvlText w:val=""/>
      <w:lvlJc w:val="left"/>
      <w:pPr>
        <w:ind w:left="1802" w:hanging="420"/>
      </w:pPr>
      <w:rPr>
        <w:rFonts w:ascii="Wingdings" w:hAnsi="Wingdings" w:hint="default"/>
      </w:rPr>
    </w:lvl>
    <w:lvl w:ilvl="4">
      <w:start w:val="1"/>
      <w:numFmt w:val="bullet"/>
      <w:lvlText w:val=""/>
      <w:lvlJc w:val="left"/>
      <w:pPr>
        <w:ind w:left="2222" w:hanging="420"/>
      </w:pPr>
      <w:rPr>
        <w:rFonts w:ascii="Wingdings" w:hAnsi="Wingdings" w:hint="default"/>
      </w:rPr>
    </w:lvl>
    <w:lvl w:ilvl="5">
      <w:start w:val="1"/>
      <w:numFmt w:val="bullet"/>
      <w:lvlText w:val=""/>
      <w:lvlJc w:val="left"/>
      <w:pPr>
        <w:ind w:left="2642" w:hanging="420"/>
      </w:pPr>
      <w:rPr>
        <w:rFonts w:ascii="Wingdings" w:hAnsi="Wingdings" w:hint="default"/>
      </w:rPr>
    </w:lvl>
    <w:lvl w:ilvl="6">
      <w:start w:val="1"/>
      <w:numFmt w:val="bullet"/>
      <w:lvlText w:val=""/>
      <w:lvlJc w:val="left"/>
      <w:pPr>
        <w:ind w:left="3062" w:hanging="420"/>
      </w:pPr>
      <w:rPr>
        <w:rFonts w:ascii="Wingdings" w:hAnsi="Wingdings" w:hint="default"/>
      </w:rPr>
    </w:lvl>
    <w:lvl w:ilvl="7">
      <w:start w:val="1"/>
      <w:numFmt w:val="bullet"/>
      <w:lvlText w:val=""/>
      <w:lvlJc w:val="left"/>
      <w:pPr>
        <w:ind w:left="3482" w:hanging="420"/>
      </w:pPr>
      <w:rPr>
        <w:rFonts w:ascii="Wingdings" w:hAnsi="Wingdings" w:hint="default"/>
      </w:rPr>
    </w:lvl>
    <w:lvl w:ilvl="8">
      <w:start w:val="1"/>
      <w:numFmt w:val="bullet"/>
      <w:lvlText w:val=""/>
      <w:lvlJc w:val="left"/>
      <w:pPr>
        <w:ind w:left="3902" w:hanging="420"/>
      </w:pPr>
      <w:rPr>
        <w:rFonts w:ascii="Wingdings" w:hAnsi="Wingdings" w:hint="default"/>
      </w:rPr>
    </w:lvl>
  </w:abstractNum>
  <w:abstractNum w:abstractNumId="3" w15:restartNumberingAfterBreak="0">
    <w:nsid w:val="08C93808"/>
    <w:multiLevelType w:val="multilevel"/>
    <w:tmpl w:val="08C93808"/>
    <w:lvl w:ilvl="0">
      <w:start w:val="1"/>
      <w:numFmt w:val="decimal"/>
      <w:lvlText w:val="%1、"/>
      <w:lvlJc w:val="left"/>
      <w:pPr>
        <w:ind w:left="840" w:hanging="360"/>
      </w:pPr>
      <w:rPr>
        <w:rFonts w:hint="default"/>
      </w:rPr>
    </w:lvl>
    <w:lvl w:ilvl="1">
      <w:start w:val="1"/>
      <w:numFmt w:val="lowerLetter"/>
      <w:lvlText w:val="%2."/>
      <w:lvlJc w:val="left"/>
      <w:pPr>
        <w:ind w:left="1560" w:hanging="360"/>
      </w:pPr>
    </w:lvl>
    <w:lvl w:ilvl="2">
      <w:start w:val="1"/>
      <w:numFmt w:val="lowerRoman"/>
      <w:lvlText w:val="%3."/>
      <w:lvlJc w:val="right"/>
      <w:pPr>
        <w:ind w:left="2280" w:hanging="180"/>
      </w:p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4" w15:restartNumberingAfterBreak="0">
    <w:nsid w:val="112B5246"/>
    <w:multiLevelType w:val="hybridMultilevel"/>
    <w:tmpl w:val="2196C758"/>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15:restartNumberingAfterBreak="0">
    <w:nsid w:val="125F7B5F"/>
    <w:multiLevelType w:val="multilevel"/>
    <w:tmpl w:val="125F7B5F"/>
    <w:lvl w:ilvl="0">
      <w:start w:val="1"/>
      <w:numFmt w:val="japaneseCounting"/>
      <w:lvlText w:val="%1、"/>
      <w:lvlJc w:val="left"/>
      <w:pPr>
        <w:ind w:left="840" w:hanging="48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86A5280"/>
    <w:multiLevelType w:val="multilevel"/>
    <w:tmpl w:val="186A528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23953934"/>
    <w:multiLevelType w:val="hybridMultilevel"/>
    <w:tmpl w:val="735C2702"/>
    <w:lvl w:ilvl="0" w:tplc="0409000F">
      <w:start w:val="1"/>
      <w:numFmt w:val="decimal"/>
      <w:lvlText w:val="%1."/>
      <w:lvlJc w:val="left"/>
      <w:pPr>
        <w:ind w:left="1680" w:hanging="420"/>
      </w:p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8" w15:restartNumberingAfterBreak="0">
    <w:nsid w:val="321F1937"/>
    <w:multiLevelType w:val="multilevel"/>
    <w:tmpl w:val="321F193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44890AEC"/>
    <w:multiLevelType w:val="multilevel"/>
    <w:tmpl w:val="44890AEC"/>
    <w:lvl w:ilvl="0">
      <w:start w:val="1"/>
      <w:numFmt w:val="decimalEnclosedCircle"/>
      <w:lvlText w:val="%1"/>
      <w:lvlJc w:val="left"/>
      <w:pPr>
        <w:ind w:left="360" w:hanging="360"/>
      </w:pPr>
      <w:rPr>
        <w:rFonts w:ascii="宋体" w:eastAsia="宋体" w:hAnsi="宋体" w:cs="宋体" w:hint="default"/>
        <w:color w:val="00000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4A646A2F"/>
    <w:multiLevelType w:val="singleLevel"/>
    <w:tmpl w:val="4A646A2F"/>
    <w:lvl w:ilvl="0">
      <w:start w:val="6"/>
      <w:numFmt w:val="decimal"/>
      <w:lvlText w:val="%1."/>
      <w:lvlJc w:val="left"/>
      <w:pPr>
        <w:tabs>
          <w:tab w:val="left" w:pos="312"/>
        </w:tabs>
      </w:pPr>
    </w:lvl>
  </w:abstractNum>
  <w:abstractNum w:abstractNumId="11" w15:restartNumberingAfterBreak="0">
    <w:nsid w:val="4D0908D2"/>
    <w:multiLevelType w:val="hybridMultilevel"/>
    <w:tmpl w:val="FF2A7DBA"/>
    <w:lvl w:ilvl="0" w:tplc="BE7E84C8">
      <w:start w:val="1"/>
      <w:numFmt w:val="decimal"/>
      <w:lvlText w:val="（%1）"/>
      <w:lvlJc w:val="left"/>
      <w:pPr>
        <w:ind w:left="1130" w:hanging="420"/>
      </w:pPr>
      <w:rPr>
        <w:rFonts w:hint="default"/>
        <w:lang w:val="en-US"/>
      </w:rPr>
    </w:lvl>
    <w:lvl w:ilvl="1" w:tplc="04090019" w:tentative="1">
      <w:start w:val="1"/>
      <w:numFmt w:val="lowerLetter"/>
      <w:lvlText w:val="%2)"/>
      <w:lvlJc w:val="left"/>
      <w:pPr>
        <w:ind w:left="1550" w:hanging="420"/>
      </w:pPr>
    </w:lvl>
    <w:lvl w:ilvl="2" w:tplc="0409001B" w:tentative="1">
      <w:start w:val="1"/>
      <w:numFmt w:val="lowerRoman"/>
      <w:lvlText w:val="%3."/>
      <w:lvlJc w:val="right"/>
      <w:pPr>
        <w:ind w:left="1970" w:hanging="420"/>
      </w:pPr>
    </w:lvl>
    <w:lvl w:ilvl="3" w:tplc="0409000F" w:tentative="1">
      <w:start w:val="1"/>
      <w:numFmt w:val="decimal"/>
      <w:lvlText w:val="%4."/>
      <w:lvlJc w:val="left"/>
      <w:pPr>
        <w:ind w:left="2390" w:hanging="420"/>
      </w:pPr>
    </w:lvl>
    <w:lvl w:ilvl="4" w:tplc="04090019" w:tentative="1">
      <w:start w:val="1"/>
      <w:numFmt w:val="lowerLetter"/>
      <w:lvlText w:val="%5)"/>
      <w:lvlJc w:val="left"/>
      <w:pPr>
        <w:ind w:left="2810" w:hanging="420"/>
      </w:pPr>
    </w:lvl>
    <w:lvl w:ilvl="5" w:tplc="0409001B" w:tentative="1">
      <w:start w:val="1"/>
      <w:numFmt w:val="lowerRoman"/>
      <w:lvlText w:val="%6."/>
      <w:lvlJc w:val="right"/>
      <w:pPr>
        <w:ind w:left="3230" w:hanging="420"/>
      </w:pPr>
    </w:lvl>
    <w:lvl w:ilvl="6" w:tplc="0409000F" w:tentative="1">
      <w:start w:val="1"/>
      <w:numFmt w:val="decimal"/>
      <w:lvlText w:val="%7."/>
      <w:lvlJc w:val="left"/>
      <w:pPr>
        <w:ind w:left="3650" w:hanging="420"/>
      </w:pPr>
    </w:lvl>
    <w:lvl w:ilvl="7" w:tplc="04090019" w:tentative="1">
      <w:start w:val="1"/>
      <w:numFmt w:val="lowerLetter"/>
      <w:lvlText w:val="%8)"/>
      <w:lvlJc w:val="left"/>
      <w:pPr>
        <w:ind w:left="4070" w:hanging="420"/>
      </w:pPr>
    </w:lvl>
    <w:lvl w:ilvl="8" w:tplc="0409001B" w:tentative="1">
      <w:start w:val="1"/>
      <w:numFmt w:val="lowerRoman"/>
      <w:lvlText w:val="%9."/>
      <w:lvlJc w:val="right"/>
      <w:pPr>
        <w:ind w:left="4490" w:hanging="420"/>
      </w:pPr>
    </w:lvl>
  </w:abstractNum>
  <w:abstractNum w:abstractNumId="12" w15:restartNumberingAfterBreak="0">
    <w:nsid w:val="4E3A3D68"/>
    <w:multiLevelType w:val="hybridMultilevel"/>
    <w:tmpl w:val="E7A65706"/>
    <w:lvl w:ilvl="0" w:tplc="0409000F">
      <w:start w:val="1"/>
      <w:numFmt w:val="decimal"/>
      <w:lvlText w:val="%1."/>
      <w:lvlJc w:val="left"/>
      <w:pPr>
        <w:ind w:left="1060" w:hanging="420"/>
      </w:p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3" w15:restartNumberingAfterBreak="0">
    <w:nsid w:val="52FF424A"/>
    <w:multiLevelType w:val="multilevel"/>
    <w:tmpl w:val="52FF424A"/>
    <w:lvl w:ilvl="0">
      <w:start w:val="1"/>
      <w:numFmt w:val="decimal"/>
      <w:lvlText w:val="（%1）"/>
      <w:lvlJc w:val="left"/>
      <w:pPr>
        <w:ind w:left="420" w:hanging="420"/>
      </w:pPr>
      <w:rPr>
        <w:rFonts w:hint="eastAsia"/>
      </w:rPr>
    </w:lvl>
    <w:lvl w:ilvl="1">
      <w:start w:val="1"/>
      <w:numFmt w:val="decimal"/>
      <w:lvlText w:val="（%2）"/>
      <w:lvlJc w:val="left"/>
      <w:pPr>
        <w:ind w:left="840" w:hanging="420"/>
      </w:pPr>
      <w:rPr>
        <w:rFonts w:hint="default"/>
        <w:b w:val="0"/>
        <w:sz w:val="24"/>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5B7018F9"/>
    <w:multiLevelType w:val="multilevel"/>
    <w:tmpl w:val="5B7018F9"/>
    <w:lvl w:ilvl="0">
      <w:start w:val="1"/>
      <w:numFmt w:val="none"/>
      <w:lvlText w:val="一、"/>
      <w:lvlJc w:val="left"/>
      <w:pPr>
        <w:ind w:left="900" w:hanging="48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5" w15:restartNumberingAfterBreak="0">
    <w:nsid w:val="60DC2056"/>
    <w:multiLevelType w:val="multilevel"/>
    <w:tmpl w:val="60DC2056"/>
    <w:lvl w:ilvl="0">
      <w:start w:val="1"/>
      <w:numFmt w:val="chineseCountingThousand"/>
      <w:lvlText w:val="（%1）"/>
      <w:lvlJc w:val="left"/>
      <w:pPr>
        <w:ind w:left="1266" w:hanging="420"/>
      </w:pPr>
      <w:rPr>
        <w:rFonts w:hint="eastAsia"/>
      </w:rPr>
    </w:lvl>
    <w:lvl w:ilvl="1">
      <w:start w:val="1"/>
      <w:numFmt w:val="lowerLetter"/>
      <w:lvlText w:val="%2)"/>
      <w:lvlJc w:val="left"/>
      <w:pPr>
        <w:ind w:left="1686" w:hanging="420"/>
      </w:pPr>
    </w:lvl>
    <w:lvl w:ilvl="2">
      <w:start w:val="1"/>
      <w:numFmt w:val="lowerRoman"/>
      <w:lvlText w:val="%3."/>
      <w:lvlJc w:val="right"/>
      <w:pPr>
        <w:ind w:left="2106" w:hanging="420"/>
      </w:pPr>
    </w:lvl>
    <w:lvl w:ilvl="3">
      <w:start w:val="1"/>
      <w:numFmt w:val="decimal"/>
      <w:lvlText w:val="%4."/>
      <w:lvlJc w:val="left"/>
      <w:pPr>
        <w:ind w:left="2526" w:hanging="420"/>
      </w:pPr>
    </w:lvl>
    <w:lvl w:ilvl="4">
      <w:start w:val="1"/>
      <w:numFmt w:val="lowerLetter"/>
      <w:lvlText w:val="%5)"/>
      <w:lvlJc w:val="left"/>
      <w:pPr>
        <w:ind w:left="2946" w:hanging="420"/>
      </w:pPr>
    </w:lvl>
    <w:lvl w:ilvl="5">
      <w:start w:val="1"/>
      <w:numFmt w:val="lowerRoman"/>
      <w:lvlText w:val="%6."/>
      <w:lvlJc w:val="right"/>
      <w:pPr>
        <w:ind w:left="3366" w:hanging="420"/>
      </w:pPr>
    </w:lvl>
    <w:lvl w:ilvl="6">
      <w:start w:val="1"/>
      <w:numFmt w:val="decimal"/>
      <w:lvlText w:val="%7."/>
      <w:lvlJc w:val="left"/>
      <w:pPr>
        <w:ind w:left="3786" w:hanging="420"/>
      </w:pPr>
    </w:lvl>
    <w:lvl w:ilvl="7">
      <w:start w:val="1"/>
      <w:numFmt w:val="lowerLetter"/>
      <w:lvlText w:val="%8)"/>
      <w:lvlJc w:val="left"/>
      <w:pPr>
        <w:ind w:left="4206" w:hanging="420"/>
      </w:pPr>
    </w:lvl>
    <w:lvl w:ilvl="8">
      <w:start w:val="1"/>
      <w:numFmt w:val="lowerRoman"/>
      <w:lvlText w:val="%9."/>
      <w:lvlJc w:val="right"/>
      <w:pPr>
        <w:ind w:left="4626" w:hanging="420"/>
      </w:pPr>
    </w:lvl>
  </w:abstractNum>
  <w:abstractNum w:abstractNumId="16" w15:restartNumberingAfterBreak="0">
    <w:nsid w:val="66E11146"/>
    <w:multiLevelType w:val="hybridMultilevel"/>
    <w:tmpl w:val="5F443444"/>
    <w:lvl w:ilvl="0" w:tplc="52445962">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75103C8D"/>
    <w:multiLevelType w:val="multilevel"/>
    <w:tmpl w:val="75103C8D"/>
    <w:lvl w:ilvl="0">
      <w:start w:val="1"/>
      <w:numFmt w:val="japaneseCounting"/>
      <w:lvlText w:val="%1、"/>
      <w:lvlJc w:val="left"/>
      <w:pPr>
        <w:ind w:left="906" w:hanging="480"/>
      </w:pPr>
      <w:rPr>
        <w:rFonts w:hint="default"/>
      </w:r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18" w15:restartNumberingAfterBreak="0">
    <w:nsid w:val="782905BB"/>
    <w:multiLevelType w:val="hybridMultilevel"/>
    <w:tmpl w:val="F53A581A"/>
    <w:lvl w:ilvl="0" w:tplc="04090009">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9" w15:restartNumberingAfterBreak="0">
    <w:nsid w:val="7B954D54"/>
    <w:multiLevelType w:val="hybridMultilevel"/>
    <w:tmpl w:val="ADC4C2F4"/>
    <w:lvl w:ilvl="0" w:tplc="04090017">
      <w:start w:val="1"/>
      <w:numFmt w:val="chineseCountingThousand"/>
      <w:lvlText w:val="(%1)"/>
      <w:lvlJc w:val="left"/>
      <w:pPr>
        <w:ind w:left="562" w:hanging="420"/>
      </w:pPr>
    </w:lvl>
    <w:lvl w:ilvl="1" w:tplc="BE7E84C8">
      <w:start w:val="1"/>
      <w:numFmt w:val="decimal"/>
      <w:lvlText w:val="（%2）"/>
      <w:lvlJc w:val="left"/>
      <w:pPr>
        <w:ind w:left="1500" w:hanging="1080"/>
      </w:pPr>
      <w:rPr>
        <w:rFonts w:hint="default"/>
        <w:lang w:val="en-US"/>
      </w:rPr>
    </w:lvl>
    <w:lvl w:ilvl="2" w:tplc="0409000F">
      <w:start w:val="1"/>
      <w:numFmt w:val="decimal"/>
      <w:lvlText w:val="%3."/>
      <w:lvlJc w:val="left"/>
      <w:pPr>
        <w:ind w:left="1272" w:hanging="420"/>
      </w:pPr>
      <w:rPr>
        <w:rFonts w:hint="default"/>
        <w:lang w:val="en-US"/>
      </w:rPr>
    </w:lvl>
    <w:lvl w:ilvl="3" w:tplc="BE7E84C8">
      <w:start w:val="1"/>
      <w:numFmt w:val="decimal"/>
      <w:lvlText w:val="（%4）"/>
      <w:lvlJc w:val="left"/>
      <w:pPr>
        <w:ind w:left="1680" w:hanging="420"/>
      </w:pPr>
      <w:rPr>
        <w:rFonts w:hint="default"/>
        <w:lang w:val="en-US"/>
      </w:rPr>
    </w:lvl>
    <w:lvl w:ilvl="4" w:tplc="04090019">
      <w:start w:val="1"/>
      <w:numFmt w:val="lowerLetter"/>
      <w:lvlText w:val="%5)"/>
      <w:lvlJc w:val="left"/>
      <w:pPr>
        <w:ind w:left="2100" w:hanging="420"/>
      </w:pPr>
    </w:lvl>
    <w:lvl w:ilvl="5" w:tplc="04090017">
      <w:start w:val="1"/>
      <w:numFmt w:val="chineseCountingThousand"/>
      <w:lvlText w:val="(%6)"/>
      <w:lvlJc w:val="lef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7C370A51"/>
    <w:multiLevelType w:val="hybridMultilevel"/>
    <w:tmpl w:val="07E43742"/>
    <w:lvl w:ilvl="0" w:tplc="F32EC766">
      <w:start w:val="1"/>
      <w:numFmt w:val="japaneseCounting"/>
      <w:lvlText w:val="%1、"/>
      <w:lvlJc w:val="left"/>
      <w:pPr>
        <w:ind w:left="779" w:hanging="495"/>
      </w:pPr>
      <w:rPr>
        <w:rFonts w:hint="default"/>
        <w:b w:val="0"/>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21" w15:restartNumberingAfterBreak="0">
    <w:nsid w:val="7F732F39"/>
    <w:multiLevelType w:val="hybridMultilevel"/>
    <w:tmpl w:val="CFEE557A"/>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 w:numId="2">
    <w:abstractNumId w:val="15"/>
  </w:num>
  <w:num w:numId="3">
    <w:abstractNumId w:val="1"/>
  </w:num>
  <w:num w:numId="4">
    <w:abstractNumId w:val="6"/>
  </w:num>
  <w:num w:numId="5">
    <w:abstractNumId w:val="8"/>
  </w:num>
  <w:num w:numId="6">
    <w:abstractNumId w:val="2"/>
  </w:num>
  <w:num w:numId="7">
    <w:abstractNumId w:val="5"/>
  </w:num>
  <w:num w:numId="8">
    <w:abstractNumId w:val="13"/>
  </w:num>
  <w:num w:numId="9">
    <w:abstractNumId w:val="17"/>
  </w:num>
  <w:num w:numId="10">
    <w:abstractNumId w:val="14"/>
  </w:num>
  <w:num w:numId="11">
    <w:abstractNumId w:val="3"/>
  </w:num>
  <w:num w:numId="12">
    <w:abstractNumId w:val="10"/>
  </w:num>
  <w:num w:numId="13">
    <w:abstractNumId w:val="20"/>
  </w:num>
  <w:num w:numId="14">
    <w:abstractNumId w:val="9"/>
  </w:num>
  <w:num w:numId="15">
    <w:abstractNumId w:val="16"/>
  </w:num>
  <w:num w:numId="16">
    <w:abstractNumId w:val="18"/>
  </w:num>
  <w:num w:numId="17">
    <w:abstractNumId w:val="19"/>
  </w:num>
  <w:num w:numId="18">
    <w:abstractNumId w:val="7"/>
  </w:num>
  <w:num w:numId="19">
    <w:abstractNumId w:val="21"/>
  </w:num>
  <w:num w:numId="20">
    <w:abstractNumId w:val="4"/>
  </w:num>
  <w:num w:numId="21">
    <w:abstractNumId w:val="11"/>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C43"/>
    <w:rsid w:val="00002AB0"/>
    <w:rsid w:val="000041A6"/>
    <w:rsid w:val="0001080B"/>
    <w:rsid w:val="000109F2"/>
    <w:rsid w:val="0001114A"/>
    <w:rsid w:val="000148CF"/>
    <w:rsid w:val="00015AC4"/>
    <w:rsid w:val="0001685F"/>
    <w:rsid w:val="00016EED"/>
    <w:rsid w:val="00016FB6"/>
    <w:rsid w:val="000176A0"/>
    <w:rsid w:val="00024ED4"/>
    <w:rsid w:val="00032313"/>
    <w:rsid w:val="000351BD"/>
    <w:rsid w:val="0003798F"/>
    <w:rsid w:val="00041D3F"/>
    <w:rsid w:val="00042862"/>
    <w:rsid w:val="00042B20"/>
    <w:rsid w:val="00045F30"/>
    <w:rsid w:val="00045F89"/>
    <w:rsid w:val="0004678C"/>
    <w:rsid w:val="00051EB0"/>
    <w:rsid w:val="000549CE"/>
    <w:rsid w:val="000549FB"/>
    <w:rsid w:val="00055C94"/>
    <w:rsid w:val="00055DE4"/>
    <w:rsid w:val="00057225"/>
    <w:rsid w:val="0006342A"/>
    <w:rsid w:val="000704E7"/>
    <w:rsid w:val="000720C0"/>
    <w:rsid w:val="00075C81"/>
    <w:rsid w:val="0008078C"/>
    <w:rsid w:val="0008246F"/>
    <w:rsid w:val="000A2569"/>
    <w:rsid w:val="000A2FBA"/>
    <w:rsid w:val="000A4E55"/>
    <w:rsid w:val="000A5B28"/>
    <w:rsid w:val="000A740B"/>
    <w:rsid w:val="000B0824"/>
    <w:rsid w:val="000B442B"/>
    <w:rsid w:val="000C0AAA"/>
    <w:rsid w:val="000C4F48"/>
    <w:rsid w:val="000D0D8C"/>
    <w:rsid w:val="000D5EAA"/>
    <w:rsid w:val="000D663C"/>
    <w:rsid w:val="000D6B83"/>
    <w:rsid w:val="000E7D68"/>
    <w:rsid w:val="000F0468"/>
    <w:rsid w:val="000F0958"/>
    <w:rsid w:val="000F0CAA"/>
    <w:rsid w:val="000F20F3"/>
    <w:rsid w:val="000F28E2"/>
    <w:rsid w:val="000F4391"/>
    <w:rsid w:val="000F6CE3"/>
    <w:rsid w:val="000F7A77"/>
    <w:rsid w:val="0010094D"/>
    <w:rsid w:val="00103672"/>
    <w:rsid w:val="00111559"/>
    <w:rsid w:val="001138F7"/>
    <w:rsid w:val="001155F5"/>
    <w:rsid w:val="00115A01"/>
    <w:rsid w:val="0012101E"/>
    <w:rsid w:val="00122471"/>
    <w:rsid w:val="00126C01"/>
    <w:rsid w:val="001270F1"/>
    <w:rsid w:val="001273A9"/>
    <w:rsid w:val="00130A97"/>
    <w:rsid w:val="00132B5D"/>
    <w:rsid w:val="00144D84"/>
    <w:rsid w:val="00152509"/>
    <w:rsid w:val="00152809"/>
    <w:rsid w:val="0015641D"/>
    <w:rsid w:val="00160D10"/>
    <w:rsid w:val="00170C20"/>
    <w:rsid w:val="00170C43"/>
    <w:rsid w:val="00172651"/>
    <w:rsid w:val="00172C13"/>
    <w:rsid w:val="001739EE"/>
    <w:rsid w:val="0017526E"/>
    <w:rsid w:val="00175B30"/>
    <w:rsid w:val="00183AFE"/>
    <w:rsid w:val="001860F0"/>
    <w:rsid w:val="001865A6"/>
    <w:rsid w:val="001903CB"/>
    <w:rsid w:val="00195F65"/>
    <w:rsid w:val="00196AF0"/>
    <w:rsid w:val="001A306B"/>
    <w:rsid w:val="001B5BA6"/>
    <w:rsid w:val="001C0942"/>
    <w:rsid w:val="001D0B1F"/>
    <w:rsid w:val="001E6355"/>
    <w:rsid w:val="001F2C41"/>
    <w:rsid w:val="001F4AF4"/>
    <w:rsid w:val="001F69A6"/>
    <w:rsid w:val="00206B15"/>
    <w:rsid w:val="00211830"/>
    <w:rsid w:val="00215A8B"/>
    <w:rsid w:val="0022083E"/>
    <w:rsid w:val="0023288B"/>
    <w:rsid w:val="0024244F"/>
    <w:rsid w:val="00243BA6"/>
    <w:rsid w:val="0024503B"/>
    <w:rsid w:val="00245855"/>
    <w:rsid w:val="002577A6"/>
    <w:rsid w:val="00257E27"/>
    <w:rsid w:val="00263FC3"/>
    <w:rsid w:val="002657D2"/>
    <w:rsid w:val="00267313"/>
    <w:rsid w:val="00267FF1"/>
    <w:rsid w:val="0028197C"/>
    <w:rsid w:val="00290052"/>
    <w:rsid w:val="0029223E"/>
    <w:rsid w:val="00292E75"/>
    <w:rsid w:val="00293F17"/>
    <w:rsid w:val="0029784A"/>
    <w:rsid w:val="00297ED6"/>
    <w:rsid w:val="002A55B3"/>
    <w:rsid w:val="002B1A1D"/>
    <w:rsid w:val="002B2F56"/>
    <w:rsid w:val="002B3591"/>
    <w:rsid w:val="002B5E8E"/>
    <w:rsid w:val="002C04B1"/>
    <w:rsid w:val="002C1680"/>
    <w:rsid w:val="002C3556"/>
    <w:rsid w:val="002D34B9"/>
    <w:rsid w:val="002D6248"/>
    <w:rsid w:val="002D6B41"/>
    <w:rsid w:val="002E1F42"/>
    <w:rsid w:val="002E23FA"/>
    <w:rsid w:val="002E5EE1"/>
    <w:rsid w:val="002F12E9"/>
    <w:rsid w:val="002F1B22"/>
    <w:rsid w:val="002F4672"/>
    <w:rsid w:val="002F5756"/>
    <w:rsid w:val="002F5D0C"/>
    <w:rsid w:val="003005D6"/>
    <w:rsid w:val="00307D1F"/>
    <w:rsid w:val="003112AB"/>
    <w:rsid w:val="00314C6E"/>
    <w:rsid w:val="00315D4E"/>
    <w:rsid w:val="0032081E"/>
    <w:rsid w:val="003218E6"/>
    <w:rsid w:val="00322418"/>
    <w:rsid w:val="003274BD"/>
    <w:rsid w:val="003377C1"/>
    <w:rsid w:val="00342FEC"/>
    <w:rsid w:val="00344308"/>
    <w:rsid w:val="0034666D"/>
    <w:rsid w:val="00351689"/>
    <w:rsid w:val="00352E9B"/>
    <w:rsid w:val="00354923"/>
    <w:rsid w:val="00370F20"/>
    <w:rsid w:val="003729CD"/>
    <w:rsid w:val="00373D0F"/>
    <w:rsid w:val="0037560B"/>
    <w:rsid w:val="00381410"/>
    <w:rsid w:val="0038310C"/>
    <w:rsid w:val="00386C06"/>
    <w:rsid w:val="00395B49"/>
    <w:rsid w:val="003A5E72"/>
    <w:rsid w:val="003A628D"/>
    <w:rsid w:val="003B107A"/>
    <w:rsid w:val="003B297F"/>
    <w:rsid w:val="003B3CF1"/>
    <w:rsid w:val="003B4197"/>
    <w:rsid w:val="003B457F"/>
    <w:rsid w:val="003B4AD8"/>
    <w:rsid w:val="003B6021"/>
    <w:rsid w:val="003B632A"/>
    <w:rsid w:val="003B6622"/>
    <w:rsid w:val="003B7A89"/>
    <w:rsid w:val="003C0A7B"/>
    <w:rsid w:val="003D4A25"/>
    <w:rsid w:val="003D70F1"/>
    <w:rsid w:val="003E302E"/>
    <w:rsid w:val="003E41DE"/>
    <w:rsid w:val="003E4FE3"/>
    <w:rsid w:val="003F0DD2"/>
    <w:rsid w:val="003F5B5D"/>
    <w:rsid w:val="0040323D"/>
    <w:rsid w:val="00403606"/>
    <w:rsid w:val="004048C5"/>
    <w:rsid w:val="00407FDF"/>
    <w:rsid w:val="00411CB5"/>
    <w:rsid w:val="00424C2C"/>
    <w:rsid w:val="0042687C"/>
    <w:rsid w:val="00426E2F"/>
    <w:rsid w:val="00430634"/>
    <w:rsid w:val="00432955"/>
    <w:rsid w:val="0043451E"/>
    <w:rsid w:val="004475F1"/>
    <w:rsid w:val="00452396"/>
    <w:rsid w:val="00454D28"/>
    <w:rsid w:val="004565E4"/>
    <w:rsid w:val="004570B5"/>
    <w:rsid w:val="00457F1D"/>
    <w:rsid w:val="00467140"/>
    <w:rsid w:val="0047075C"/>
    <w:rsid w:val="004800C5"/>
    <w:rsid w:val="004902BB"/>
    <w:rsid w:val="00492102"/>
    <w:rsid w:val="00492A22"/>
    <w:rsid w:val="004934C4"/>
    <w:rsid w:val="00493D56"/>
    <w:rsid w:val="0049418D"/>
    <w:rsid w:val="00494433"/>
    <w:rsid w:val="004953F9"/>
    <w:rsid w:val="004A3BC5"/>
    <w:rsid w:val="004B16D4"/>
    <w:rsid w:val="004B2708"/>
    <w:rsid w:val="004B3FCB"/>
    <w:rsid w:val="004B7259"/>
    <w:rsid w:val="004C11FC"/>
    <w:rsid w:val="004C58D3"/>
    <w:rsid w:val="004C63D1"/>
    <w:rsid w:val="004D0B05"/>
    <w:rsid w:val="004D5E41"/>
    <w:rsid w:val="004D6B1F"/>
    <w:rsid w:val="004E1918"/>
    <w:rsid w:val="004E6670"/>
    <w:rsid w:val="004E6697"/>
    <w:rsid w:val="004F5A47"/>
    <w:rsid w:val="00500464"/>
    <w:rsid w:val="0050110B"/>
    <w:rsid w:val="005025B4"/>
    <w:rsid w:val="0050364B"/>
    <w:rsid w:val="00505238"/>
    <w:rsid w:val="00505D82"/>
    <w:rsid w:val="00511414"/>
    <w:rsid w:val="005124EA"/>
    <w:rsid w:val="00513D00"/>
    <w:rsid w:val="005143A5"/>
    <w:rsid w:val="005208E9"/>
    <w:rsid w:val="00522E4B"/>
    <w:rsid w:val="005255B8"/>
    <w:rsid w:val="00531F77"/>
    <w:rsid w:val="00537CB7"/>
    <w:rsid w:val="00542257"/>
    <w:rsid w:val="00542873"/>
    <w:rsid w:val="00542B7F"/>
    <w:rsid w:val="00542BB1"/>
    <w:rsid w:val="00547480"/>
    <w:rsid w:val="00550288"/>
    <w:rsid w:val="005531EA"/>
    <w:rsid w:val="00560D98"/>
    <w:rsid w:val="00560FB1"/>
    <w:rsid w:val="0056601C"/>
    <w:rsid w:val="0056795E"/>
    <w:rsid w:val="00571931"/>
    <w:rsid w:val="00574D0B"/>
    <w:rsid w:val="005774B8"/>
    <w:rsid w:val="00581568"/>
    <w:rsid w:val="00582998"/>
    <w:rsid w:val="00584AC0"/>
    <w:rsid w:val="00587AC3"/>
    <w:rsid w:val="00590006"/>
    <w:rsid w:val="00592019"/>
    <w:rsid w:val="00595512"/>
    <w:rsid w:val="00595C5F"/>
    <w:rsid w:val="00596500"/>
    <w:rsid w:val="005A072B"/>
    <w:rsid w:val="005A39FB"/>
    <w:rsid w:val="005A3A51"/>
    <w:rsid w:val="005A5AEC"/>
    <w:rsid w:val="005A76F1"/>
    <w:rsid w:val="005B195D"/>
    <w:rsid w:val="005C3A6F"/>
    <w:rsid w:val="005C5D01"/>
    <w:rsid w:val="005C6389"/>
    <w:rsid w:val="005C677A"/>
    <w:rsid w:val="005F1C1D"/>
    <w:rsid w:val="005F7CEF"/>
    <w:rsid w:val="00607EE0"/>
    <w:rsid w:val="006120AE"/>
    <w:rsid w:val="006133E7"/>
    <w:rsid w:val="00615292"/>
    <w:rsid w:val="00617C35"/>
    <w:rsid w:val="00620EDC"/>
    <w:rsid w:val="00623278"/>
    <w:rsid w:val="00623E09"/>
    <w:rsid w:val="00624223"/>
    <w:rsid w:val="00627A24"/>
    <w:rsid w:val="00630DD1"/>
    <w:rsid w:val="00631020"/>
    <w:rsid w:val="006313FC"/>
    <w:rsid w:val="006316A9"/>
    <w:rsid w:val="0064104C"/>
    <w:rsid w:val="00641BDD"/>
    <w:rsid w:val="0064402C"/>
    <w:rsid w:val="00644AA0"/>
    <w:rsid w:val="006540DB"/>
    <w:rsid w:val="0065696F"/>
    <w:rsid w:val="00662CFD"/>
    <w:rsid w:val="006643C0"/>
    <w:rsid w:val="00666744"/>
    <w:rsid w:val="00666D8E"/>
    <w:rsid w:val="00667153"/>
    <w:rsid w:val="00671A84"/>
    <w:rsid w:val="006767A4"/>
    <w:rsid w:val="00681E7F"/>
    <w:rsid w:val="00683D38"/>
    <w:rsid w:val="0069130D"/>
    <w:rsid w:val="00692619"/>
    <w:rsid w:val="00692855"/>
    <w:rsid w:val="006A0765"/>
    <w:rsid w:val="006A1830"/>
    <w:rsid w:val="006A643D"/>
    <w:rsid w:val="006A7008"/>
    <w:rsid w:val="006B154D"/>
    <w:rsid w:val="006B19A1"/>
    <w:rsid w:val="006B5165"/>
    <w:rsid w:val="006B73AF"/>
    <w:rsid w:val="006C2B72"/>
    <w:rsid w:val="006C3542"/>
    <w:rsid w:val="006C4499"/>
    <w:rsid w:val="006C58B3"/>
    <w:rsid w:val="006C7BDA"/>
    <w:rsid w:val="006D2186"/>
    <w:rsid w:val="006D33A3"/>
    <w:rsid w:val="006D4371"/>
    <w:rsid w:val="006D4EF4"/>
    <w:rsid w:val="006D6BA7"/>
    <w:rsid w:val="006E0401"/>
    <w:rsid w:val="006E24FC"/>
    <w:rsid w:val="006E2FF6"/>
    <w:rsid w:val="006E4258"/>
    <w:rsid w:val="006E66A7"/>
    <w:rsid w:val="006E78E1"/>
    <w:rsid w:val="006F2A5F"/>
    <w:rsid w:val="006F2DC4"/>
    <w:rsid w:val="00701AF4"/>
    <w:rsid w:val="007038BF"/>
    <w:rsid w:val="00703F98"/>
    <w:rsid w:val="00711503"/>
    <w:rsid w:val="00712DD0"/>
    <w:rsid w:val="0071530A"/>
    <w:rsid w:val="00723DB7"/>
    <w:rsid w:val="0072543D"/>
    <w:rsid w:val="00726CFD"/>
    <w:rsid w:val="00727B2B"/>
    <w:rsid w:val="007317B5"/>
    <w:rsid w:val="00732DF0"/>
    <w:rsid w:val="007363E3"/>
    <w:rsid w:val="00741A0E"/>
    <w:rsid w:val="00742F4C"/>
    <w:rsid w:val="00744566"/>
    <w:rsid w:val="0074767F"/>
    <w:rsid w:val="00747FD0"/>
    <w:rsid w:val="007505A5"/>
    <w:rsid w:val="00753A2D"/>
    <w:rsid w:val="007561AB"/>
    <w:rsid w:val="0075636F"/>
    <w:rsid w:val="00756E47"/>
    <w:rsid w:val="007657C6"/>
    <w:rsid w:val="00765A1F"/>
    <w:rsid w:val="00767ACA"/>
    <w:rsid w:val="00770384"/>
    <w:rsid w:val="00771982"/>
    <w:rsid w:val="007744C5"/>
    <w:rsid w:val="00775002"/>
    <w:rsid w:val="007761A6"/>
    <w:rsid w:val="00777558"/>
    <w:rsid w:val="00782F80"/>
    <w:rsid w:val="00783EDD"/>
    <w:rsid w:val="0079386F"/>
    <w:rsid w:val="00795BB5"/>
    <w:rsid w:val="007A3316"/>
    <w:rsid w:val="007B0073"/>
    <w:rsid w:val="007B356A"/>
    <w:rsid w:val="007B3DEA"/>
    <w:rsid w:val="007B5BCC"/>
    <w:rsid w:val="007B7657"/>
    <w:rsid w:val="007C4C5D"/>
    <w:rsid w:val="007C702E"/>
    <w:rsid w:val="007C7EC6"/>
    <w:rsid w:val="007D0A77"/>
    <w:rsid w:val="007D19C3"/>
    <w:rsid w:val="007D1EA4"/>
    <w:rsid w:val="007D37A1"/>
    <w:rsid w:val="007D3D16"/>
    <w:rsid w:val="007D47B4"/>
    <w:rsid w:val="007D55BB"/>
    <w:rsid w:val="007D770D"/>
    <w:rsid w:val="007E0DC0"/>
    <w:rsid w:val="007E23A7"/>
    <w:rsid w:val="007E51AE"/>
    <w:rsid w:val="007F096F"/>
    <w:rsid w:val="007F2BAE"/>
    <w:rsid w:val="007F3F1D"/>
    <w:rsid w:val="007F54CC"/>
    <w:rsid w:val="007F5B81"/>
    <w:rsid w:val="00803C61"/>
    <w:rsid w:val="00807FD5"/>
    <w:rsid w:val="008115C9"/>
    <w:rsid w:val="00815EE1"/>
    <w:rsid w:val="00816646"/>
    <w:rsid w:val="00821CE1"/>
    <w:rsid w:val="00822498"/>
    <w:rsid w:val="0083522B"/>
    <w:rsid w:val="008459E1"/>
    <w:rsid w:val="00850D92"/>
    <w:rsid w:val="0085326E"/>
    <w:rsid w:val="00853F0C"/>
    <w:rsid w:val="008551BF"/>
    <w:rsid w:val="008552B2"/>
    <w:rsid w:val="0085763B"/>
    <w:rsid w:val="00857893"/>
    <w:rsid w:val="00862BC6"/>
    <w:rsid w:val="00863DD6"/>
    <w:rsid w:val="00864FB9"/>
    <w:rsid w:val="00870EF1"/>
    <w:rsid w:val="00877210"/>
    <w:rsid w:val="00884C5C"/>
    <w:rsid w:val="00885031"/>
    <w:rsid w:val="008905A9"/>
    <w:rsid w:val="008915B9"/>
    <w:rsid w:val="00891FEA"/>
    <w:rsid w:val="008A1044"/>
    <w:rsid w:val="008A281A"/>
    <w:rsid w:val="008A7C7F"/>
    <w:rsid w:val="008B1D83"/>
    <w:rsid w:val="008B206D"/>
    <w:rsid w:val="008B3C26"/>
    <w:rsid w:val="008B7637"/>
    <w:rsid w:val="008C0107"/>
    <w:rsid w:val="008C0B17"/>
    <w:rsid w:val="008C6192"/>
    <w:rsid w:val="008D6905"/>
    <w:rsid w:val="008E42AA"/>
    <w:rsid w:val="008F06FA"/>
    <w:rsid w:val="008F1385"/>
    <w:rsid w:val="008F79A8"/>
    <w:rsid w:val="00900177"/>
    <w:rsid w:val="00900816"/>
    <w:rsid w:val="00901FE0"/>
    <w:rsid w:val="00905785"/>
    <w:rsid w:val="009057E1"/>
    <w:rsid w:val="0090793C"/>
    <w:rsid w:val="009126EC"/>
    <w:rsid w:val="009200CE"/>
    <w:rsid w:val="00923F1F"/>
    <w:rsid w:val="009243CB"/>
    <w:rsid w:val="00924A3E"/>
    <w:rsid w:val="009277F9"/>
    <w:rsid w:val="009300BA"/>
    <w:rsid w:val="00931BC1"/>
    <w:rsid w:val="00932C1E"/>
    <w:rsid w:val="009330DD"/>
    <w:rsid w:val="00935032"/>
    <w:rsid w:val="009454A8"/>
    <w:rsid w:val="0095519B"/>
    <w:rsid w:val="00961D3B"/>
    <w:rsid w:val="00963D9E"/>
    <w:rsid w:val="00973AE9"/>
    <w:rsid w:val="00983042"/>
    <w:rsid w:val="00990BAE"/>
    <w:rsid w:val="00990C6A"/>
    <w:rsid w:val="009918B3"/>
    <w:rsid w:val="00991DE5"/>
    <w:rsid w:val="0099297E"/>
    <w:rsid w:val="009934FA"/>
    <w:rsid w:val="009953D7"/>
    <w:rsid w:val="00995746"/>
    <w:rsid w:val="009A0378"/>
    <w:rsid w:val="009A1166"/>
    <w:rsid w:val="009B0A7F"/>
    <w:rsid w:val="009B0D10"/>
    <w:rsid w:val="009B2000"/>
    <w:rsid w:val="009B3E42"/>
    <w:rsid w:val="009B7870"/>
    <w:rsid w:val="009C2743"/>
    <w:rsid w:val="009C549A"/>
    <w:rsid w:val="009C70DF"/>
    <w:rsid w:val="009D0E3B"/>
    <w:rsid w:val="009D15AB"/>
    <w:rsid w:val="009D22BA"/>
    <w:rsid w:val="009D70DC"/>
    <w:rsid w:val="009D7606"/>
    <w:rsid w:val="009E27AB"/>
    <w:rsid w:val="009E2BB6"/>
    <w:rsid w:val="009E4477"/>
    <w:rsid w:val="009E5054"/>
    <w:rsid w:val="009F25A0"/>
    <w:rsid w:val="009F3742"/>
    <w:rsid w:val="009F5621"/>
    <w:rsid w:val="009F6C0D"/>
    <w:rsid w:val="009F7FDD"/>
    <w:rsid w:val="00A045CE"/>
    <w:rsid w:val="00A05E34"/>
    <w:rsid w:val="00A06600"/>
    <w:rsid w:val="00A127B8"/>
    <w:rsid w:val="00A135AA"/>
    <w:rsid w:val="00A14F5B"/>
    <w:rsid w:val="00A2015A"/>
    <w:rsid w:val="00A21C90"/>
    <w:rsid w:val="00A255CA"/>
    <w:rsid w:val="00A30AEF"/>
    <w:rsid w:val="00A312C9"/>
    <w:rsid w:val="00A35DA3"/>
    <w:rsid w:val="00A370E0"/>
    <w:rsid w:val="00A45293"/>
    <w:rsid w:val="00A458C8"/>
    <w:rsid w:val="00A46B17"/>
    <w:rsid w:val="00A50D97"/>
    <w:rsid w:val="00A53622"/>
    <w:rsid w:val="00A57F41"/>
    <w:rsid w:val="00A6346A"/>
    <w:rsid w:val="00A6555E"/>
    <w:rsid w:val="00A731AC"/>
    <w:rsid w:val="00A755E1"/>
    <w:rsid w:val="00A84539"/>
    <w:rsid w:val="00A86085"/>
    <w:rsid w:val="00A8631D"/>
    <w:rsid w:val="00A870B9"/>
    <w:rsid w:val="00A877FC"/>
    <w:rsid w:val="00A97559"/>
    <w:rsid w:val="00AA36F5"/>
    <w:rsid w:val="00AA4A5F"/>
    <w:rsid w:val="00AB22D5"/>
    <w:rsid w:val="00AB7549"/>
    <w:rsid w:val="00AB756D"/>
    <w:rsid w:val="00AC1041"/>
    <w:rsid w:val="00AC1385"/>
    <w:rsid w:val="00AC1F31"/>
    <w:rsid w:val="00AC338D"/>
    <w:rsid w:val="00AC4BB5"/>
    <w:rsid w:val="00AC5843"/>
    <w:rsid w:val="00AC5C2D"/>
    <w:rsid w:val="00AC6FB2"/>
    <w:rsid w:val="00AC76AF"/>
    <w:rsid w:val="00AD082C"/>
    <w:rsid w:val="00AD23A1"/>
    <w:rsid w:val="00AD24D7"/>
    <w:rsid w:val="00AE05ED"/>
    <w:rsid w:val="00AE0A9A"/>
    <w:rsid w:val="00AE165C"/>
    <w:rsid w:val="00AF23DC"/>
    <w:rsid w:val="00B00C4D"/>
    <w:rsid w:val="00B1035C"/>
    <w:rsid w:val="00B10F92"/>
    <w:rsid w:val="00B1339A"/>
    <w:rsid w:val="00B20704"/>
    <w:rsid w:val="00B2327C"/>
    <w:rsid w:val="00B23D1F"/>
    <w:rsid w:val="00B24FCC"/>
    <w:rsid w:val="00B27E4A"/>
    <w:rsid w:val="00B3135A"/>
    <w:rsid w:val="00B33A12"/>
    <w:rsid w:val="00B41032"/>
    <w:rsid w:val="00B44988"/>
    <w:rsid w:val="00B46A04"/>
    <w:rsid w:val="00B531A4"/>
    <w:rsid w:val="00B53221"/>
    <w:rsid w:val="00B54F1E"/>
    <w:rsid w:val="00B560E3"/>
    <w:rsid w:val="00B60644"/>
    <w:rsid w:val="00B62123"/>
    <w:rsid w:val="00B66130"/>
    <w:rsid w:val="00B672A4"/>
    <w:rsid w:val="00B67E27"/>
    <w:rsid w:val="00B72488"/>
    <w:rsid w:val="00B74529"/>
    <w:rsid w:val="00B8518D"/>
    <w:rsid w:val="00B86237"/>
    <w:rsid w:val="00B92A04"/>
    <w:rsid w:val="00BA1EBB"/>
    <w:rsid w:val="00BA2456"/>
    <w:rsid w:val="00BA55EA"/>
    <w:rsid w:val="00BB00A5"/>
    <w:rsid w:val="00BB0977"/>
    <w:rsid w:val="00BB0CAB"/>
    <w:rsid w:val="00BB1628"/>
    <w:rsid w:val="00BB4CC6"/>
    <w:rsid w:val="00BB6565"/>
    <w:rsid w:val="00BC0950"/>
    <w:rsid w:val="00BC3E66"/>
    <w:rsid w:val="00BC4EAC"/>
    <w:rsid w:val="00BD0D24"/>
    <w:rsid w:val="00BD12F2"/>
    <w:rsid w:val="00BD267E"/>
    <w:rsid w:val="00BE1C3B"/>
    <w:rsid w:val="00BE274F"/>
    <w:rsid w:val="00BE6F33"/>
    <w:rsid w:val="00BF1057"/>
    <w:rsid w:val="00BF1411"/>
    <w:rsid w:val="00BF6C9E"/>
    <w:rsid w:val="00C00600"/>
    <w:rsid w:val="00C01B39"/>
    <w:rsid w:val="00C0382D"/>
    <w:rsid w:val="00C048E4"/>
    <w:rsid w:val="00C04F24"/>
    <w:rsid w:val="00C11312"/>
    <w:rsid w:val="00C1630D"/>
    <w:rsid w:val="00C16AEB"/>
    <w:rsid w:val="00C16CEB"/>
    <w:rsid w:val="00C178A1"/>
    <w:rsid w:val="00C22128"/>
    <w:rsid w:val="00C2411C"/>
    <w:rsid w:val="00C269E9"/>
    <w:rsid w:val="00C31BE6"/>
    <w:rsid w:val="00C33BBE"/>
    <w:rsid w:val="00C34162"/>
    <w:rsid w:val="00C343D9"/>
    <w:rsid w:val="00C37525"/>
    <w:rsid w:val="00C40961"/>
    <w:rsid w:val="00C40C6F"/>
    <w:rsid w:val="00C4233B"/>
    <w:rsid w:val="00C4280D"/>
    <w:rsid w:val="00C46810"/>
    <w:rsid w:val="00C46E95"/>
    <w:rsid w:val="00C47701"/>
    <w:rsid w:val="00C57A04"/>
    <w:rsid w:val="00C57AB7"/>
    <w:rsid w:val="00C57BA2"/>
    <w:rsid w:val="00C62C41"/>
    <w:rsid w:val="00C6512E"/>
    <w:rsid w:val="00C65AFE"/>
    <w:rsid w:val="00C65E3C"/>
    <w:rsid w:val="00C67566"/>
    <w:rsid w:val="00C67DCB"/>
    <w:rsid w:val="00C7568C"/>
    <w:rsid w:val="00C76E66"/>
    <w:rsid w:val="00C7799C"/>
    <w:rsid w:val="00C80341"/>
    <w:rsid w:val="00C97A3B"/>
    <w:rsid w:val="00CA3639"/>
    <w:rsid w:val="00CA63A5"/>
    <w:rsid w:val="00CA6A2D"/>
    <w:rsid w:val="00CB383B"/>
    <w:rsid w:val="00CB4486"/>
    <w:rsid w:val="00CC169C"/>
    <w:rsid w:val="00CC5448"/>
    <w:rsid w:val="00CC66ED"/>
    <w:rsid w:val="00CC7286"/>
    <w:rsid w:val="00CC7FFA"/>
    <w:rsid w:val="00CD3019"/>
    <w:rsid w:val="00CD38C7"/>
    <w:rsid w:val="00CD4E4C"/>
    <w:rsid w:val="00CD7B55"/>
    <w:rsid w:val="00CE1168"/>
    <w:rsid w:val="00CE736C"/>
    <w:rsid w:val="00CF2746"/>
    <w:rsid w:val="00CF6D3A"/>
    <w:rsid w:val="00D0174F"/>
    <w:rsid w:val="00D02B82"/>
    <w:rsid w:val="00D03131"/>
    <w:rsid w:val="00D10310"/>
    <w:rsid w:val="00D128FA"/>
    <w:rsid w:val="00D23048"/>
    <w:rsid w:val="00D241F0"/>
    <w:rsid w:val="00D24CA1"/>
    <w:rsid w:val="00D278E7"/>
    <w:rsid w:val="00D27EC1"/>
    <w:rsid w:val="00D4078D"/>
    <w:rsid w:val="00D40CDA"/>
    <w:rsid w:val="00D43651"/>
    <w:rsid w:val="00D455C0"/>
    <w:rsid w:val="00D46823"/>
    <w:rsid w:val="00D46BA1"/>
    <w:rsid w:val="00D5061B"/>
    <w:rsid w:val="00D5089C"/>
    <w:rsid w:val="00D50E0B"/>
    <w:rsid w:val="00D51BA7"/>
    <w:rsid w:val="00D5322E"/>
    <w:rsid w:val="00D56906"/>
    <w:rsid w:val="00D61884"/>
    <w:rsid w:val="00D62594"/>
    <w:rsid w:val="00D67256"/>
    <w:rsid w:val="00D674AD"/>
    <w:rsid w:val="00D70B23"/>
    <w:rsid w:val="00D70BBE"/>
    <w:rsid w:val="00D7378D"/>
    <w:rsid w:val="00D76F0F"/>
    <w:rsid w:val="00D85966"/>
    <w:rsid w:val="00D873A8"/>
    <w:rsid w:val="00D97798"/>
    <w:rsid w:val="00DA112D"/>
    <w:rsid w:val="00DA239A"/>
    <w:rsid w:val="00DA303F"/>
    <w:rsid w:val="00DA45F9"/>
    <w:rsid w:val="00DB5EC2"/>
    <w:rsid w:val="00DC2879"/>
    <w:rsid w:val="00DC5387"/>
    <w:rsid w:val="00DD7A2D"/>
    <w:rsid w:val="00DE0022"/>
    <w:rsid w:val="00DE3B79"/>
    <w:rsid w:val="00DE4021"/>
    <w:rsid w:val="00DE4BAD"/>
    <w:rsid w:val="00DE61D0"/>
    <w:rsid w:val="00DE6432"/>
    <w:rsid w:val="00DE7F59"/>
    <w:rsid w:val="00DF0FDD"/>
    <w:rsid w:val="00DF23F9"/>
    <w:rsid w:val="00DF3B10"/>
    <w:rsid w:val="00DF5456"/>
    <w:rsid w:val="00DF6676"/>
    <w:rsid w:val="00E02808"/>
    <w:rsid w:val="00E070B6"/>
    <w:rsid w:val="00E1050C"/>
    <w:rsid w:val="00E12737"/>
    <w:rsid w:val="00E2160B"/>
    <w:rsid w:val="00E25C78"/>
    <w:rsid w:val="00E31019"/>
    <w:rsid w:val="00E345F2"/>
    <w:rsid w:val="00E37A6B"/>
    <w:rsid w:val="00E42F36"/>
    <w:rsid w:val="00E451BE"/>
    <w:rsid w:val="00E453A5"/>
    <w:rsid w:val="00E473D9"/>
    <w:rsid w:val="00E50F94"/>
    <w:rsid w:val="00E53382"/>
    <w:rsid w:val="00E56975"/>
    <w:rsid w:val="00E574F3"/>
    <w:rsid w:val="00E6094E"/>
    <w:rsid w:val="00E67603"/>
    <w:rsid w:val="00E67D47"/>
    <w:rsid w:val="00E707D8"/>
    <w:rsid w:val="00E72443"/>
    <w:rsid w:val="00E74351"/>
    <w:rsid w:val="00E77E3B"/>
    <w:rsid w:val="00E81D46"/>
    <w:rsid w:val="00E82DD4"/>
    <w:rsid w:val="00E85E4A"/>
    <w:rsid w:val="00E9181E"/>
    <w:rsid w:val="00EA02FD"/>
    <w:rsid w:val="00EA1ADB"/>
    <w:rsid w:val="00EA1BE8"/>
    <w:rsid w:val="00EA1CE1"/>
    <w:rsid w:val="00EA273A"/>
    <w:rsid w:val="00EA2F9B"/>
    <w:rsid w:val="00EB00FF"/>
    <w:rsid w:val="00EB0932"/>
    <w:rsid w:val="00EB1B59"/>
    <w:rsid w:val="00EB5A36"/>
    <w:rsid w:val="00EB7AF5"/>
    <w:rsid w:val="00EC300E"/>
    <w:rsid w:val="00EC395D"/>
    <w:rsid w:val="00EC3BB9"/>
    <w:rsid w:val="00EC40D2"/>
    <w:rsid w:val="00EC4971"/>
    <w:rsid w:val="00EC5570"/>
    <w:rsid w:val="00EC5A78"/>
    <w:rsid w:val="00ED770B"/>
    <w:rsid w:val="00EE1B12"/>
    <w:rsid w:val="00EE4487"/>
    <w:rsid w:val="00EF18AA"/>
    <w:rsid w:val="00EF33AB"/>
    <w:rsid w:val="00EF4286"/>
    <w:rsid w:val="00F035D7"/>
    <w:rsid w:val="00F04A39"/>
    <w:rsid w:val="00F07C4B"/>
    <w:rsid w:val="00F16239"/>
    <w:rsid w:val="00F16D5A"/>
    <w:rsid w:val="00F17C0C"/>
    <w:rsid w:val="00F2346C"/>
    <w:rsid w:val="00F24F4A"/>
    <w:rsid w:val="00F25EAB"/>
    <w:rsid w:val="00F349B7"/>
    <w:rsid w:val="00F34E52"/>
    <w:rsid w:val="00F36E63"/>
    <w:rsid w:val="00F440BB"/>
    <w:rsid w:val="00F46229"/>
    <w:rsid w:val="00F462DB"/>
    <w:rsid w:val="00F50C2D"/>
    <w:rsid w:val="00F51FBE"/>
    <w:rsid w:val="00F5512D"/>
    <w:rsid w:val="00F56FB1"/>
    <w:rsid w:val="00F67496"/>
    <w:rsid w:val="00F706B2"/>
    <w:rsid w:val="00F71656"/>
    <w:rsid w:val="00F72637"/>
    <w:rsid w:val="00F74832"/>
    <w:rsid w:val="00F75E81"/>
    <w:rsid w:val="00F77AB6"/>
    <w:rsid w:val="00F82C92"/>
    <w:rsid w:val="00F84E5A"/>
    <w:rsid w:val="00F85654"/>
    <w:rsid w:val="00F86110"/>
    <w:rsid w:val="00F868AB"/>
    <w:rsid w:val="00F93351"/>
    <w:rsid w:val="00F95DAD"/>
    <w:rsid w:val="00FA0E67"/>
    <w:rsid w:val="00FA74DD"/>
    <w:rsid w:val="00FB07A6"/>
    <w:rsid w:val="00FB14DB"/>
    <w:rsid w:val="00FB4886"/>
    <w:rsid w:val="00FB6272"/>
    <w:rsid w:val="00FC12FE"/>
    <w:rsid w:val="00FC4BED"/>
    <w:rsid w:val="00FC6A65"/>
    <w:rsid w:val="00FD00A0"/>
    <w:rsid w:val="00FD2258"/>
    <w:rsid w:val="00FD607D"/>
    <w:rsid w:val="00FD7ECE"/>
    <w:rsid w:val="00FE0667"/>
    <w:rsid w:val="00FE51F3"/>
    <w:rsid w:val="00FE5BB9"/>
    <w:rsid w:val="00FE71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7C188DF-EC17-4505-87AB-3F9E4F6A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iPriority="0" w:unhideWhenUsed="1" w:qFormat="1"/>
    <w:lsdException w:name="index 3" w:semiHidden="1" w:uiPriority="0" w:unhideWhenUsed="1" w:qFormat="1"/>
    <w:lsdException w:name="index 4" w:semiHidden="1" w:uiPriority="0" w:unhideWhenUsed="1" w:qFormat="1"/>
    <w:lsdException w:name="index 5" w:semiHidden="1" w:uiPriority="0" w:unhideWhenUsed="1" w:qFormat="1"/>
    <w:lsdException w:name="index 6" w:semiHidden="1" w:uiPriority="0" w:unhideWhenUsed="1" w:qFormat="1"/>
    <w:lsdException w:name="index 7" w:semiHidden="1" w:uiPriority="0" w:unhideWhenUsed="1" w:qFormat="1"/>
    <w:lsdException w:name="index 8" w:semiHidden="1" w:uiPriority="0" w:unhideWhenUsed="1" w:qFormat="1"/>
    <w:lsdException w:name="index 9" w:semiHidden="1" w:uiPriority="0"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semiHidden="1" w:uiPriority="0" w:unhideWhenUsed="1" w:qFormat="1"/>
    <w:lsdException w:name="footnote text" w:semiHidden="1" w:unhideWhenUsed="1"/>
    <w:lsdException w:name="annotation text" w:semiHidden="1" w:uiPriority="0" w:unhideWhenUsed="1" w:qFormat="1"/>
    <w:lsdException w:name="header" w:semiHidden="1" w:unhideWhenUsed="1" w:qFormat="1"/>
    <w:lsdException w:name="footer" w:semiHidden="1" w:unhideWhenUsed="1" w:qFormat="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iPriority="0" w:unhideWhenUsed="1" w:qFormat="1"/>
    <w:lsdException w:name="Strong" w:uiPriority="22"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iPriority="0" w:unhideWhenUsed="1" w:qFormat="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6CFD"/>
    <w:pPr>
      <w:widowControl w:val="0"/>
      <w:jc w:val="both"/>
    </w:pPr>
    <w:rPr>
      <w:rFonts w:ascii="Times New Roman" w:eastAsia="宋体" w:hAnsi="Times New Roman" w:cs="Times New Roman"/>
      <w:szCs w:val="20"/>
    </w:rPr>
  </w:style>
  <w:style w:type="paragraph" w:styleId="1">
    <w:name w:val="heading 1"/>
    <w:basedOn w:val="a"/>
    <w:next w:val="a"/>
    <w:link w:val="1Char"/>
    <w:qFormat/>
    <w:rsid w:val="00726CFD"/>
    <w:pPr>
      <w:keepNext/>
      <w:keepLines/>
      <w:adjustRightInd w:val="0"/>
      <w:spacing w:before="340" w:after="330" w:line="578" w:lineRule="atLeast"/>
      <w:jc w:val="center"/>
      <w:textAlignment w:val="baseline"/>
      <w:outlineLvl w:val="0"/>
    </w:pPr>
    <w:rPr>
      <w:b/>
      <w:kern w:val="44"/>
      <w:sz w:val="20"/>
    </w:rPr>
  </w:style>
  <w:style w:type="paragraph" w:styleId="2">
    <w:name w:val="heading 2"/>
    <w:basedOn w:val="a"/>
    <w:next w:val="a"/>
    <w:link w:val="2Char"/>
    <w:qFormat/>
    <w:rsid w:val="00726CFD"/>
    <w:pPr>
      <w:keepNext/>
      <w:keepLines/>
      <w:adjustRightInd w:val="0"/>
      <w:spacing w:before="260" w:after="260" w:line="416" w:lineRule="atLeast"/>
      <w:jc w:val="center"/>
      <w:textAlignment w:val="baseline"/>
      <w:outlineLvl w:val="1"/>
    </w:pPr>
    <w:rPr>
      <w:rFonts w:ascii="黑体" w:eastAsia="黑体" w:hAnsi="Arial"/>
      <w:kern w:val="0"/>
      <w:sz w:val="28"/>
    </w:rPr>
  </w:style>
  <w:style w:type="paragraph" w:styleId="3">
    <w:name w:val="heading 3"/>
    <w:basedOn w:val="a"/>
    <w:next w:val="a"/>
    <w:link w:val="3Char"/>
    <w:qFormat/>
    <w:rsid w:val="00726CFD"/>
    <w:pPr>
      <w:keepNext/>
      <w:keepLines/>
      <w:tabs>
        <w:tab w:val="left" w:pos="1260"/>
      </w:tabs>
      <w:adjustRightInd w:val="0"/>
      <w:spacing w:before="260" w:after="260" w:line="416" w:lineRule="atLeast"/>
      <w:ind w:left="1260" w:hanging="420"/>
      <w:textAlignment w:val="baseline"/>
      <w:outlineLvl w:val="2"/>
    </w:pPr>
    <w:rPr>
      <w:b/>
      <w:kern w:val="0"/>
      <w:sz w:val="32"/>
    </w:rPr>
  </w:style>
  <w:style w:type="paragraph" w:styleId="4">
    <w:name w:val="heading 4"/>
    <w:basedOn w:val="a"/>
    <w:next w:val="a"/>
    <w:link w:val="4Char"/>
    <w:qFormat/>
    <w:rsid w:val="00726CFD"/>
    <w:pPr>
      <w:keepNext/>
      <w:keepLines/>
      <w:tabs>
        <w:tab w:val="left" w:pos="1680"/>
      </w:tabs>
      <w:adjustRightInd w:val="0"/>
      <w:spacing w:before="280" w:after="290" w:line="376" w:lineRule="atLeast"/>
      <w:ind w:left="1680" w:hanging="420"/>
      <w:textAlignment w:val="baseline"/>
      <w:outlineLvl w:val="3"/>
    </w:pPr>
    <w:rPr>
      <w:rFonts w:ascii="Arial" w:eastAsia="黑体" w:hAnsi="Arial"/>
      <w:b/>
      <w:kern w:val="0"/>
      <w:sz w:val="28"/>
    </w:rPr>
  </w:style>
  <w:style w:type="paragraph" w:styleId="5">
    <w:name w:val="heading 5"/>
    <w:basedOn w:val="a"/>
    <w:next w:val="a"/>
    <w:link w:val="5Char"/>
    <w:qFormat/>
    <w:rsid w:val="00726CFD"/>
    <w:pPr>
      <w:keepNext/>
      <w:keepLines/>
      <w:tabs>
        <w:tab w:val="left" w:pos="2100"/>
      </w:tabs>
      <w:adjustRightInd w:val="0"/>
      <w:spacing w:before="280" w:after="290" w:line="376" w:lineRule="atLeast"/>
      <w:ind w:left="2100" w:hanging="420"/>
      <w:textAlignment w:val="baseline"/>
      <w:outlineLvl w:val="4"/>
    </w:pPr>
    <w:rPr>
      <w:b/>
      <w:kern w:val="0"/>
      <w:sz w:val="28"/>
    </w:rPr>
  </w:style>
  <w:style w:type="paragraph" w:styleId="6">
    <w:name w:val="heading 6"/>
    <w:basedOn w:val="a"/>
    <w:next w:val="a"/>
    <w:link w:val="6Char"/>
    <w:qFormat/>
    <w:rsid w:val="00726CFD"/>
    <w:pPr>
      <w:keepNext/>
      <w:keepLines/>
      <w:tabs>
        <w:tab w:val="left" w:pos="2520"/>
      </w:tabs>
      <w:adjustRightInd w:val="0"/>
      <w:spacing w:before="240" w:after="64" w:line="320" w:lineRule="atLeast"/>
      <w:ind w:left="2520" w:hanging="420"/>
      <w:textAlignment w:val="baseline"/>
      <w:outlineLvl w:val="5"/>
    </w:pPr>
    <w:rPr>
      <w:rFonts w:ascii="Arial" w:eastAsia="黑体" w:hAnsi="Arial"/>
      <w:b/>
      <w:kern w:val="0"/>
      <w:sz w:val="20"/>
    </w:rPr>
  </w:style>
  <w:style w:type="paragraph" w:styleId="7">
    <w:name w:val="heading 7"/>
    <w:basedOn w:val="a"/>
    <w:next w:val="a"/>
    <w:link w:val="7Char"/>
    <w:qFormat/>
    <w:rsid w:val="00726CFD"/>
    <w:pPr>
      <w:keepNext/>
      <w:keepLines/>
      <w:tabs>
        <w:tab w:val="left" w:pos="2940"/>
      </w:tabs>
      <w:adjustRightInd w:val="0"/>
      <w:spacing w:before="240" w:after="64" w:line="320" w:lineRule="atLeast"/>
      <w:ind w:left="2940" w:hanging="420"/>
      <w:textAlignment w:val="baseline"/>
      <w:outlineLvl w:val="6"/>
    </w:pPr>
    <w:rPr>
      <w:b/>
      <w:kern w:val="0"/>
      <w:sz w:val="20"/>
    </w:rPr>
  </w:style>
  <w:style w:type="paragraph" w:styleId="8">
    <w:name w:val="heading 8"/>
    <w:basedOn w:val="a"/>
    <w:next w:val="a"/>
    <w:link w:val="8Char"/>
    <w:qFormat/>
    <w:rsid w:val="00726CFD"/>
    <w:pPr>
      <w:keepNext/>
      <w:keepLines/>
      <w:tabs>
        <w:tab w:val="left" w:pos="3360"/>
      </w:tabs>
      <w:adjustRightInd w:val="0"/>
      <w:spacing w:before="240" w:after="64" w:line="320" w:lineRule="atLeast"/>
      <w:ind w:left="3360" w:hanging="420"/>
      <w:textAlignment w:val="baseline"/>
      <w:outlineLvl w:val="7"/>
    </w:pPr>
    <w:rPr>
      <w:rFonts w:ascii="Arial" w:eastAsia="黑体" w:hAnsi="Arial"/>
      <w:kern w:val="0"/>
      <w:sz w:val="20"/>
    </w:rPr>
  </w:style>
  <w:style w:type="paragraph" w:styleId="9">
    <w:name w:val="heading 9"/>
    <w:basedOn w:val="a"/>
    <w:next w:val="a"/>
    <w:link w:val="9Char"/>
    <w:qFormat/>
    <w:rsid w:val="00726CFD"/>
    <w:pPr>
      <w:keepNext/>
      <w:keepLines/>
      <w:tabs>
        <w:tab w:val="left" w:pos="3780"/>
      </w:tabs>
      <w:adjustRightInd w:val="0"/>
      <w:spacing w:before="240" w:after="64" w:line="320" w:lineRule="atLeast"/>
      <w:ind w:left="3780" w:hanging="420"/>
      <w:textAlignment w:val="baseline"/>
      <w:outlineLvl w:val="8"/>
    </w:pPr>
    <w:rPr>
      <w:rFonts w:ascii="Arial" w:eastAsia="黑体" w:hAnsi="Arial"/>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726CF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726CFD"/>
    <w:rPr>
      <w:sz w:val="18"/>
      <w:szCs w:val="18"/>
    </w:rPr>
  </w:style>
  <w:style w:type="paragraph" w:styleId="a4">
    <w:name w:val="footer"/>
    <w:basedOn w:val="a"/>
    <w:link w:val="Char0"/>
    <w:uiPriority w:val="99"/>
    <w:unhideWhenUsed/>
    <w:qFormat/>
    <w:rsid w:val="00726CFD"/>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726CFD"/>
    <w:rPr>
      <w:sz w:val="18"/>
      <w:szCs w:val="18"/>
    </w:rPr>
  </w:style>
  <w:style w:type="character" w:customStyle="1" w:styleId="1Char">
    <w:name w:val="标题 1 Char"/>
    <w:basedOn w:val="a0"/>
    <w:link w:val="1"/>
    <w:qFormat/>
    <w:rsid w:val="00726CFD"/>
    <w:rPr>
      <w:rFonts w:ascii="Times New Roman" w:eastAsia="宋体" w:hAnsi="Times New Roman" w:cs="Times New Roman"/>
      <w:b/>
      <w:kern w:val="44"/>
      <w:sz w:val="20"/>
      <w:szCs w:val="20"/>
    </w:rPr>
  </w:style>
  <w:style w:type="character" w:customStyle="1" w:styleId="2Char">
    <w:name w:val="标题 2 Char"/>
    <w:basedOn w:val="a0"/>
    <w:link w:val="2"/>
    <w:qFormat/>
    <w:rsid w:val="00726CFD"/>
    <w:rPr>
      <w:rFonts w:ascii="黑体" w:eastAsia="黑体" w:hAnsi="Arial" w:cs="Times New Roman"/>
      <w:kern w:val="0"/>
      <w:sz w:val="28"/>
      <w:szCs w:val="20"/>
    </w:rPr>
  </w:style>
  <w:style w:type="character" w:customStyle="1" w:styleId="3Char">
    <w:name w:val="标题 3 Char"/>
    <w:basedOn w:val="a0"/>
    <w:link w:val="3"/>
    <w:qFormat/>
    <w:rsid w:val="00726CFD"/>
    <w:rPr>
      <w:rFonts w:ascii="Times New Roman" w:eastAsia="宋体" w:hAnsi="Times New Roman" w:cs="Times New Roman"/>
      <w:b/>
      <w:kern w:val="0"/>
      <w:sz w:val="32"/>
      <w:szCs w:val="20"/>
    </w:rPr>
  </w:style>
  <w:style w:type="character" w:customStyle="1" w:styleId="4Char">
    <w:name w:val="标题 4 Char"/>
    <w:basedOn w:val="a0"/>
    <w:link w:val="4"/>
    <w:qFormat/>
    <w:rsid w:val="00726CFD"/>
    <w:rPr>
      <w:rFonts w:ascii="Arial" w:eastAsia="黑体" w:hAnsi="Arial" w:cs="Times New Roman"/>
      <w:b/>
      <w:kern w:val="0"/>
      <w:sz w:val="28"/>
      <w:szCs w:val="20"/>
    </w:rPr>
  </w:style>
  <w:style w:type="character" w:customStyle="1" w:styleId="5Char">
    <w:name w:val="标题 5 Char"/>
    <w:basedOn w:val="a0"/>
    <w:link w:val="5"/>
    <w:qFormat/>
    <w:rsid w:val="00726CFD"/>
    <w:rPr>
      <w:rFonts w:ascii="Times New Roman" w:eastAsia="宋体" w:hAnsi="Times New Roman" w:cs="Times New Roman"/>
      <w:b/>
      <w:kern w:val="0"/>
      <w:sz w:val="28"/>
      <w:szCs w:val="20"/>
    </w:rPr>
  </w:style>
  <w:style w:type="character" w:customStyle="1" w:styleId="6Char">
    <w:name w:val="标题 6 Char"/>
    <w:basedOn w:val="a0"/>
    <w:link w:val="6"/>
    <w:qFormat/>
    <w:rsid w:val="00726CFD"/>
    <w:rPr>
      <w:rFonts w:ascii="Arial" w:eastAsia="黑体" w:hAnsi="Arial" w:cs="Times New Roman"/>
      <w:b/>
      <w:kern w:val="0"/>
      <w:sz w:val="20"/>
      <w:szCs w:val="20"/>
    </w:rPr>
  </w:style>
  <w:style w:type="character" w:customStyle="1" w:styleId="7Char">
    <w:name w:val="标题 7 Char"/>
    <w:basedOn w:val="a0"/>
    <w:link w:val="7"/>
    <w:qFormat/>
    <w:rsid w:val="00726CFD"/>
    <w:rPr>
      <w:rFonts w:ascii="Times New Roman" w:eastAsia="宋体" w:hAnsi="Times New Roman" w:cs="Times New Roman"/>
      <w:b/>
      <w:kern w:val="0"/>
      <w:sz w:val="20"/>
      <w:szCs w:val="20"/>
    </w:rPr>
  </w:style>
  <w:style w:type="character" w:customStyle="1" w:styleId="8Char">
    <w:name w:val="标题 8 Char"/>
    <w:basedOn w:val="a0"/>
    <w:link w:val="8"/>
    <w:qFormat/>
    <w:rsid w:val="00726CFD"/>
    <w:rPr>
      <w:rFonts w:ascii="Arial" w:eastAsia="黑体" w:hAnsi="Arial" w:cs="Times New Roman"/>
      <w:kern w:val="0"/>
      <w:sz w:val="20"/>
      <w:szCs w:val="20"/>
    </w:rPr>
  </w:style>
  <w:style w:type="character" w:customStyle="1" w:styleId="9Char">
    <w:name w:val="标题 9 Char"/>
    <w:basedOn w:val="a0"/>
    <w:link w:val="9"/>
    <w:qFormat/>
    <w:rsid w:val="00726CFD"/>
    <w:rPr>
      <w:rFonts w:ascii="Arial" w:eastAsia="黑体" w:hAnsi="Arial" w:cs="Times New Roman"/>
      <w:kern w:val="0"/>
      <w:szCs w:val="20"/>
    </w:rPr>
  </w:style>
  <w:style w:type="paragraph" w:styleId="a5">
    <w:name w:val="annotation text"/>
    <w:basedOn w:val="a"/>
    <w:link w:val="Char1"/>
    <w:unhideWhenUsed/>
    <w:qFormat/>
    <w:rsid w:val="00726CFD"/>
    <w:pPr>
      <w:jc w:val="left"/>
    </w:pPr>
  </w:style>
  <w:style w:type="character" w:customStyle="1" w:styleId="Char1">
    <w:name w:val="批注文字 Char"/>
    <w:basedOn w:val="a0"/>
    <w:link w:val="a5"/>
    <w:uiPriority w:val="99"/>
    <w:qFormat/>
    <w:rsid w:val="00726CFD"/>
    <w:rPr>
      <w:rFonts w:ascii="Times New Roman" w:eastAsia="宋体" w:hAnsi="Times New Roman" w:cs="Times New Roman"/>
      <w:szCs w:val="20"/>
    </w:rPr>
  </w:style>
  <w:style w:type="paragraph" w:styleId="a6">
    <w:name w:val="annotation subject"/>
    <w:basedOn w:val="a5"/>
    <w:next w:val="a5"/>
    <w:link w:val="Char2"/>
    <w:qFormat/>
    <w:rsid w:val="00726CFD"/>
    <w:rPr>
      <w:b/>
      <w:bCs/>
      <w:kern w:val="0"/>
      <w:sz w:val="20"/>
    </w:rPr>
  </w:style>
  <w:style w:type="character" w:customStyle="1" w:styleId="Char2">
    <w:name w:val="批注主题 Char"/>
    <w:basedOn w:val="Char1"/>
    <w:link w:val="a6"/>
    <w:qFormat/>
    <w:rsid w:val="00726CFD"/>
    <w:rPr>
      <w:rFonts w:ascii="Times New Roman" w:eastAsia="宋体" w:hAnsi="Times New Roman" w:cs="Times New Roman"/>
      <w:b/>
      <w:bCs/>
      <w:kern w:val="0"/>
      <w:sz w:val="20"/>
      <w:szCs w:val="20"/>
    </w:rPr>
  </w:style>
  <w:style w:type="paragraph" w:styleId="70">
    <w:name w:val="toc 7"/>
    <w:basedOn w:val="a"/>
    <w:next w:val="a"/>
    <w:qFormat/>
    <w:rsid w:val="00726CFD"/>
    <w:pPr>
      <w:ind w:left="2520"/>
    </w:pPr>
  </w:style>
  <w:style w:type="paragraph" w:styleId="80">
    <w:name w:val="index 8"/>
    <w:basedOn w:val="a"/>
    <w:next w:val="a"/>
    <w:qFormat/>
    <w:rsid w:val="00726CFD"/>
    <w:pPr>
      <w:ind w:left="2940"/>
    </w:pPr>
  </w:style>
  <w:style w:type="paragraph" w:styleId="a7">
    <w:name w:val="Normal Indent"/>
    <w:basedOn w:val="a"/>
    <w:qFormat/>
    <w:rsid w:val="00726CFD"/>
    <w:pPr>
      <w:ind w:firstLine="420"/>
    </w:pPr>
  </w:style>
  <w:style w:type="paragraph" w:styleId="50">
    <w:name w:val="index 5"/>
    <w:basedOn w:val="a"/>
    <w:next w:val="a"/>
    <w:qFormat/>
    <w:rsid w:val="00726CFD"/>
    <w:pPr>
      <w:ind w:left="1680"/>
    </w:pPr>
  </w:style>
  <w:style w:type="paragraph" w:styleId="a8">
    <w:name w:val="Document Map"/>
    <w:basedOn w:val="a"/>
    <w:link w:val="Char3"/>
    <w:qFormat/>
    <w:rsid w:val="00726CFD"/>
    <w:pPr>
      <w:shd w:val="clear" w:color="auto" w:fill="000080"/>
    </w:pPr>
    <w:rPr>
      <w:kern w:val="0"/>
      <w:sz w:val="20"/>
    </w:rPr>
  </w:style>
  <w:style w:type="character" w:customStyle="1" w:styleId="Char3">
    <w:name w:val="文档结构图 Char"/>
    <w:basedOn w:val="a0"/>
    <w:link w:val="a8"/>
    <w:qFormat/>
    <w:rsid w:val="00726CFD"/>
    <w:rPr>
      <w:rFonts w:ascii="Times New Roman" w:eastAsia="宋体" w:hAnsi="Times New Roman" w:cs="Times New Roman"/>
      <w:kern w:val="0"/>
      <w:sz w:val="20"/>
      <w:szCs w:val="20"/>
      <w:shd w:val="clear" w:color="auto" w:fill="000080"/>
    </w:rPr>
  </w:style>
  <w:style w:type="paragraph" w:styleId="60">
    <w:name w:val="index 6"/>
    <w:basedOn w:val="a"/>
    <w:next w:val="a"/>
    <w:qFormat/>
    <w:rsid w:val="00726CFD"/>
    <w:pPr>
      <w:ind w:left="2100"/>
    </w:pPr>
  </w:style>
  <w:style w:type="paragraph" w:styleId="a9">
    <w:name w:val="Body Text"/>
    <w:basedOn w:val="a"/>
    <w:link w:val="Char4"/>
    <w:qFormat/>
    <w:rsid w:val="00726CFD"/>
    <w:pPr>
      <w:spacing w:line="360" w:lineRule="auto"/>
    </w:pPr>
    <w:rPr>
      <w:kern w:val="0"/>
      <w:sz w:val="20"/>
    </w:rPr>
  </w:style>
  <w:style w:type="character" w:customStyle="1" w:styleId="Char4">
    <w:name w:val="正文文本 Char"/>
    <w:basedOn w:val="a0"/>
    <w:link w:val="a9"/>
    <w:qFormat/>
    <w:rsid w:val="00726CFD"/>
    <w:rPr>
      <w:rFonts w:ascii="Times New Roman" w:eastAsia="宋体" w:hAnsi="Times New Roman" w:cs="Times New Roman"/>
      <w:kern w:val="0"/>
      <w:sz w:val="20"/>
      <w:szCs w:val="20"/>
    </w:rPr>
  </w:style>
  <w:style w:type="paragraph" w:styleId="aa">
    <w:name w:val="Body Text Indent"/>
    <w:basedOn w:val="a"/>
    <w:link w:val="Char5"/>
    <w:qFormat/>
    <w:rsid w:val="00726CFD"/>
    <w:pPr>
      <w:spacing w:line="360" w:lineRule="auto"/>
      <w:ind w:leftChars="257" w:left="540" w:firstLineChars="150" w:firstLine="360"/>
    </w:pPr>
    <w:rPr>
      <w:kern w:val="0"/>
      <w:sz w:val="20"/>
    </w:rPr>
  </w:style>
  <w:style w:type="character" w:customStyle="1" w:styleId="Char5">
    <w:name w:val="正文文本缩进 Char"/>
    <w:basedOn w:val="a0"/>
    <w:link w:val="aa"/>
    <w:qFormat/>
    <w:rsid w:val="00726CFD"/>
    <w:rPr>
      <w:rFonts w:ascii="Times New Roman" w:eastAsia="宋体" w:hAnsi="Times New Roman" w:cs="Times New Roman"/>
      <w:kern w:val="0"/>
      <w:sz w:val="20"/>
      <w:szCs w:val="20"/>
    </w:rPr>
  </w:style>
  <w:style w:type="paragraph" w:styleId="40">
    <w:name w:val="index 4"/>
    <w:basedOn w:val="a"/>
    <w:next w:val="a"/>
    <w:qFormat/>
    <w:rsid w:val="00726CFD"/>
    <w:pPr>
      <w:ind w:left="1260"/>
    </w:pPr>
  </w:style>
  <w:style w:type="paragraph" w:styleId="51">
    <w:name w:val="toc 5"/>
    <w:basedOn w:val="a"/>
    <w:next w:val="a"/>
    <w:qFormat/>
    <w:rsid w:val="00726CFD"/>
    <w:pPr>
      <w:ind w:left="1680"/>
    </w:pPr>
  </w:style>
  <w:style w:type="paragraph" w:styleId="30">
    <w:name w:val="toc 3"/>
    <w:basedOn w:val="a"/>
    <w:next w:val="a"/>
    <w:uiPriority w:val="39"/>
    <w:qFormat/>
    <w:rsid w:val="00726CFD"/>
    <w:pPr>
      <w:tabs>
        <w:tab w:val="left" w:pos="1680"/>
        <w:tab w:val="right" w:leader="dot" w:pos="9755"/>
      </w:tabs>
      <w:adjustRightInd w:val="0"/>
      <w:snapToGrid w:val="0"/>
      <w:spacing w:line="560" w:lineRule="exact"/>
      <w:ind w:firstLineChars="400" w:firstLine="960"/>
      <w:textAlignment w:val="baseline"/>
    </w:pPr>
    <w:rPr>
      <w:sz w:val="24"/>
      <w:szCs w:val="24"/>
    </w:rPr>
  </w:style>
  <w:style w:type="paragraph" w:styleId="ab">
    <w:name w:val="Plain Text"/>
    <w:aliases w:val="普通文字1,普通文字2,普通文字3,普通文字4,普通文字5,普通文字6,普通文字11,普通文字21,普通文字31,普通文字41,普通文字7,普通文字,普通憇字11,普通文字 Char,普通文字 Char Char Char Char Char Char Char,普通文字 Char Char Char Char Char Char Char Char Char Char Char Char,普通文字 Char1,正 文 1,纯文本 Char Char Char,正文缩进两字符,工期策划正文,小"/>
    <w:basedOn w:val="a"/>
    <w:link w:val="Char6"/>
    <w:qFormat/>
    <w:rsid w:val="00726CFD"/>
    <w:pPr>
      <w:adjustRightInd w:val="0"/>
      <w:spacing w:line="312" w:lineRule="atLeast"/>
      <w:textAlignment w:val="baseline"/>
    </w:pPr>
    <w:rPr>
      <w:rFonts w:ascii="宋体" w:hAnsi="Courier New"/>
      <w:kern w:val="0"/>
      <w:sz w:val="20"/>
    </w:rPr>
  </w:style>
  <w:style w:type="character" w:customStyle="1" w:styleId="Char6">
    <w:name w:val="纯文本 Char"/>
    <w:aliases w:val="普通文字1 Char,普通文字2 Char,普通文字3 Char,普通文字4 Char,普通文字5 Char,普通文字6 Char,普通文字11 Char,普通文字21 Char,普通文字31 Char,普通文字41 Char,普通文字7 Char,普通文字 Char2,普通憇字11 Char,普通文字 Char Char,普通文字 Char Char Char Char Char Char Char Char,普通文字 Char1 Char,正 文 1 Char,小 Char"/>
    <w:basedOn w:val="a0"/>
    <w:link w:val="ab"/>
    <w:qFormat/>
    <w:rsid w:val="00726CFD"/>
    <w:rPr>
      <w:rFonts w:ascii="宋体" w:eastAsia="宋体" w:hAnsi="Courier New" w:cs="Times New Roman"/>
      <w:kern w:val="0"/>
      <w:sz w:val="20"/>
      <w:szCs w:val="20"/>
    </w:rPr>
  </w:style>
  <w:style w:type="paragraph" w:styleId="81">
    <w:name w:val="toc 8"/>
    <w:basedOn w:val="a"/>
    <w:next w:val="a"/>
    <w:qFormat/>
    <w:rsid w:val="00726CFD"/>
    <w:pPr>
      <w:ind w:left="2940"/>
    </w:pPr>
  </w:style>
  <w:style w:type="paragraph" w:styleId="31">
    <w:name w:val="index 3"/>
    <w:basedOn w:val="a"/>
    <w:next w:val="a"/>
    <w:qFormat/>
    <w:rsid w:val="00726CFD"/>
    <w:pPr>
      <w:ind w:left="840"/>
    </w:pPr>
  </w:style>
  <w:style w:type="paragraph" w:styleId="ac">
    <w:name w:val="Date"/>
    <w:basedOn w:val="a"/>
    <w:next w:val="a"/>
    <w:link w:val="Char7"/>
    <w:qFormat/>
    <w:rsid w:val="00726CFD"/>
    <w:rPr>
      <w:kern w:val="0"/>
      <w:sz w:val="28"/>
    </w:rPr>
  </w:style>
  <w:style w:type="character" w:customStyle="1" w:styleId="Char7">
    <w:name w:val="日期 Char"/>
    <w:basedOn w:val="a0"/>
    <w:link w:val="ac"/>
    <w:qFormat/>
    <w:rsid w:val="00726CFD"/>
    <w:rPr>
      <w:rFonts w:ascii="Times New Roman" w:eastAsia="宋体" w:hAnsi="Times New Roman" w:cs="Times New Roman"/>
      <w:kern w:val="0"/>
      <w:sz w:val="28"/>
      <w:szCs w:val="20"/>
    </w:rPr>
  </w:style>
  <w:style w:type="paragraph" w:styleId="20">
    <w:name w:val="Body Text Indent 2"/>
    <w:basedOn w:val="a"/>
    <w:link w:val="2Char0"/>
    <w:qFormat/>
    <w:rsid w:val="00726CFD"/>
    <w:pPr>
      <w:ind w:left="840"/>
    </w:pPr>
    <w:rPr>
      <w:kern w:val="0"/>
      <w:sz w:val="20"/>
    </w:rPr>
  </w:style>
  <w:style w:type="character" w:customStyle="1" w:styleId="2Char0">
    <w:name w:val="正文文本缩进 2 Char"/>
    <w:basedOn w:val="a0"/>
    <w:link w:val="20"/>
    <w:qFormat/>
    <w:rsid w:val="00726CFD"/>
    <w:rPr>
      <w:rFonts w:ascii="Times New Roman" w:eastAsia="宋体" w:hAnsi="Times New Roman" w:cs="Times New Roman"/>
      <w:kern w:val="0"/>
      <w:sz w:val="20"/>
      <w:szCs w:val="20"/>
    </w:rPr>
  </w:style>
  <w:style w:type="paragraph" w:styleId="ad">
    <w:name w:val="Balloon Text"/>
    <w:basedOn w:val="a"/>
    <w:link w:val="Char8"/>
    <w:qFormat/>
    <w:rsid w:val="00726CFD"/>
    <w:rPr>
      <w:kern w:val="0"/>
      <w:sz w:val="18"/>
      <w:szCs w:val="18"/>
    </w:rPr>
  </w:style>
  <w:style w:type="character" w:customStyle="1" w:styleId="Char8">
    <w:name w:val="批注框文本 Char"/>
    <w:basedOn w:val="a0"/>
    <w:link w:val="ad"/>
    <w:qFormat/>
    <w:rsid w:val="00726CFD"/>
    <w:rPr>
      <w:rFonts w:ascii="Times New Roman" w:eastAsia="宋体" w:hAnsi="Times New Roman" w:cs="Times New Roman"/>
      <w:kern w:val="0"/>
      <w:sz w:val="18"/>
      <w:szCs w:val="18"/>
    </w:rPr>
  </w:style>
  <w:style w:type="paragraph" w:styleId="10">
    <w:name w:val="toc 1"/>
    <w:basedOn w:val="a"/>
    <w:next w:val="a"/>
    <w:uiPriority w:val="39"/>
    <w:qFormat/>
    <w:rsid w:val="00726CFD"/>
    <w:pPr>
      <w:snapToGrid w:val="0"/>
      <w:spacing w:line="520" w:lineRule="exact"/>
      <w:ind w:firstLineChars="200" w:firstLine="200"/>
    </w:pPr>
    <w:rPr>
      <w:rFonts w:eastAsia="黑体"/>
      <w:color w:val="000000"/>
      <w:sz w:val="24"/>
      <w:szCs w:val="24"/>
    </w:rPr>
  </w:style>
  <w:style w:type="paragraph" w:styleId="41">
    <w:name w:val="toc 4"/>
    <w:basedOn w:val="a"/>
    <w:next w:val="a"/>
    <w:qFormat/>
    <w:rsid w:val="00726CFD"/>
    <w:pPr>
      <w:ind w:left="1260"/>
    </w:pPr>
  </w:style>
  <w:style w:type="paragraph" w:styleId="11">
    <w:name w:val="index 1"/>
    <w:basedOn w:val="a"/>
    <w:next w:val="a"/>
    <w:autoRedefine/>
    <w:unhideWhenUsed/>
    <w:qFormat/>
    <w:rsid w:val="00726CFD"/>
  </w:style>
  <w:style w:type="paragraph" w:styleId="ae">
    <w:name w:val="index heading"/>
    <w:basedOn w:val="a"/>
    <w:next w:val="11"/>
    <w:qFormat/>
    <w:rsid w:val="00726CFD"/>
  </w:style>
  <w:style w:type="paragraph" w:styleId="61">
    <w:name w:val="toc 6"/>
    <w:basedOn w:val="a"/>
    <w:next w:val="a"/>
    <w:qFormat/>
    <w:rsid w:val="00726CFD"/>
    <w:pPr>
      <w:ind w:left="2100"/>
    </w:pPr>
  </w:style>
  <w:style w:type="paragraph" w:styleId="32">
    <w:name w:val="Body Text Indent 3"/>
    <w:basedOn w:val="a"/>
    <w:link w:val="3Char0"/>
    <w:qFormat/>
    <w:rsid w:val="00726CFD"/>
    <w:pPr>
      <w:spacing w:line="400" w:lineRule="atLeast"/>
      <w:ind w:left="360" w:firstLineChars="171" w:firstLine="410"/>
    </w:pPr>
    <w:rPr>
      <w:kern w:val="0"/>
      <w:sz w:val="20"/>
    </w:rPr>
  </w:style>
  <w:style w:type="character" w:customStyle="1" w:styleId="3Char0">
    <w:name w:val="正文文本缩进 3 Char"/>
    <w:basedOn w:val="a0"/>
    <w:link w:val="32"/>
    <w:qFormat/>
    <w:rsid w:val="00726CFD"/>
    <w:rPr>
      <w:rFonts w:ascii="Times New Roman" w:eastAsia="宋体" w:hAnsi="Times New Roman" w:cs="Times New Roman"/>
      <w:kern w:val="0"/>
      <w:sz w:val="20"/>
      <w:szCs w:val="20"/>
    </w:rPr>
  </w:style>
  <w:style w:type="paragraph" w:styleId="71">
    <w:name w:val="index 7"/>
    <w:basedOn w:val="a"/>
    <w:next w:val="a"/>
    <w:qFormat/>
    <w:rsid w:val="00726CFD"/>
    <w:pPr>
      <w:ind w:left="2520"/>
    </w:pPr>
  </w:style>
  <w:style w:type="paragraph" w:styleId="90">
    <w:name w:val="index 9"/>
    <w:basedOn w:val="a"/>
    <w:next w:val="a"/>
    <w:qFormat/>
    <w:rsid w:val="00726CFD"/>
    <w:pPr>
      <w:ind w:left="3360"/>
    </w:pPr>
  </w:style>
  <w:style w:type="paragraph" w:styleId="21">
    <w:name w:val="toc 2"/>
    <w:basedOn w:val="a"/>
    <w:next w:val="a"/>
    <w:uiPriority w:val="39"/>
    <w:qFormat/>
    <w:rsid w:val="00726CFD"/>
    <w:pPr>
      <w:snapToGrid w:val="0"/>
      <w:spacing w:line="480" w:lineRule="exact"/>
      <w:ind w:firstLineChars="300" w:firstLine="300"/>
    </w:pPr>
    <w:rPr>
      <w:sz w:val="24"/>
      <w:szCs w:val="24"/>
    </w:rPr>
  </w:style>
  <w:style w:type="paragraph" w:styleId="91">
    <w:name w:val="toc 9"/>
    <w:basedOn w:val="a"/>
    <w:next w:val="a"/>
    <w:qFormat/>
    <w:rsid w:val="00726CFD"/>
    <w:pPr>
      <w:ind w:left="3360"/>
    </w:pPr>
  </w:style>
  <w:style w:type="paragraph" w:styleId="HTML">
    <w:name w:val="HTML Preformatted"/>
    <w:basedOn w:val="a"/>
    <w:link w:val="HTMLChar"/>
    <w:uiPriority w:val="99"/>
    <w:qFormat/>
    <w:rsid w:val="00726C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0"/>
    </w:rPr>
  </w:style>
  <w:style w:type="character" w:customStyle="1" w:styleId="HTMLChar">
    <w:name w:val="HTML 预设格式 Char"/>
    <w:basedOn w:val="a0"/>
    <w:link w:val="HTML"/>
    <w:uiPriority w:val="99"/>
    <w:qFormat/>
    <w:rsid w:val="00726CFD"/>
    <w:rPr>
      <w:rFonts w:ascii="宋体" w:eastAsia="宋体" w:hAnsi="宋体" w:cs="Times New Roman"/>
      <w:kern w:val="0"/>
      <w:sz w:val="20"/>
      <w:szCs w:val="20"/>
    </w:rPr>
  </w:style>
  <w:style w:type="paragraph" w:styleId="af">
    <w:name w:val="Normal (Web)"/>
    <w:basedOn w:val="a"/>
    <w:uiPriority w:val="99"/>
    <w:unhideWhenUsed/>
    <w:qFormat/>
    <w:rsid w:val="00726CFD"/>
    <w:pPr>
      <w:widowControl/>
      <w:spacing w:before="100" w:beforeAutospacing="1" w:after="100" w:afterAutospacing="1"/>
      <w:jc w:val="left"/>
    </w:pPr>
    <w:rPr>
      <w:rFonts w:ascii="宋体" w:hAnsi="宋体" w:cs="宋体"/>
      <w:kern w:val="0"/>
      <w:sz w:val="24"/>
      <w:szCs w:val="24"/>
    </w:rPr>
  </w:style>
  <w:style w:type="paragraph" w:styleId="22">
    <w:name w:val="index 2"/>
    <w:basedOn w:val="a"/>
    <w:next w:val="a"/>
    <w:qFormat/>
    <w:rsid w:val="00726CFD"/>
    <w:pPr>
      <w:ind w:left="420"/>
    </w:pPr>
  </w:style>
  <w:style w:type="paragraph" w:styleId="af0">
    <w:name w:val="Title"/>
    <w:link w:val="Char9"/>
    <w:qFormat/>
    <w:rsid w:val="00726CFD"/>
    <w:pPr>
      <w:spacing w:before="240" w:after="60" w:line="540" w:lineRule="exact"/>
      <w:outlineLvl w:val="0"/>
    </w:pPr>
    <w:rPr>
      <w:rFonts w:ascii="Times New Roman" w:eastAsia="仿宋_GB2312" w:hAnsi="Times New Roman" w:cs="Cambria"/>
      <w:b/>
      <w:bCs/>
      <w:kern w:val="0"/>
      <w:sz w:val="32"/>
      <w:szCs w:val="32"/>
    </w:rPr>
  </w:style>
  <w:style w:type="character" w:customStyle="1" w:styleId="Char9">
    <w:name w:val="标题 Char"/>
    <w:basedOn w:val="a0"/>
    <w:link w:val="af0"/>
    <w:qFormat/>
    <w:rsid w:val="00726CFD"/>
    <w:rPr>
      <w:rFonts w:ascii="Times New Roman" w:eastAsia="仿宋_GB2312" w:hAnsi="Times New Roman" w:cs="Cambria"/>
      <w:b/>
      <w:bCs/>
      <w:kern w:val="0"/>
      <w:sz w:val="32"/>
      <w:szCs w:val="32"/>
    </w:rPr>
  </w:style>
  <w:style w:type="character" w:styleId="af1">
    <w:name w:val="page number"/>
    <w:qFormat/>
    <w:rsid w:val="00726CFD"/>
    <w:rPr>
      <w:rFonts w:ascii="Times New Roman" w:eastAsia="宋体" w:hAnsi="Times New Roman" w:cs="Times New Roman"/>
      <w:lang w:val="en-US" w:eastAsia="zh-CN" w:bidi="ar-SA"/>
    </w:rPr>
  </w:style>
  <w:style w:type="character" w:styleId="af2">
    <w:name w:val="FollowedHyperlink"/>
    <w:qFormat/>
    <w:rsid w:val="00726CFD"/>
    <w:rPr>
      <w:rFonts w:ascii="Times New Roman" w:eastAsia="宋体" w:hAnsi="Times New Roman" w:cs="Times New Roman"/>
      <w:color w:val="800080"/>
      <w:u w:val="single"/>
      <w:lang w:val="en-US" w:eastAsia="zh-CN" w:bidi="ar-SA"/>
    </w:rPr>
  </w:style>
  <w:style w:type="character" w:styleId="HTML0">
    <w:name w:val="HTML Typewriter"/>
    <w:qFormat/>
    <w:rsid w:val="00726CFD"/>
    <w:rPr>
      <w:rFonts w:ascii="Courier New" w:eastAsia="宋体" w:hAnsi="Courier New" w:cs="Courier New"/>
      <w:sz w:val="20"/>
      <w:szCs w:val="20"/>
      <w:lang w:val="en-US" w:eastAsia="zh-CN" w:bidi="ar-SA"/>
    </w:rPr>
  </w:style>
  <w:style w:type="character" w:styleId="af3">
    <w:name w:val="Hyperlink"/>
    <w:uiPriority w:val="99"/>
    <w:qFormat/>
    <w:rsid w:val="00726CFD"/>
    <w:rPr>
      <w:rFonts w:ascii="Times New Roman" w:eastAsia="宋体" w:hAnsi="Times New Roman" w:cs="Times New Roman"/>
      <w:color w:val="0000FF"/>
      <w:u w:val="single"/>
      <w:lang w:val="en-US" w:eastAsia="zh-CN" w:bidi="ar-SA"/>
    </w:rPr>
  </w:style>
  <w:style w:type="character" w:styleId="af4">
    <w:name w:val="annotation reference"/>
    <w:qFormat/>
    <w:rsid w:val="00726CFD"/>
    <w:rPr>
      <w:rFonts w:ascii="Times New Roman" w:eastAsia="宋体" w:hAnsi="Times New Roman" w:cs="Times New Roman"/>
      <w:sz w:val="21"/>
      <w:szCs w:val="21"/>
      <w:lang w:val="en-US" w:eastAsia="zh-CN" w:bidi="ar-SA"/>
    </w:rPr>
  </w:style>
  <w:style w:type="table" w:styleId="af5">
    <w:name w:val="Table Grid"/>
    <w:basedOn w:val="a1"/>
    <w:uiPriority w:val="59"/>
    <w:qFormat/>
    <w:rsid w:val="00726CFD"/>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列出段落1"/>
    <w:basedOn w:val="a"/>
    <w:qFormat/>
    <w:rsid w:val="00726CFD"/>
    <w:pPr>
      <w:ind w:firstLineChars="200" w:firstLine="420"/>
    </w:pPr>
  </w:style>
  <w:style w:type="paragraph" w:customStyle="1" w:styleId="xl55">
    <w:name w:val="xl55"/>
    <w:basedOn w:val="a"/>
    <w:qFormat/>
    <w:rsid w:val="00726CFD"/>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Default">
    <w:name w:val="Default"/>
    <w:qFormat/>
    <w:rsid w:val="00726CFD"/>
    <w:pPr>
      <w:widowControl w:val="0"/>
      <w:autoSpaceDE w:val="0"/>
      <w:autoSpaceDN w:val="0"/>
      <w:adjustRightInd w:val="0"/>
    </w:pPr>
    <w:rPr>
      <w:rFonts w:ascii="宋体" w:eastAsia="宋体" w:hAnsi="宋体" w:cs="宋体"/>
      <w:color w:val="000000"/>
      <w:kern w:val="0"/>
      <w:sz w:val="24"/>
      <w:szCs w:val="24"/>
    </w:rPr>
  </w:style>
  <w:style w:type="paragraph" w:customStyle="1" w:styleId="af6">
    <w:name w:val="合同格式"/>
    <w:basedOn w:val="3"/>
    <w:qFormat/>
    <w:rsid w:val="00726CFD"/>
    <w:pPr>
      <w:widowControl/>
      <w:adjustRightInd/>
      <w:spacing w:before="360" w:line="240" w:lineRule="auto"/>
      <w:ind w:left="0" w:firstLine="0"/>
      <w:jc w:val="center"/>
      <w:textAlignment w:val="auto"/>
    </w:pPr>
    <w:rPr>
      <w:rFonts w:eastAsia="黑体"/>
      <w:sz w:val="30"/>
    </w:rPr>
  </w:style>
  <w:style w:type="paragraph" w:customStyle="1" w:styleId="xl26">
    <w:name w:val="xl26"/>
    <w:basedOn w:val="a"/>
    <w:qFormat/>
    <w:rsid w:val="00726CFD"/>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45">
    <w:name w:val="xl45"/>
    <w:basedOn w:val="a"/>
    <w:qFormat/>
    <w:rsid w:val="00726CFD"/>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62">
    <w:name w:val="xl62"/>
    <w:basedOn w:val="a"/>
    <w:qFormat/>
    <w:rsid w:val="00726CFD"/>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13">
    <w:name w:val="正文1"/>
    <w:qFormat/>
    <w:rsid w:val="00726CFD"/>
    <w:pPr>
      <w:widowControl w:val="0"/>
      <w:adjustRightInd w:val="0"/>
      <w:spacing w:line="312" w:lineRule="atLeast"/>
      <w:jc w:val="both"/>
      <w:textAlignment w:val="baseline"/>
    </w:pPr>
    <w:rPr>
      <w:rFonts w:ascii="宋体" w:eastAsia="宋体" w:hAnsi="Times New Roman" w:cs="Times New Roman"/>
      <w:kern w:val="0"/>
      <w:sz w:val="34"/>
      <w:szCs w:val="20"/>
    </w:rPr>
  </w:style>
  <w:style w:type="paragraph" w:customStyle="1" w:styleId="xl40">
    <w:name w:val="xl40"/>
    <w:basedOn w:val="a"/>
    <w:qFormat/>
    <w:rsid w:val="00726CFD"/>
    <w:pPr>
      <w:widowControl/>
      <w:spacing w:before="100" w:beforeAutospacing="1" w:after="100" w:afterAutospacing="1"/>
      <w:jc w:val="center"/>
    </w:pPr>
    <w:rPr>
      <w:rFonts w:ascii="宋体" w:hAnsi="宋体" w:cs="宋体"/>
      <w:kern w:val="0"/>
      <w:sz w:val="18"/>
      <w:szCs w:val="18"/>
    </w:rPr>
  </w:style>
  <w:style w:type="paragraph" w:customStyle="1" w:styleId="xl49">
    <w:name w:val="xl49"/>
    <w:basedOn w:val="a"/>
    <w:qFormat/>
    <w:rsid w:val="00726CFD"/>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af7">
    <w:name w:val="资料表"/>
    <w:basedOn w:val="13"/>
    <w:qFormat/>
    <w:rsid w:val="00726CFD"/>
    <w:rPr>
      <w:rFonts w:ascii="Times New Roman"/>
    </w:rPr>
  </w:style>
  <w:style w:type="paragraph" w:customStyle="1" w:styleId="14">
    <w:name w:val="纯文本1"/>
    <w:basedOn w:val="a"/>
    <w:qFormat/>
    <w:rsid w:val="00726CFD"/>
    <w:pPr>
      <w:adjustRightInd w:val="0"/>
      <w:spacing w:line="312" w:lineRule="atLeast"/>
      <w:ind w:leftChars="202" w:left="425" w:firstLine="425"/>
      <w:textAlignment w:val="baseline"/>
    </w:pPr>
    <w:rPr>
      <w:rFonts w:ascii="宋体" w:hAnsi="Courier New"/>
      <w:kern w:val="0"/>
    </w:rPr>
  </w:style>
  <w:style w:type="paragraph" w:customStyle="1" w:styleId="xl53">
    <w:name w:val="xl53"/>
    <w:basedOn w:val="a"/>
    <w:qFormat/>
    <w:rsid w:val="00726CFD"/>
    <w:pPr>
      <w:widowControl/>
      <w:pBdr>
        <w:left w:val="single" w:sz="4" w:space="0" w:color="auto"/>
        <w:bottom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15">
    <w:name w:val="正文文本缩进1"/>
    <w:basedOn w:val="a"/>
    <w:qFormat/>
    <w:rsid w:val="00726CFD"/>
    <w:pPr>
      <w:spacing w:line="360" w:lineRule="auto"/>
      <w:ind w:leftChars="257" w:left="540" w:firstLineChars="150" w:firstLine="360"/>
    </w:pPr>
    <w:rPr>
      <w:sz w:val="24"/>
    </w:rPr>
  </w:style>
  <w:style w:type="paragraph" w:customStyle="1" w:styleId="xl34">
    <w:name w:val="xl34"/>
    <w:basedOn w:val="a"/>
    <w:qFormat/>
    <w:rsid w:val="00726CFD"/>
    <w:pPr>
      <w:widowControl/>
      <w:pBdr>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43">
    <w:name w:val="xl43"/>
    <w:basedOn w:val="a"/>
    <w:qFormat/>
    <w:rsid w:val="00726CFD"/>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16">
    <w:name w:val="样式1"/>
    <w:basedOn w:val="a"/>
    <w:qFormat/>
    <w:rsid w:val="00726CFD"/>
    <w:pPr>
      <w:adjustRightInd w:val="0"/>
      <w:spacing w:before="120" w:after="120" w:line="120" w:lineRule="exact"/>
    </w:pPr>
    <w:rPr>
      <w:color w:val="FF00FF"/>
      <w:kern w:val="0"/>
      <w:sz w:val="24"/>
    </w:rPr>
  </w:style>
  <w:style w:type="paragraph" w:customStyle="1" w:styleId="xl58">
    <w:name w:val="xl58"/>
    <w:basedOn w:val="a"/>
    <w:qFormat/>
    <w:rsid w:val="00726CFD"/>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61">
    <w:name w:val="xl61"/>
    <w:basedOn w:val="a"/>
    <w:qFormat/>
    <w:rsid w:val="00726CFD"/>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56">
    <w:name w:val="xl56"/>
    <w:basedOn w:val="a"/>
    <w:qFormat/>
    <w:rsid w:val="00726CFD"/>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font6">
    <w:name w:val="font6"/>
    <w:basedOn w:val="a"/>
    <w:qFormat/>
    <w:rsid w:val="00726CFD"/>
    <w:pPr>
      <w:widowControl/>
      <w:spacing w:before="100" w:beforeAutospacing="1" w:after="100" w:afterAutospacing="1"/>
      <w:jc w:val="left"/>
    </w:pPr>
    <w:rPr>
      <w:rFonts w:ascii="楷体_GB2312" w:eastAsia="楷体_GB2312" w:hAnsi="宋体" w:cs="宋体"/>
      <w:b/>
      <w:bCs/>
      <w:kern w:val="0"/>
      <w:sz w:val="32"/>
      <w:szCs w:val="32"/>
    </w:rPr>
  </w:style>
  <w:style w:type="paragraph" w:customStyle="1" w:styleId="xl37">
    <w:name w:val="xl37"/>
    <w:basedOn w:val="a"/>
    <w:qFormat/>
    <w:rsid w:val="00726CFD"/>
    <w:pPr>
      <w:widowControl/>
      <w:pBdr>
        <w:top w:val="single" w:sz="4" w:space="0" w:color="auto"/>
        <w:left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31">
    <w:name w:val="xl31"/>
    <w:basedOn w:val="a"/>
    <w:qFormat/>
    <w:rsid w:val="00726CFD"/>
    <w:pPr>
      <w:widowControl/>
      <w:spacing w:before="100" w:beforeAutospacing="1" w:after="100" w:afterAutospacing="1"/>
      <w:jc w:val="left"/>
    </w:pPr>
    <w:rPr>
      <w:rFonts w:ascii="宋体" w:hAnsi="宋体" w:cs="宋体"/>
      <w:kern w:val="0"/>
      <w:sz w:val="18"/>
      <w:szCs w:val="18"/>
    </w:rPr>
  </w:style>
  <w:style w:type="paragraph" w:customStyle="1" w:styleId="xl46">
    <w:name w:val="xl46"/>
    <w:basedOn w:val="a"/>
    <w:qFormat/>
    <w:rsid w:val="00726CFD"/>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38">
    <w:name w:val="xl38"/>
    <w:basedOn w:val="a"/>
    <w:qFormat/>
    <w:rsid w:val="00726CFD"/>
    <w:pPr>
      <w:widowControl/>
      <w:pBdr>
        <w:left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41">
    <w:name w:val="xl41"/>
    <w:basedOn w:val="a"/>
    <w:qFormat/>
    <w:rsid w:val="00726CFD"/>
    <w:pPr>
      <w:widowControl/>
      <w:spacing w:before="100" w:beforeAutospacing="1" w:after="100" w:afterAutospacing="1"/>
      <w:jc w:val="left"/>
    </w:pPr>
    <w:rPr>
      <w:rFonts w:ascii="楷体_GB2312" w:eastAsia="楷体_GB2312" w:hAnsi="宋体" w:cs="宋体"/>
      <w:b/>
      <w:bCs/>
      <w:color w:val="000000"/>
      <w:kern w:val="0"/>
      <w:sz w:val="32"/>
      <w:szCs w:val="32"/>
    </w:rPr>
  </w:style>
  <w:style w:type="paragraph" w:customStyle="1" w:styleId="xl25">
    <w:name w:val="xl25"/>
    <w:basedOn w:val="a"/>
    <w:qFormat/>
    <w:rsid w:val="00726C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Style80">
    <w:name w:val="_Style 80"/>
    <w:uiPriority w:val="99"/>
    <w:semiHidden/>
    <w:qFormat/>
    <w:rsid w:val="00726CFD"/>
    <w:rPr>
      <w:rFonts w:ascii="Times New Roman" w:eastAsia="宋体" w:hAnsi="Times New Roman" w:cs="Times New Roman"/>
      <w:szCs w:val="20"/>
    </w:rPr>
  </w:style>
  <w:style w:type="paragraph" w:customStyle="1" w:styleId="af8">
    <w:name w:val="字元 字元"/>
    <w:basedOn w:val="a"/>
    <w:qFormat/>
    <w:rsid w:val="00726CFD"/>
    <w:rPr>
      <w:rFonts w:ascii="仿宋_GB2312" w:eastAsia="仿宋_GB2312"/>
      <w:b/>
      <w:sz w:val="32"/>
      <w:szCs w:val="32"/>
    </w:rPr>
  </w:style>
  <w:style w:type="paragraph" w:customStyle="1" w:styleId="xl36">
    <w:name w:val="xl36"/>
    <w:basedOn w:val="a"/>
    <w:qFormat/>
    <w:rsid w:val="00726CF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af9">
    <w:name w:val="投标书格式"/>
    <w:basedOn w:val="3"/>
    <w:qFormat/>
    <w:rsid w:val="00726CFD"/>
    <w:pPr>
      <w:widowControl/>
      <w:adjustRightInd/>
      <w:spacing w:before="360" w:line="240" w:lineRule="auto"/>
      <w:ind w:left="0" w:firstLine="0"/>
      <w:jc w:val="center"/>
      <w:textAlignment w:val="auto"/>
    </w:pPr>
    <w:rPr>
      <w:rFonts w:eastAsia="黑体"/>
      <w:sz w:val="30"/>
    </w:rPr>
  </w:style>
  <w:style w:type="paragraph" w:customStyle="1" w:styleId="ParaCharCharCharChar">
    <w:name w:val="默认段落字体 Para Char Char Char Char"/>
    <w:basedOn w:val="a"/>
    <w:qFormat/>
    <w:rsid w:val="00726CFD"/>
    <w:rPr>
      <w:szCs w:val="21"/>
    </w:rPr>
  </w:style>
  <w:style w:type="paragraph" w:customStyle="1" w:styleId="17">
    <w:name w:val="无间距1"/>
    <w:link w:val="Chara"/>
    <w:qFormat/>
    <w:rsid w:val="00726CFD"/>
    <w:rPr>
      <w:rFonts w:ascii="Times New Roman" w:eastAsia="宋体" w:hAnsi="Times New Roman" w:cs="Times New Roman"/>
      <w:sz w:val="22"/>
    </w:rPr>
  </w:style>
  <w:style w:type="paragraph" w:customStyle="1" w:styleId="xl59">
    <w:name w:val="xl59"/>
    <w:basedOn w:val="a"/>
    <w:qFormat/>
    <w:rsid w:val="00726CFD"/>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9">
    <w:name w:val="xl39"/>
    <w:basedOn w:val="a"/>
    <w:qFormat/>
    <w:rsid w:val="00726CFD"/>
    <w:pPr>
      <w:widowControl/>
      <w:pBdr>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font7">
    <w:name w:val="font7"/>
    <w:basedOn w:val="a"/>
    <w:qFormat/>
    <w:rsid w:val="00726CFD"/>
    <w:pPr>
      <w:widowControl/>
      <w:spacing w:before="100" w:beforeAutospacing="1" w:after="100" w:afterAutospacing="1"/>
      <w:jc w:val="left"/>
    </w:pPr>
    <w:rPr>
      <w:b/>
      <w:bCs/>
      <w:kern w:val="0"/>
      <w:sz w:val="32"/>
      <w:szCs w:val="32"/>
    </w:rPr>
  </w:style>
  <w:style w:type="paragraph" w:styleId="afa">
    <w:name w:val="List Paragraph"/>
    <w:basedOn w:val="a"/>
    <w:uiPriority w:val="34"/>
    <w:qFormat/>
    <w:rsid w:val="00726CFD"/>
    <w:pPr>
      <w:ind w:firstLineChars="200" w:firstLine="420"/>
    </w:pPr>
  </w:style>
  <w:style w:type="paragraph" w:customStyle="1" w:styleId="xl24">
    <w:name w:val="xl24"/>
    <w:basedOn w:val="a"/>
    <w:qFormat/>
    <w:rsid w:val="00726CFD"/>
    <w:pPr>
      <w:widowControl/>
      <w:spacing w:before="100" w:beforeAutospacing="1" w:after="100" w:afterAutospacing="1"/>
      <w:jc w:val="center"/>
    </w:pPr>
    <w:rPr>
      <w:rFonts w:ascii="宋体" w:hAnsi="宋体" w:cs="宋体"/>
      <w:kern w:val="0"/>
      <w:sz w:val="24"/>
      <w:szCs w:val="24"/>
    </w:rPr>
  </w:style>
  <w:style w:type="paragraph" w:customStyle="1" w:styleId="xl51">
    <w:name w:val="xl51"/>
    <w:basedOn w:val="a"/>
    <w:qFormat/>
    <w:rsid w:val="00726CFD"/>
    <w:pPr>
      <w:widowControl/>
      <w:pBdr>
        <w:top w:val="single" w:sz="4" w:space="0" w:color="auto"/>
        <w:left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xl27">
    <w:name w:val="xl27"/>
    <w:basedOn w:val="a"/>
    <w:qFormat/>
    <w:rsid w:val="00726CF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18">
    <w:name w:val="修订版本号1"/>
    <w:qFormat/>
    <w:rsid w:val="00726CFD"/>
    <w:rPr>
      <w:rFonts w:ascii="Times New Roman" w:eastAsia="宋体" w:hAnsi="Times New Roman" w:cs="Times New Roman"/>
      <w:szCs w:val="20"/>
    </w:rPr>
  </w:style>
  <w:style w:type="paragraph" w:customStyle="1" w:styleId="xl28">
    <w:name w:val="xl28"/>
    <w:basedOn w:val="a"/>
    <w:qFormat/>
    <w:rsid w:val="00726CFD"/>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30">
    <w:name w:val="xl30"/>
    <w:basedOn w:val="a"/>
    <w:qFormat/>
    <w:rsid w:val="00726CFD"/>
    <w:pPr>
      <w:widowControl/>
      <w:pBdr>
        <w:top w:val="single" w:sz="4" w:space="0" w:color="auto"/>
        <w:left w:val="single" w:sz="4" w:space="20" w:color="auto"/>
        <w:bottom w:val="single" w:sz="4" w:space="0" w:color="auto"/>
        <w:right w:val="single" w:sz="4" w:space="0" w:color="auto"/>
      </w:pBdr>
      <w:spacing w:before="100" w:beforeAutospacing="1" w:after="100" w:afterAutospacing="1"/>
      <w:ind w:firstLineChars="100" w:firstLine="100"/>
      <w:jc w:val="left"/>
    </w:pPr>
    <w:rPr>
      <w:rFonts w:ascii="宋体" w:hAnsi="宋体" w:cs="宋体"/>
      <w:kern w:val="0"/>
      <w:sz w:val="18"/>
      <w:szCs w:val="18"/>
    </w:rPr>
  </w:style>
  <w:style w:type="paragraph" w:customStyle="1" w:styleId="CharChar2CharCharCharChar1CharCharCharCharCharChar1CharCharCharChar1">
    <w:name w:val="Char Char2 Char Char Char Char1 Char Char Char Char Char Char1 Char Char Char Char1"/>
    <w:basedOn w:val="a"/>
    <w:qFormat/>
    <w:rsid w:val="00726CFD"/>
    <w:pPr>
      <w:widowControl/>
      <w:spacing w:after="160" w:line="240" w:lineRule="exact"/>
      <w:jc w:val="left"/>
    </w:pPr>
    <w:rPr>
      <w:rFonts w:ascii="Verdana" w:hAnsi="Verdana"/>
      <w:kern w:val="0"/>
      <w:lang w:eastAsia="en-US"/>
    </w:rPr>
  </w:style>
  <w:style w:type="paragraph" w:customStyle="1" w:styleId="xl33">
    <w:name w:val="xl33"/>
    <w:basedOn w:val="a"/>
    <w:qFormat/>
    <w:rsid w:val="00726CFD"/>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font8">
    <w:name w:val="font8"/>
    <w:basedOn w:val="a"/>
    <w:qFormat/>
    <w:rsid w:val="00726CFD"/>
    <w:pPr>
      <w:widowControl/>
      <w:spacing w:before="100" w:beforeAutospacing="1" w:after="100" w:afterAutospacing="1"/>
      <w:jc w:val="left"/>
    </w:pPr>
    <w:rPr>
      <w:rFonts w:ascii="宋体" w:hAnsi="宋体" w:cs="宋体"/>
      <w:b/>
      <w:bCs/>
      <w:kern w:val="0"/>
      <w:sz w:val="18"/>
      <w:szCs w:val="18"/>
    </w:rPr>
  </w:style>
  <w:style w:type="paragraph" w:customStyle="1" w:styleId="xl60">
    <w:name w:val="xl60"/>
    <w:basedOn w:val="a"/>
    <w:qFormat/>
    <w:rsid w:val="00726CFD"/>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0">
    <w:name w:val="xl50"/>
    <w:basedOn w:val="a"/>
    <w:qFormat/>
    <w:rsid w:val="00726CFD"/>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xl54">
    <w:name w:val="xl54"/>
    <w:basedOn w:val="a"/>
    <w:qFormat/>
    <w:rsid w:val="00726CFD"/>
    <w:pPr>
      <w:widowControl/>
      <w:pBdr>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xl57">
    <w:name w:val="xl57"/>
    <w:basedOn w:val="a"/>
    <w:qFormat/>
    <w:rsid w:val="00726CFD"/>
    <w:pPr>
      <w:widowControl/>
      <w:spacing w:before="100" w:beforeAutospacing="1" w:after="100" w:afterAutospacing="1"/>
      <w:jc w:val="center"/>
    </w:pPr>
    <w:rPr>
      <w:rFonts w:ascii="宋体" w:hAnsi="宋体" w:cs="宋体"/>
      <w:kern w:val="0"/>
      <w:sz w:val="18"/>
      <w:szCs w:val="18"/>
    </w:rPr>
  </w:style>
  <w:style w:type="paragraph" w:customStyle="1" w:styleId="xl48">
    <w:name w:val="xl48"/>
    <w:basedOn w:val="a"/>
    <w:qFormat/>
    <w:rsid w:val="00726CFD"/>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color w:val="000000"/>
      <w:kern w:val="0"/>
      <w:sz w:val="18"/>
      <w:szCs w:val="18"/>
    </w:rPr>
  </w:style>
  <w:style w:type="paragraph" w:customStyle="1" w:styleId="xl44">
    <w:name w:val="xl44"/>
    <w:basedOn w:val="a"/>
    <w:qFormat/>
    <w:rsid w:val="00726CFD"/>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5">
    <w:name w:val="xl35"/>
    <w:basedOn w:val="a"/>
    <w:qFormat/>
    <w:rsid w:val="00726CFD"/>
    <w:pPr>
      <w:widowControl/>
      <w:spacing w:before="100" w:beforeAutospacing="1" w:after="100" w:afterAutospacing="1"/>
      <w:jc w:val="center"/>
    </w:pPr>
    <w:rPr>
      <w:rFonts w:ascii="宋体" w:hAnsi="宋体" w:cs="宋体"/>
      <w:kern w:val="0"/>
      <w:szCs w:val="21"/>
    </w:rPr>
  </w:style>
  <w:style w:type="paragraph" w:customStyle="1" w:styleId="ParaCharCharCharCharCharCharChar">
    <w:name w:val="默认段落字体 Para Char Char Char Char Char Char Char"/>
    <w:basedOn w:val="a"/>
    <w:qFormat/>
    <w:rsid w:val="00726CFD"/>
    <w:rPr>
      <w:rFonts w:ascii="Tahoma" w:hAnsi="Tahoma"/>
      <w:sz w:val="24"/>
    </w:rPr>
  </w:style>
  <w:style w:type="paragraph" w:customStyle="1" w:styleId="CharChar1CharCharCharCharCharCharCharCharCharCharCharChar">
    <w:name w:val="Char Char1 Char Char Char Char Char Char Char Char Char Char Char Char"/>
    <w:basedOn w:val="a"/>
    <w:qFormat/>
    <w:rsid w:val="00726CFD"/>
    <w:rPr>
      <w:szCs w:val="24"/>
    </w:rPr>
  </w:style>
  <w:style w:type="paragraph" w:customStyle="1" w:styleId="CharCharCharCharCharCharCharCharCharChar">
    <w:name w:val="Char Char Char Char Char Char Char Char Char Char"/>
    <w:basedOn w:val="a"/>
    <w:qFormat/>
    <w:rsid w:val="00726CFD"/>
    <w:rPr>
      <w:rFonts w:ascii="Tahoma" w:hAnsi="Tahoma" w:cs="Tahoma"/>
      <w:sz w:val="24"/>
      <w:szCs w:val="24"/>
    </w:rPr>
  </w:style>
  <w:style w:type="paragraph" w:customStyle="1" w:styleId="xl29">
    <w:name w:val="xl29"/>
    <w:basedOn w:val="a"/>
    <w:qFormat/>
    <w:rsid w:val="00726CFD"/>
    <w:pPr>
      <w:widowControl/>
      <w:spacing w:before="100" w:beforeAutospacing="1" w:after="100" w:afterAutospacing="1"/>
      <w:jc w:val="left"/>
    </w:pPr>
    <w:rPr>
      <w:rFonts w:ascii="宋体" w:hAnsi="宋体" w:cs="宋体"/>
      <w:kern w:val="0"/>
      <w:sz w:val="18"/>
      <w:szCs w:val="18"/>
    </w:rPr>
  </w:style>
  <w:style w:type="paragraph" w:customStyle="1" w:styleId="xl52">
    <w:name w:val="xl52"/>
    <w:basedOn w:val="a"/>
    <w:qFormat/>
    <w:rsid w:val="00726CFD"/>
    <w:pPr>
      <w:widowControl/>
      <w:pBdr>
        <w:left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afb">
    <w:name w:val="正文（首行缩进两字）"/>
    <w:basedOn w:val="a"/>
    <w:qFormat/>
    <w:rsid w:val="00726CFD"/>
  </w:style>
  <w:style w:type="paragraph" w:customStyle="1" w:styleId="font5">
    <w:name w:val="font5"/>
    <w:basedOn w:val="a"/>
    <w:qFormat/>
    <w:rsid w:val="00726CFD"/>
    <w:pPr>
      <w:widowControl/>
      <w:spacing w:before="100" w:beforeAutospacing="1" w:after="100" w:afterAutospacing="1"/>
      <w:jc w:val="left"/>
    </w:pPr>
    <w:rPr>
      <w:rFonts w:ascii="宋体" w:hAnsi="宋体" w:cs="宋体"/>
      <w:kern w:val="0"/>
      <w:sz w:val="18"/>
      <w:szCs w:val="18"/>
    </w:rPr>
  </w:style>
  <w:style w:type="paragraph" w:customStyle="1" w:styleId="xl32">
    <w:name w:val="xl32"/>
    <w:basedOn w:val="a"/>
    <w:qFormat/>
    <w:rsid w:val="00726CFD"/>
    <w:pPr>
      <w:widowControl/>
      <w:spacing w:before="100" w:beforeAutospacing="1" w:after="100" w:afterAutospacing="1"/>
      <w:jc w:val="left"/>
    </w:pPr>
    <w:rPr>
      <w:rFonts w:ascii="宋体" w:hAnsi="宋体" w:cs="宋体"/>
      <w:kern w:val="0"/>
      <w:sz w:val="18"/>
      <w:szCs w:val="18"/>
    </w:rPr>
  </w:style>
  <w:style w:type="paragraph" w:customStyle="1" w:styleId="xl47">
    <w:name w:val="xl47"/>
    <w:basedOn w:val="a"/>
    <w:qFormat/>
    <w:rsid w:val="00726CFD"/>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xl63">
    <w:name w:val="xl63"/>
    <w:basedOn w:val="a"/>
    <w:qFormat/>
    <w:rsid w:val="00726CFD"/>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18"/>
      <w:szCs w:val="18"/>
    </w:rPr>
  </w:style>
  <w:style w:type="paragraph" w:customStyle="1" w:styleId="23">
    <w:name w:val="列出段落2"/>
    <w:basedOn w:val="a"/>
    <w:qFormat/>
    <w:rsid w:val="00726CFD"/>
    <w:pPr>
      <w:widowControl/>
      <w:ind w:firstLineChars="200" w:firstLine="420"/>
      <w:jc w:val="left"/>
    </w:pPr>
    <w:rPr>
      <w:kern w:val="0"/>
      <w:sz w:val="24"/>
    </w:rPr>
  </w:style>
  <w:style w:type="character" w:customStyle="1" w:styleId="Char10">
    <w:name w:val="页眉 Char1"/>
    <w:qFormat/>
    <w:rsid w:val="00726CFD"/>
    <w:rPr>
      <w:rFonts w:ascii="Times New Roman" w:eastAsia="宋体" w:hAnsi="Times New Roman" w:cs="Times New Roman"/>
      <w:kern w:val="2"/>
      <w:sz w:val="18"/>
      <w:szCs w:val="18"/>
      <w:lang w:val="en-US" w:eastAsia="zh-CN" w:bidi="ar-SA"/>
    </w:rPr>
  </w:style>
  <w:style w:type="character" w:customStyle="1" w:styleId="19">
    <w:name w:val="正文文本字符1"/>
    <w:uiPriority w:val="99"/>
    <w:semiHidden/>
    <w:qFormat/>
    <w:rsid w:val="00726CFD"/>
    <w:rPr>
      <w:rFonts w:ascii="Times New Roman" w:eastAsia="宋体" w:hAnsi="Times New Roman" w:cs="Times New Roman"/>
      <w:sz w:val="21"/>
      <w:szCs w:val="20"/>
    </w:rPr>
  </w:style>
  <w:style w:type="character" w:customStyle="1" w:styleId="Chara">
    <w:name w:val="无间隔 Char"/>
    <w:link w:val="17"/>
    <w:qFormat/>
    <w:rsid w:val="00726CFD"/>
    <w:rPr>
      <w:rFonts w:ascii="Times New Roman" w:eastAsia="宋体" w:hAnsi="Times New Roman" w:cs="Times New Roman"/>
      <w:sz w:val="22"/>
    </w:rPr>
  </w:style>
  <w:style w:type="character" w:customStyle="1" w:styleId="310">
    <w:name w:val="正文文本缩进 3字符1"/>
    <w:uiPriority w:val="99"/>
    <w:semiHidden/>
    <w:qFormat/>
    <w:rsid w:val="00726CFD"/>
    <w:rPr>
      <w:rFonts w:ascii="Times New Roman" w:eastAsia="宋体" w:hAnsi="Times New Roman" w:cs="Times New Roman"/>
      <w:sz w:val="16"/>
      <w:szCs w:val="16"/>
    </w:rPr>
  </w:style>
  <w:style w:type="character" w:customStyle="1" w:styleId="Char11">
    <w:name w:val="日期 Char1"/>
    <w:qFormat/>
    <w:rsid w:val="00726CFD"/>
    <w:rPr>
      <w:rFonts w:ascii="Times New Roman" w:eastAsia="宋体" w:hAnsi="Times New Roman" w:cs="Times New Roman"/>
      <w:kern w:val="2"/>
      <w:sz w:val="21"/>
      <w:lang w:val="en-US" w:eastAsia="zh-CN" w:bidi="ar-SA"/>
    </w:rPr>
  </w:style>
  <w:style w:type="character" w:customStyle="1" w:styleId="Char12">
    <w:name w:val="正文文本 Char1"/>
    <w:qFormat/>
    <w:rsid w:val="00726CFD"/>
    <w:rPr>
      <w:rFonts w:ascii="Times New Roman" w:eastAsia="宋体" w:hAnsi="Times New Roman" w:cs="Times New Roman"/>
      <w:kern w:val="2"/>
      <w:sz w:val="21"/>
      <w:lang w:val="en-US" w:eastAsia="zh-CN" w:bidi="ar-SA"/>
    </w:rPr>
  </w:style>
  <w:style w:type="character" w:customStyle="1" w:styleId="Char13">
    <w:name w:val="页脚 Char1"/>
    <w:qFormat/>
    <w:rsid w:val="00726CFD"/>
    <w:rPr>
      <w:rFonts w:ascii="Times New Roman" w:eastAsia="宋体" w:hAnsi="Times New Roman" w:cs="Times New Roman"/>
      <w:kern w:val="2"/>
      <w:sz w:val="18"/>
      <w:szCs w:val="18"/>
      <w:lang w:val="en-US" w:eastAsia="zh-CN" w:bidi="ar-SA"/>
    </w:rPr>
  </w:style>
  <w:style w:type="character" w:customStyle="1" w:styleId="apple-converted-space">
    <w:name w:val="apple-converted-space"/>
    <w:qFormat/>
    <w:rsid w:val="00726CFD"/>
    <w:rPr>
      <w:rFonts w:ascii="Times New Roman" w:eastAsia="宋体" w:hAnsi="Times New Roman" w:cs="Times New Roman"/>
      <w:lang w:val="en-US" w:eastAsia="zh-CN" w:bidi="ar-SA"/>
    </w:rPr>
  </w:style>
  <w:style w:type="character" w:customStyle="1" w:styleId="1a">
    <w:name w:val="批注主题字符1"/>
    <w:uiPriority w:val="99"/>
    <w:semiHidden/>
    <w:qFormat/>
    <w:rsid w:val="00726CFD"/>
    <w:rPr>
      <w:rFonts w:ascii="Times New Roman" w:eastAsia="宋体" w:hAnsi="Times New Roman" w:cs="Times New Roman"/>
      <w:b/>
      <w:bCs/>
      <w:sz w:val="21"/>
      <w:szCs w:val="20"/>
    </w:rPr>
  </w:style>
  <w:style w:type="character" w:customStyle="1" w:styleId="Char14">
    <w:name w:val="批注主题 Char1"/>
    <w:qFormat/>
    <w:rsid w:val="00726CFD"/>
    <w:rPr>
      <w:rFonts w:ascii="Times New Roman" w:eastAsia="宋体" w:hAnsi="Times New Roman" w:cs="Times New Roman"/>
      <w:b/>
      <w:bCs/>
      <w:kern w:val="2"/>
      <w:sz w:val="21"/>
      <w:szCs w:val="20"/>
      <w:lang w:val="en-US" w:eastAsia="zh-CN" w:bidi="ar-SA"/>
    </w:rPr>
  </w:style>
  <w:style w:type="character" w:customStyle="1" w:styleId="1b">
    <w:name w:val="页脚字符1"/>
    <w:uiPriority w:val="99"/>
    <w:semiHidden/>
    <w:qFormat/>
    <w:rsid w:val="00726CFD"/>
    <w:rPr>
      <w:rFonts w:ascii="Times New Roman" w:eastAsia="宋体" w:hAnsi="Times New Roman" w:cs="Times New Roman"/>
      <w:sz w:val="18"/>
      <w:szCs w:val="18"/>
    </w:rPr>
  </w:style>
  <w:style w:type="character" w:customStyle="1" w:styleId="1c">
    <w:name w:val="页码1"/>
    <w:qFormat/>
    <w:rsid w:val="00726CFD"/>
    <w:rPr>
      <w:rFonts w:ascii="Times New Roman" w:eastAsia="宋体" w:hAnsi="Times New Roman" w:cs="Times New Roman"/>
      <w:lang w:val="en-US" w:eastAsia="zh-CN" w:bidi="ar-SA"/>
    </w:rPr>
  </w:style>
  <w:style w:type="character" w:customStyle="1" w:styleId="Char15">
    <w:name w:val="文档结构图 Char1"/>
    <w:qFormat/>
    <w:rsid w:val="00726CFD"/>
    <w:rPr>
      <w:rFonts w:ascii="宋体" w:eastAsia="宋体" w:hAnsi="Times New Roman" w:cs="Times New Roman"/>
      <w:kern w:val="2"/>
      <w:sz w:val="18"/>
      <w:szCs w:val="18"/>
      <w:lang w:val="en-US" w:eastAsia="zh-CN" w:bidi="ar-SA"/>
    </w:rPr>
  </w:style>
  <w:style w:type="character" w:customStyle="1" w:styleId="210">
    <w:name w:val="正文文本缩进 2字符1"/>
    <w:uiPriority w:val="99"/>
    <w:semiHidden/>
    <w:qFormat/>
    <w:rsid w:val="00726CFD"/>
    <w:rPr>
      <w:rFonts w:ascii="Times New Roman" w:eastAsia="宋体" w:hAnsi="Times New Roman" w:cs="Times New Roman"/>
      <w:sz w:val="21"/>
      <w:szCs w:val="20"/>
    </w:rPr>
  </w:style>
  <w:style w:type="character" w:customStyle="1" w:styleId="1d">
    <w:name w:val="纯文本字符1"/>
    <w:uiPriority w:val="99"/>
    <w:semiHidden/>
    <w:qFormat/>
    <w:rsid w:val="00726CFD"/>
    <w:rPr>
      <w:rFonts w:ascii="宋体" w:eastAsia="宋体" w:hAnsi="Courier" w:cs="Times New Roman"/>
    </w:rPr>
  </w:style>
  <w:style w:type="character" w:customStyle="1" w:styleId="Char16">
    <w:name w:val="批注文字 Char1"/>
    <w:qFormat/>
    <w:rsid w:val="00726CFD"/>
    <w:rPr>
      <w:rFonts w:ascii="Times New Roman" w:eastAsia="宋体" w:hAnsi="Times New Roman" w:cs="Times New Roman"/>
      <w:sz w:val="21"/>
      <w:szCs w:val="20"/>
    </w:rPr>
  </w:style>
  <w:style w:type="character" w:customStyle="1" w:styleId="3Char1">
    <w:name w:val="正文文本缩进 3 Char1"/>
    <w:qFormat/>
    <w:rsid w:val="00726CFD"/>
    <w:rPr>
      <w:rFonts w:ascii="Times New Roman" w:eastAsia="宋体" w:hAnsi="Times New Roman" w:cs="Times New Roman"/>
      <w:kern w:val="2"/>
      <w:sz w:val="16"/>
      <w:szCs w:val="16"/>
      <w:lang w:val="en-US" w:eastAsia="zh-CN" w:bidi="ar-SA"/>
    </w:rPr>
  </w:style>
  <w:style w:type="character" w:customStyle="1" w:styleId="1e">
    <w:name w:val="批注框文本字符1"/>
    <w:uiPriority w:val="99"/>
    <w:semiHidden/>
    <w:qFormat/>
    <w:rsid w:val="00726CFD"/>
    <w:rPr>
      <w:rFonts w:ascii="Heiti SC Light" w:eastAsia="Heiti SC Light" w:hAnsi="Times New Roman" w:cs="Times New Roman"/>
      <w:sz w:val="18"/>
      <w:szCs w:val="18"/>
    </w:rPr>
  </w:style>
  <w:style w:type="character" w:customStyle="1" w:styleId="Char17">
    <w:name w:val="批注框文本 Char1"/>
    <w:qFormat/>
    <w:rsid w:val="00726CFD"/>
    <w:rPr>
      <w:rFonts w:ascii="Times New Roman" w:eastAsia="宋体" w:hAnsi="Times New Roman" w:cs="Times New Roman"/>
      <w:kern w:val="2"/>
      <w:sz w:val="18"/>
      <w:szCs w:val="18"/>
      <w:lang w:val="en-US" w:eastAsia="zh-CN" w:bidi="ar-SA"/>
    </w:rPr>
  </w:style>
  <w:style w:type="character" w:customStyle="1" w:styleId="1f">
    <w:name w:val="页眉字符1"/>
    <w:uiPriority w:val="99"/>
    <w:semiHidden/>
    <w:qFormat/>
    <w:rsid w:val="00726CFD"/>
    <w:rPr>
      <w:rFonts w:ascii="Times New Roman" w:eastAsia="宋体" w:hAnsi="Times New Roman" w:cs="Times New Roman"/>
      <w:sz w:val="18"/>
      <w:szCs w:val="18"/>
    </w:rPr>
  </w:style>
  <w:style w:type="character" w:customStyle="1" w:styleId="Char18">
    <w:name w:val="纯文本 Char1"/>
    <w:aliases w:val="工期策划正文 Char,普通文字 Char Char Char"/>
    <w:qFormat/>
    <w:rsid w:val="00726CFD"/>
    <w:rPr>
      <w:rFonts w:ascii="宋体" w:eastAsia="宋体" w:hAnsi="Courier New" w:cs="Courier New"/>
      <w:kern w:val="2"/>
      <w:sz w:val="21"/>
      <w:szCs w:val="21"/>
      <w:lang w:val="en-US" w:eastAsia="zh-CN" w:bidi="ar-SA"/>
    </w:rPr>
  </w:style>
  <w:style w:type="character" w:customStyle="1" w:styleId="2Char1">
    <w:name w:val="正文文本缩进 2 Char1"/>
    <w:qFormat/>
    <w:rsid w:val="00726CFD"/>
    <w:rPr>
      <w:rFonts w:ascii="Times New Roman" w:eastAsia="宋体" w:hAnsi="Times New Roman" w:cs="Times New Roman"/>
      <w:kern w:val="2"/>
      <w:sz w:val="21"/>
      <w:lang w:val="en-US" w:eastAsia="zh-CN" w:bidi="ar-SA"/>
    </w:rPr>
  </w:style>
  <w:style w:type="character" w:customStyle="1" w:styleId="1f0">
    <w:name w:val="文档结构图 字符1"/>
    <w:uiPriority w:val="99"/>
    <w:semiHidden/>
    <w:qFormat/>
    <w:rsid w:val="00726CFD"/>
    <w:rPr>
      <w:rFonts w:ascii="Heiti SC Light" w:eastAsia="Heiti SC Light" w:hAnsi="Times New Roman" w:cs="Times New Roman"/>
    </w:rPr>
  </w:style>
  <w:style w:type="character" w:customStyle="1" w:styleId="Char19">
    <w:name w:val="正文文本缩进 Char1"/>
    <w:qFormat/>
    <w:rsid w:val="00726CFD"/>
    <w:rPr>
      <w:rFonts w:ascii="Times New Roman" w:eastAsia="宋体" w:hAnsi="Times New Roman" w:cs="Times New Roman"/>
      <w:kern w:val="2"/>
      <w:sz w:val="21"/>
      <w:lang w:val="en-US" w:eastAsia="zh-CN" w:bidi="ar-SA"/>
    </w:rPr>
  </w:style>
  <w:style w:type="character" w:customStyle="1" w:styleId="1f1">
    <w:name w:val="正文文本缩进字符1"/>
    <w:uiPriority w:val="99"/>
    <w:semiHidden/>
    <w:qFormat/>
    <w:rsid w:val="00726CFD"/>
    <w:rPr>
      <w:rFonts w:ascii="Times New Roman" w:eastAsia="宋体" w:hAnsi="Times New Roman" w:cs="Times New Roman"/>
      <w:sz w:val="21"/>
      <w:szCs w:val="20"/>
    </w:rPr>
  </w:style>
  <w:style w:type="character" w:customStyle="1" w:styleId="1f2">
    <w:name w:val="日期字符1"/>
    <w:uiPriority w:val="99"/>
    <w:semiHidden/>
    <w:qFormat/>
    <w:rsid w:val="00726CFD"/>
    <w:rPr>
      <w:rFonts w:ascii="Times New Roman" w:eastAsia="宋体" w:hAnsi="Times New Roman" w:cs="Times New Roman"/>
      <w:sz w:val="21"/>
      <w:szCs w:val="20"/>
    </w:rPr>
  </w:style>
  <w:style w:type="table" w:customStyle="1" w:styleId="110">
    <w:name w:val="网格表 1 浅色1"/>
    <w:basedOn w:val="a1"/>
    <w:uiPriority w:val="46"/>
    <w:qFormat/>
    <w:rsid w:val="00726CFD"/>
    <w:rPr>
      <w:rFonts w:ascii="Calibri" w:eastAsia="宋体" w:hAnsi="Calibri" w:cs="Times New Roman"/>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top w:val="nil"/>
          <w:left w:val="single" w:sz="12" w:space="0" w:color="666666"/>
          <w:bottom w:val="nil"/>
          <w:right w:val="nil"/>
          <w:insideH w:val="nil"/>
          <w:insideV w:val="nil"/>
          <w:tl2br w:val="nil"/>
          <w:tr2bl w:val="nil"/>
        </w:tcBorders>
      </w:tcPr>
    </w:tblStylePr>
    <w:tblStylePr w:type="lastRow">
      <w:rPr>
        <w:b/>
        <w:bCs/>
      </w:rPr>
      <w:tblPr/>
      <w:tcPr>
        <w:tcBorders>
          <w:top w:val="double" w:sz="2" w:space="0" w:color="666666"/>
          <w:left w:val="nil"/>
          <w:bottom w:val="nil"/>
          <w:right w:val="nil"/>
          <w:insideH w:val="nil"/>
          <w:insideV w:val="nil"/>
          <w:tl2br w:val="nil"/>
          <w:tr2bl w:val="nil"/>
        </w:tcBorders>
      </w:tcPr>
    </w:tblStylePr>
    <w:tblStylePr w:type="firstCol">
      <w:rPr>
        <w:b/>
        <w:bCs/>
      </w:rPr>
    </w:tblStylePr>
    <w:tblStylePr w:type="lastCol">
      <w:rPr>
        <w:b/>
        <w:bCs/>
      </w:rPr>
    </w:tblStylePr>
  </w:style>
  <w:style w:type="character" w:customStyle="1" w:styleId="1f3">
    <w:name w:val="纯文本 字符1"/>
    <w:semiHidden/>
    <w:qFormat/>
    <w:locked/>
    <w:rsid w:val="00726CFD"/>
    <w:rPr>
      <w:rFonts w:ascii="宋体" w:hAnsi="Courier New"/>
    </w:rPr>
  </w:style>
  <w:style w:type="character" w:customStyle="1" w:styleId="Headerorfooter1">
    <w:name w:val="Header or footer|1_"/>
    <w:qFormat/>
    <w:rsid w:val="00726CFD"/>
    <w:rPr>
      <w:rFonts w:ascii="PMingLiU" w:eastAsia="PMingLiU" w:hAnsi="PMingLiU" w:cs="PMingLiU"/>
      <w:sz w:val="17"/>
      <w:szCs w:val="17"/>
      <w:u w:val="none"/>
    </w:rPr>
  </w:style>
  <w:style w:type="character" w:customStyle="1" w:styleId="Headerorfooter10">
    <w:name w:val="Header or footer|1"/>
    <w:semiHidden/>
    <w:unhideWhenUsed/>
    <w:qFormat/>
    <w:rsid w:val="00726CFD"/>
    <w:rPr>
      <w:rFonts w:ascii="PMingLiU" w:eastAsia="PMingLiU" w:hAnsi="PMingLiU" w:cs="PMingLiU"/>
      <w:color w:val="000000"/>
      <w:spacing w:val="0"/>
      <w:w w:val="100"/>
      <w:position w:val="0"/>
      <w:sz w:val="17"/>
      <w:szCs w:val="17"/>
      <w:u w:val="none"/>
      <w:lang w:val="zh-CN" w:eastAsia="zh-CN" w:bidi="zh-CN"/>
    </w:rPr>
  </w:style>
  <w:style w:type="character" w:customStyle="1" w:styleId="Bodytext2Exact">
    <w:name w:val="Body text|2 Exact"/>
    <w:semiHidden/>
    <w:unhideWhenUsed/>
    <w:qFormat/>
    <w:rsid w:val="00726CFD"/>
    <w:rPr>
      <w:rFonts w:ascii="PMingLiU" w:eastAsia="PMingLiU" w:hAnsi="PMingLiU" w:cs="PMingLiU"/>
      <w:sz w:val="22"/>
      <w:szCs w:val="22"/>
      <w:u w:val="none"/>
      <w:lang w:val="en-US" w:eastAsia="en-US" w:bidi="en-US"/>
    </w:rPr>
  </w:style>
  <w:style w:type="character" w:customStyle="1" w:styleId="Bodytext3Exact">
    <w:name w:val="Body text|3 Exact"/>
    <w:link w:val="Bodytext3"/>
    <w:qFormat/>
    <w:rsid w:val="00726CFD"/>
    <w:rPr>
      <w:rFonts w:ascii="PMingLiU" w:eastAsia="PMingLiU" w:hAnsi="PMingLiU" w:cs="PMingLiU"/>
      <w:w w:val="350"/>
      <w:sz w:val="32"/>
      <w:szCs w:val="32"/>
      <w:shd w:val="clear" w:color="auto" w:fill="FFFFFF"/>
      <w:lang w:eastAsia="en-US" w:bidi="en-US"/>
    </w:rPr>
  </w:style>
  <w:style w:type="paragraph" w:customStyle="1" w:styleId="Bodytext3">
    <w:name w:val="Body text|3"/>
    <w:basedOn w:val="a"/>
    <w:link w:val="Bodytext3Exact"/>
    <w:qFormat/>
    <w:rsid w:val="00726CFD"/>
    <w:pPr>
      <w:shd w:val="clear" w:color="auto" w:fill="FFFFFF"/>
      <w:spacing w:line="320" w:lineRule="exact"/>
      <w:jc w:val="left"/>
    </w:pPr>
    <w:rPr>
      <w:rFonts w:ascii="PMingLiU" w:eastAsia="PMingLiU" w:hAnsi="PMingLiU" w:cs="PMingLiU"/>
      <w:w w:val="350"/>
      <w:sz w:val="32"/>
      <w:szCs w:val="32"/>
      <w:lang w:eastAsia="en-US" w:bidi="en-US"/>
    </w:rPr>
  </w:style>
  <w:style w:type="character" w:customStyle="1" w:styleId="Bodytext2">
    <w:name w:val="Body text|2_"/>
    <w:link w:val="Bodytext20"/>
    <w:qFormat/>
    <w:rsid w:val="00726CFD"/>
    <w:rPr>
      <w:rFonts w:ascii="PMingLiU" w:eastAsia="PMingLiU" w:hAnsi="PMingLiU" w:cs="PMingLiU"/>
      <w:sz w:val="22"/>
      <w:shd w:val="clear" w:color="auto" w:fill="FFFFFF"/>
    </w:rPr>
  </w:style>
  <w:style w:type="paragraph" w:customStyle="1" w:styleId="Bodytext20">
    <w:name w:val="Body text|2"/>
    <w:basedOn w:val="a"/>
    <w:link w:val="Bodytext2"/>
    <w:qFormat/>
    <w:rsid w:val="00726CFD"/>
    <w:pPr>
      <w:shd w:val="clear" w:color="auto" w:fill="FFFFFF"/>
      <w:spacing w:after="1020" w:line="220" w:lineRule="exact"/>
      <w:ind w:hanging="1100"/>
      <w:jc w:val="right"/>
    </w:pPr>
    <w:rPr>
      <w:rFonts w:ascii="PMingLiU" w:eastAsia="PMingLiU" w:hAnsi="PMingLiU" w:cs="PMingLiU"/>
      <w:sz w:val="22"/>
      <w:szCs w:val="22"/>
    </w:rPr>
  </w:style>
  <w:style w:type="character" w:customStyle="1" w:styleId="Bodytext2Scaling90">
    <w:name w:val="Body text|2 + Scaling 90%"/>
    <w:semiHidden/>
    <w:unhideWhenUsed/>
    <w:qFormat/>
    <w:rsid w:val="00726CFD"/>
    <w:rPr>
      <w:rFonts w:ascii="PMingLiU" w:eastAsia="PMingLiU" w:hAnsi="PMingLiU" w:cs="PMingLiU"/>
      <w:color w:val="000000"/>
      <w:spacing w:val="0"/>
      <w:w w:val="90"/>
      <w:position w:val="0"/>
      <w:sz w:val="22"/>
      <w:szCs w:val="22"/>
      <w:shd w:val="clear" w:color="auto" w:fill="FFFFFF"/>
      <w:lang w:val="en-US" w:eastAsia="en-US" w:bidi="en-US"/>
    </w:rPr>
  </w:style>
  <w:style w:type="character" w:customStyle="1" w:styleId="Bodytext2115pt">
    <w:name w:val="Body text|2 + 11.5 pt"/>
    <w:semiHidden/>
    <w:unhideWhenUsed/>
    <w:qFormat/>
    <w:rsid w:val="00726CFD"/>
    <w:rPr>
      <w:rFonts w:ascii="PMingLiU" w:eastAsia="PMingLiU" w:hAnsi="PMingLiU" w:cs="PMingLiU"/>
      <w:b/>
      <w:bCs/>
      <w:color w:val="000000"/>
      <w:spacing w:val="20"/>
      <w:w w:val="100"/>
      <w:position w:val="0"/>
      <w:sz w:val="23"/>
      <w:szCs w:val="23"/>
      <w:shd w:val="clear" w:color="auto" w:fill="FFFFFF"/>
      <w:lang w:val="zh-CN" w:eastAsia="zh-CN" w:bidi="zh-CN"/>
    </w:rPr>
  </w:style>
  <w:style w:type="character" w:customStyle="1" w:styleId="Bodytext2Spacing2pt">
    <w:name w:val="Body text|2 + Spacing 2 pt"/>
    <w:semiHidden/>
    <w:unhideWhenUsed/>
    <w:qFormat/>
    <w:rsid w:val="00726CFD"/>
    <w:rPr>
      <w:rFonts w:ascii="PMingLiU" w:eastAsia="PMingLiU" w:hAnsi="PMingLiU" w:cs="PMingLiU"/>
      <w:color w:val="000000"/>
      <w:spacing w:val="40"/>
      <w:w w:val="100"/>
      <w:position w:val="0"/>
      <w:sz w:val="22"/>
      <w:szCs w:val="22"/>
      <w:shd w:val="clear" w:color="auto" w:fill="FFFFFF"/>
      <w:lang w:val="zh-CN" w:eastAsia="zh-CN" w:bidi="zh-CN"/>
    </w:rPr>
  </w:style>
  <w:style w:type="character" w:customStyle="1" w:styleId="Heading21">
    <w:name w:val="Heading #2|1_"/>
    <w:link w:val="Heading210"/>
    <w:qFormat/>
    <w:rsid w:val="00726CFD"/>
    <w:rPr>
      <w:rFonts w:ascii="PMingLiU" w:eastAsia="PMingLiU" w:hAnsi="PMingLiU" w:cs="PMingLiU"/>
      <w:b/>
      <w:bCs/>
      <w:spacing w:val="20"/>
      <w:sz w:val="23"/>
      <w:szCs w:val="23"/>
      <w:shd w:val="clear" w:color="auto" w:fill="FFFFFF"/>
    </w:rPr>
  </w:style>
  <w:style w:type="paragraph" w:customStyle="1" w:styleId="Heading210">
    <w:name w:val="Heading #2|1"/>
    <w:basedOn w:val="a"/>
    <w:link w:val="Heading21"/>
    <w:qFormat/>
    <w:rsid w:val="00726CFD"/>
    <w:pPr>
      <w:shd w:val="clear" w:color="auto" w:fill="FFFFFF"/>
      <w:spacing w:after="120" w:line="504" w:lineRule="exact"/>
      <w:ind w:hanging="880"/>
      <w:jc w:val="distribute"/>
      <w:outlineLvl w:val="1"/>
    </w:pPr>
    <w:rPr>
      <w:rFonts w:ascii="PMingLiU" w:eastAsia="PMingLiU" w:hAnsi="PMingLiU" w:cs="PMingLiU"/>
      <w:b/>
      <w:bCs/>
      <w:spacing w:val="20"/>
      <w:sz w:val="23"/>
      <w:szCs w:val="23"/>
    </w:rPr>
  </w:style>
  <w:style w:type="character" w:customStyle="1" w:styleId="Bodytext2Bold">
    <w:name w:val="Body text|2 + Bold"/>
    <w:semiHidden/>
    <w:unhideWhenUsed/>
    <w:qFormat/>
    <w:rsid w:val="00726CFD"/>
    <w:rPr>
      <w:rFonts w:ascii="PMingLiU" w:eastAsia="PMingLiU" w:hAnsi="PMingLiU" w:cs="PMingLiU"/>
      <w:b/>
      <w:bCs/>
      <w:color w:val="000000"/>
      <w:spacing w:val="0"/>
      <w:w w:val="100"/>
      <w:position w:val="0"/>
      <w:sz w:val="22"/>
      <w:szCs w:val="22"/>
      <w:shd w:val="clear" w:color="auto" w:fill="FFFFFF"/>
      <w:lang w:val="zh-CN" w:eastAsia="zh-CN" w:bidi="zh-CN"/>
    </w:rPr>
  </w:style>
  <w:style w:type="character" w:customStyle="1" w:styleId="Heading21Spacing2pt">
    <w:name w:val="Heading #2|1 + Spacing 2 pt"/>
    <w:semiHidden/>
    <w:unhideWhenUsed/>
    <w:qFormat/>
    <w:rsid w:val="00726CFD"/>
    <w:rPr>
      <w:rFonts w:ascii="PMingLiU" w:eastAsia="PMingLiU" w:hAnsi="PMingLiU" w:cs="PMingLiU"/>
      <w:b/>
      <w:bCs/>
      <w:color w:val="000000"/>
      <w:spacing w:val="50"/>
      <w:w w:val="100"/>
      <w:position w:val="0"/>
      <w:sz w:val="23"/>
      <w:szCs w:val="23"/>
      <w:shd w:val="clear" w:color="auto" w:fill="FFFFFF"/>
      <w:lang w:val="zh-CN" w:eastAsia="zh-CN" w:bidi="zh-CN"/>
    </w:rPr>
  </w:style>
  <w:style w:type="character" w:customStyle="1" w:styleId="Bodytext4">
    <w:name w:val="Body text|4_"/>
    <w:link w:val="Bodytext40"/>
    <w:qFormat/>
    <w:rsid w:val="00726CFD"/>
    <w:rPr>
      <w:rFonts w:ascii="PMingLiU" w:eastAsia="PMingLiU" w:hAnsi="PMingLiU" w:cs="PMingLiU"/>
      <w:sz w:val="19"/>
      <w:szCs w:val="19"/>
      <w:shd w:val="clear" w:color="auto" w:fill="FFFFFF"/>
    </w:rPr>
  </w:style>
  <w:style w:type="paragraph" w:customStyle="1" w:styleId="Bodytext40">
    <w:name w:val="Body text|4"/>
    <w:basedOn w:val="a"/>
    <w:link w:val="Bodytext4"/>
    <w:qFormat/>
    <w:rsid w:val="00726CFD"/>
    <w:pPr>
      <w:shd w:val="clear" w:color="auto" w:fill="FFFFFF"/>
      <w:spacing w:line="461" w:lineRule="exact"/>
      <w:ind w:hanging="1960"/>
      <w:jc w:val="distribute"/>
    </w:pPr>
    <w:rPr>
      <w:rFonts w:ascii="PMingLiU" w:eastAsia="PMingLiU" w:hAnsi="PMingLiU" w:cs="PMingLiU"/>
      <w:sz w:val="19"/>
      <w:szCs w:val="19"/>
    </w:rPr>
  </w:style>
  <w:style w:type="character" w:customStyle="1" w:styleId="Bodytext411pt">
    <w:name w:val="Body text|4 + 11 pt"/>
    <w:semiHidden/>
    <w:unhideWhenUsed/>
    <w:qFormat/>
    <w:rsid w:val="00726CFD"/>
    <w:rPr>
      <w:rFonts w:ascii="PMingLiU" w:eastAsia="PMingLiU" w:hAnsi="PMingLiU" w:cs="PMingLiU"/>
      <w:color w:val="000000"/>
      <w:spacing w:val="0"/>
      <w:w w:val="100"/>
      <w:position w:val="0"/>
      <w:sz w:val="22"/>
      <w:szCs w:val="22"/>
      <w:shd w:val="clear" w:color="auto" w:fill="FFFFFF"/>
      <w:lang w:val="zh-CN" w:eastAsia="zh-CN" w:bidi="zh-CN"/>
    </w:rPr>
  </w:style>
  <w:style w:type="character" w:customStyle="1" w:styleId="Bodytext5">
    <w:name w:val="Body text|5_"/>
    <w:link w:val="Bodytext50"/>
    <w:qFormat/>
    <w:rsid w:val="00726CFD"/>
    <w:rPr>
      <w:sz w:val="8"/>
      <w:szCs w:val="8"/>
      <w:shd w:val="clear" w:color="auto" w:fill="FFFFFF"/>
      <w:lang w:eastAsia="en-US" w:bidi="en-US"/>
    </w:rPr>
  </w:style>
  <w:style w:type="paragraph" w:customStyle="1" w:styleId="Bodytext50">
    <w:name w:val="Body text|5"/>
    <w:basedOn w:val="a"/>
    <w:link w:val="Bodytext5"/>
    <w:qFormat/>
    <w:rsid w:val="00726CFD"/>
    <w:pPr>
      <w:shd w:val="clear" w:color="auto" w:fill="FFFFFF"/>
      <w:spacing w:after="260" w:line="88" w:lineRule="exact"/>
      <w:jc w:val="left"/>
    </w:pPr>
    <w:rPr>
      <w:rFonts w:asciiTheme="minorHAnsi" w:eastAsiaTheme="minorEastAsia" w:hAnsiTheme="minorHAnsi" w:cstheme="minorBidi"/>
      <w:sz w:val="8"/>
      <w:szCs w:val="8"/>
      <w:lang w:eastAsia="en-US" w:bidi="en-US"/>
    </w:rPr>
  </w:style>
  <w:style w:type="character" w:customStyle="1" w:styleId="font11">
    <w:name w:val="font11"/>
    <w:qFormat/>
    <w:rsid w:val="00726CFD"/>
    <w:rPr>
      <w:rFonts w:ascii="宋体" w:eastAsia="宋体" w:hAnsi="宋体" w:cs="宋体" w:hint="eastAsia"/>
      <w:color w:val="000000"/>
      <w:sz w:val="22"/>
      <w:szCs w:val="22"/>
      <w:u w:val="none"/>
    </w:rPr>
  </w:style>
  <w:style w:type="character" w:customStyle="1" w:styleId="font01">
    <w:name w:val="font01"/>
    <w:qFormat/>
    <w:rsid w:val="00726CFD"/>
    <w:rPr>
      <w:rFonts w:ascii="font-weight : 400" w:eastAsia="font-weight : 400" w:hAnsi="font-weight : 400" w:cs="font-weight : 400"/>
      <w:color w:val="000000"/>
      <w:sz w:val="22"/>
      <w:szCs w:val="22"/>
      <w:u w:val="none"/>
    </w:rPr>
  </w:style>
  <w:style w:type="paragraph" w:customStyle="1" w:styleId="111">
    <w:name w:val="列出段落11"/>
    <w:basedOn w:val="a"/>
    <w:uiPriority w:val="34"/>
    <w:qFormat/>
    <w:rsid w:val="00726CFD"/>
    <w:pPr>
      <w:widowControl/>
      <w:spacing w:after="200" w:line="360" w:lineRule="auto"/>
      <w:ind w:left="720"/>
      <w:contextualSpacing/>
      <w:jc w:val="left"/>
    </w:pPr>
    <w:rPr>
      <w:rFonts w:ascii="Calibri" w:eastAsia="微软雅黑" w:hAnsi="Calibri"/>
      <w:color w:val="000000"/>
      <w:kern w:val="0"/>
      <w:sz w:val="24"/>
      <w:szCs w:val="22"/>
      <w:lang w:eastAsia="en-US" w:bidi="en-US"/>
    </w:rPr>
  </w:style>
  <w:style w:type="character" w:styleId="afc">
    <w:name w:val="Placeholder Text"/>
    <w:basedOn w:val="a0"/>
    <w:uiPriority w:val="99"/>
    <w:semiHidden/>
    <w:rsid w:val="006A183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3230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C8B608-E7DF-4F39-9FCB-92142117A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469</Words>
  <Characters>2677</Characters>
  <Application>Microsoft Office Word</Application>
  <DocSecurity>0</DocSecurity>
  <Lines>22</Lines>
  <Paragraphs>6</Paragraphs>
  <ScaleCrop>false</ScaleCrop>
  <Company>Microsoft</Company>
  <LinksUpToDate>false</LinksUpToDate>
  <CharactersWithSpaces>3140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郑晓伟</dc:creator>
  <cp:lastModifiedBy>NTKO</cp:lastModifiedBy>
  <cp:revision>9</cp:revision>
  <cp:lastPrinted>2018-12-03T03:03:00Z</cp:lastPrinted>
  <dcterms:created xsi:type="dcterms:W3CDTF">2021-01-25T10:51:00Z</dcterms:created>
  <dcterms:modified xsi:type="dcterms:W3CDTF">2021-01-28T09:30:00Z</dcterms:modified>
</cp:coreProperties>
</file>